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276700" w14:textId="76A16EE8" w:rsidR="00651438" w:rsidRDefault="000420CA" w:rsidP="000D21C6">
      <w:pPr>
        <w:jc w:val="right"/>
        <w:rPr>
          <w:b/>
          <w:i/>
          <w:lang w:val="en-US"/>
        </w:rPr>
      </w:pPr>
      <w:r>
        <w:rPr>
          <w:noProof/>
        </w:rPr>
        <w:drawing>
          <wp:anchor distT="0" distB="0" distL="114300" distR="114300" simplePos="0" relativeHeight="251663360" behindDoc="0" locked="0" layoutInCell="1" allowOverlap="1" wp14:anchorId="4E97C2E2" wp14:editId="137311D0">
            <wp:simplePos x="0" y="0"/>
            <wp:positionH relativeFrom="column">
              <wp:posOffset>5080</wp:posOffset>
            </wp:positionH>
            <wp:positionV relativeFrom="paragraph">
              <wp:posOffset>3810</wp:posOffset>
            </wp:positionV>
            <wp:extent cx="1109345" cy="1569720"/>
            <wp:effectExtent l="0" t="0" r="0" b="508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09345" cy="1569720"/>
                    </a:xfrm>
                    <a:prstGeom prst="rect">
                      <a:avLst/>
                    </a:prstGeom>
                  </pic:spPr>
                </pic:pic>
              </a:graphicData>
            </a:graphic>
            <wp14:sizeRelH relativeFrom="page">
              <wp14:pctWidth>0</wp14:pctWidth>
            </wp14:sizeRelH>
            <wp14:sizeRelV relativeFrom="page">
              <wp14:pctHeight>0</wp14:pctHeight>
            </wp14:sizeRelV>
          </wp:anchor>
        </w:drawing>
      </w:r>
      <w:r w:rsidR="00046229">
        <w:rPr>
          <w:b/>
          <w:i/>
          <w:noProof/>
          <w:sz w:val="20"/>
          <w:szCs w:val="20"/>
          <w:lang w:val="en-US" w:eastAsia="en-US"/>
        </w:rPr>
        <w:drawing>
          <wp:anchor distT="0" distB="0" distL="114300" distR="114300" simplePos="0" relativeHeight="251670528" behindDoc="0" locked="0" layoutInCell="1" allowOverlap="1" wp14:anchorId="1FE6786A" wp14:editId="054732A0">
            <wp:simplePos x="0" y="0"/>
            <wp:positionH relativeFrom="column">
              <wp:posOffset>1226758</wp:posOffset>
            </wp:positionH>
            <wp:positionV relativeFrom="paragraph">
              <wp:posOffset>-4646</wp:posOffset>
            </wp:positionV>
            <wp:extent cx="1745166" cy="567505"/>
            <wp:effectExtent l="0" t="0" r="0"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 r.wmf"/>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76942" cy="577838"/>
                    </a:xfrm>
                    <a:prstGeom prst="rect">
                      <a:avLst/>
                    </a:prstGeom>
                  </pic:spPr>
                </pic:pic>
              </a:graphicData>
            </a:graphic>
            <wp14:sizeRelH relativeFrom="page">
              <wp14:pctWidth>0</wp14:pctWidth>
            </wp14:sizeRelH>
            <wp14:sizeRelV relativeFrom="page">
              <wp14:pctHeight>0</wp14:pctHeight>
            </wp14:sizeRelV>
          </wp:anchor>
        </w:drawing>
      </w:r>
      <w:r w:rsidR="00046229">
        <w:rPr>
          <w:b/>
          <w:i/>
          <w:noProof/>
          <w:sz w:val="20"/>
          <w:szCs w:val="20"/>
          <w:lang w:val="en-US" w:eastAsia="en-US"/>
        </w:rPr>
        <w:drawing>
          <wp:inline distT="0" distB="0" distL="0" distR="0" wp14:anchorId="54F94128" wp14:editId="2A28AF52">
            <wp:extent cx="2045963" cy="520849"/>
            <wp:effectExtent l="0" t="0" r="12065" b="0"/>
            <wp:docPr id="26" name="Picture 26" descr="logo%20sjfs.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20sjfs.wm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96639" cy="559207"/>
                    </a:xfrm>
                    <a:prstGeom prst="rect">
                      <a:avLst/>
                    </a:prstGeom>
                    <a:noFill/>
                    <a:ln>
                      <a:noFill/>
                    </a:ln>
                  </pic:spPr>
                </pic:pic>
              </a:graphicData>
            </a:graphic>
          </wp:inline>
        </w:drawing>
      </w:r>
    </w:p>
    <w:p w14:paraId="3E8CE709" w14:textId="2AB51C13" w:rsidR="00AD079D" w:rsidRDefault="00046229" w:rsidP="00AD079D">
      <w:pPr>
        <w:rPr>
          <w:b/>
          <w:i/>
          <w:sz w:val="20"/>
          <w:szCs w:val="20"/>
          <w:lang w:val="en-US"/>
        </w:rPr>
      </w:pPr>
      <w:r w:rsidRPr="00112CBB">
        <w:rPr>
          <w:noProof/>
          <w:lang w:val="en-US" w:eastAsia="en-US"/>
        </w:rPr>
        <w:drawing>
          <wp:anchor distT="0" distB="0" distL="114300" distR="114300" simplePos="0" relativeHeight="251662336" behindDoc="0" locked="0" layoutInCell="1" allowOverlap="1" wp14:anchorId="00EDF155" wp14:editId="7EDA086D">
            <wp:simplePos x="0" y="0"/>
            <wp:positionH relativeFrom="column">
              <wp:posOffset>1276350</wp:posOffset>
            </wp:positionH>
            <wp:positionV relativeFrom="paragraph">
              <wp:posOffset>100191</wp:posOffset>
            </wp:positionV>
            <wp:extent cx="892097" cy="320611"/>
            <wp:effectExtent l="0" t="0" r="0" b="0"/>
            <wp:wrapNone/>
            <wp:docPr id="8" name="Picture 8" descr="Macintosh HD:Users:Peter:Desktop:OA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Peter:Desktop:OAlogo.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92097" cy="320611"/>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pic:spPr>
                </pic:pic>
              </a:graphicData>
            </a:graphic>
            <wp14:sizeRelH relativeFrom="page">
              <wp14:pctWidth>0</wp14:pctWidth>
            </wp14:sizeRelH>
            <wp14:sizeRelV relativeFrom="page">
              <wp14:pctHeight>0</wp14:pctHeight>
            </wp14:sizeRelV>
          </wp:anchor>
        </w:drawing>
      </w:r>
    </w:p>
    <w:p w14:paraId="1FDBA2E2" w14:textId="77777777" w:rsidR="00CC38B7" w:rsidRDefault="00CC38B7" w:rsidP="001A00E6">
      <w:pPr>
        <w:tabs>
          <w:tab w:val="left" w:pos="1985"/>
        </w:tabs>
        <w:rPr>
          <w:b/>
          <w:i/>
          <w:sz w:val="20"/>
          <w:szCs w:val="20"/>
          <w:lang w:val="en-US"/>
        </w:rPr>
        <w:sectPr w:rsidR="00CC38B7" w:rsidSect="000D7E1A">
          <w:headerReference w:type="default" r:id="rId12"/>
          <w:footerReference w:type="default" r:id="rId13"/>
          <w:pgSz w:w="11900" w:h="16840"/>
          <w:pgMar w:top="1010" w:right="992" w:bottom="1134" w:left="992" w:header="565" w:footer="709" w:gutter="0"/>
          <w:cols w:space="708"/>
          <w:docGrid w:linePitch="360"/>
        </w:sectPr>
      </w:pPr>
    </w:p>
    <w:p w14:paraId="03E26A97" w14:textId="156B6A64" w:rsidR="001A00E6" w:rsidRDefault="001A00E6" w:rsidP="001A00E6">
      <w:pPr>
        <w:tabs>
          <w:tab w:val="left" w:pos="1985"/>
          <w:tab w:val="left" w:pos="2977"/>
        </w:tabs>
        <w:ind w:left="1440"/>
        <w:rPr>
          <w:b/>
          <w:bCs/>
          <w:sz w:val="20"/>
          <w:szCs w:val="20"/>
          <w:lang w:val="en-US"/>
        </w:rPr>
      </w:pPr>
      <w:r>
        <w:rPr>
          <w:b/>
          <w:bCs/>
          <w:sz w:val="20"/>
          <w:szCs w:val="20"/>
          <w:lang w:val="en-US"/>
        </w:rPr>
        <w:tab/>
      </w:r>
    </w:p>
    <w:p w14:paraId="6B73F04A" w14:textId="1C59818B" w:rsidR="001A00E6" w:rsidRDefault="001A00E6" w:rsidP="001A00E6">
      <w:pPr>
        <w:tabs>
          <w:tab w:val="left" w:pos="1985"/>
          <w:tab w:val="left" w:pos="2977"/>
        </w:tabs>
        <w:ind w:left="1440"/>
        <w:rPr>
          <w:b/>
          <w:bCs/>
          <w:sz w:val="20"/>
          <w:szCs w:val="20"/>
          <w:lang w:val="en-US"/>
        </w:rPr>
      </w:pPr>
      <w:r>
        <w:rPr>
          <w:b/>
          <w:bCs/>
          <w:sz w:val="20"/>
          <w:szCs w:val="20"/>
          <w:lang w:val="en-US"/>
        </w:rPr>
        <w:tab/>
      </w:r>
    </w:p>
    <w:p w14:paraId="39071912" w14:textId="2C516B7E" w:rsidR="00CC38B7" w:rsidRDefault="001A00E6" w:rsidP="001A00E6">
      <w:pPr>
        <w:tabs>
          <w:tab w:val="left" w:pos="1985"/>
          <w:tab w:val="left" w:pos="2977"/>
        </w:tabs>
        <w:ind w:left="1440"/>
        <w:rPr>
          <w:sz w:val="20"/>
          <w:szCs w:val="20"/>
          <w:lang w:val="en-US"/>
        </w:rPr>
      </w:pPr>
      <w:r>
        <w:rPr>
          <w:b/>
          <w:bCs/>
          <w:sz w:val="20"/>
          <w:szCs w:val="20"/>
          <w:lang w:val="en-US"/>
        </w:rPr>
        <w:tab/>
      </w:r>
      <w:r w:rsidR="00CC38B7" w:rsidRPr="002A1949">
        <w:rPr>
          <w:b/>
          <w:bCs/>
          <w:sz w:val="20"/>
          <w:szCs w:val="20"/>
          <w:lang w:val="en-US"/>
        </w:rPr>
        <w:t>Received:</w:t>
      </w:r>
      <w:r w:rsidR="000D21C6">
        <w:rPr>
          <w:b/>
          <w:bCs/>
          <w:sz w:val="20"/>
          <w:szCs w:val="20"/>
          <w:lang w:val="en-US"/>
        </w:rPr>
        <w:t xml:space="preserve"> </w:t>
      </w:r>
      <w:r>
        <w:rPr>
          <w:b/>
          <w:bCs/>
          <w:sz w:val="20"/>
          <w:szCs w:val="20"/>
          <w:lang w:val="en-US"/>
        </w:rPr>
        <w:tab/>
      </w:r>
      <w:r w:rsidR="0034545F">
        <w:rPr>
          <w:sz w:val="20"/>
          <w:szCs w:val="20"/>
          <w:lang w:val="en-US"/>
        </w:rPr>
        <w:t>23.11.202</w:t>
      </w:r>
      <w:r w:rsidR="000420CA">
        <w:rPr>
          <w:sz w:val="20"/>
          <w:szCs w:val="20"/>
          <w:lang w:val="en-US"/>
        </w:rPr>
        <w:t>3</w:t>
      </w:r>
      <w:r w:rsidR="00CC38B7" w:rsidRPr="00112CBB">
        <w:rPr>
          <w:sz w:val="20"/>
          <w:szCs w:val="20"/>
          <w:lang w:val="en-US"/>
        </w:rPr>
        <w:t xml:space="preserve"> </w:t>
      </w:r>
    </w:p>
    <w:p w14:paraId="6059A606" w14:textId="42C36AD6" w:rsidR="00CC38B7" w:rsidRDefault="001A00E6" w:rsidP="001A00E6">
      <w:pPr>
        <w:tabs>
          <w:tab w:val="left" w:pos="1985"/>
          <w:tab w:val="left" w:pos="2977"/>
        </w:tabs>
        <w:ind w:left="1440"/>
        <w:rPr>
          <w:sz w:val="20"/>
          <w:szCs w:val="20"/>
          <w:lang w:val="en-US"/>
        </w:rPr>
      </w:pPr>
      <w:r>
        <w:rPr>
          <w:b/>
          <w:bCs/>
          <w:sz w:val="20"/>
          <w:szCs w:val="20"/>
          <w:lang w:val="en-US"/>
        </w:rPr>
        <w:tab/>
      </w:r>
      <w:r w:rsidR="00CC38B7" w:rsidRPr="002A1949">
        <w:rPr>
          <w:b/>
          <w:bCs/>
          <w:sz w:val="20"/>
          <w:szCs w:val="20"/>
          <w:lang w:val="en-US"/>
        </w:rPr>
        <w:t>Revised:</w:t>
      </w:r>
      <w:r>
        <w:rPr>
          <w:b/>
          <w:bCs/>
          <w:sz w:val="20"/>
          <w:szCs w:val="20"/>
          <w:lang w:val="en-US"/>
        </w:rPr>
        <w:tab/>
      </w:r>
      <w:r w:rsidR="0034545F">
        <w:rPr>
          <w:sz w:val="20"/>
          <w:szCs w:val="20"/>
          <w:lang w:val="en-US"/>
        </w:rPr>
        <w:t>19</w:t>
      </w:r>
      <w:r w:rsidR="006C4C20">
        <w:rPr>
          <w:sz w:val="20"/>
          <w:szCs w:val="20"/>
          <w:lang w:val="en-US"/>
        </w:rPr>
        <w:t>.</w:t>
      </w:r>
      <w:r w:rsidR="000420CA">
        <w:rPr>
          <w:sz w:val="20"/>
          <w:szCs w:val="20"/>
          <w:lang w:val="en-US"/>
        </w:rPr>
        <w:t>2</w:t>
      </w:r>
      <w:r w:rsidR="006C4C20">
        <w:rPr>
          <w:sz w:val="20"/>
          <w:szCs w:val="20"/>
          <w:lang w:val="en-US"/>
        </w:rPr>
        <w:t>.</w:t>
      </w:r>
      <w:r w:rsidR="0034545F">
        <w:rPr>
          <w:sz w:val="20"/>
          <w:szCs w:val="20"/>
          <w:lang w:val="en-US"/>
        </w:rPr>
        <w:t>202</w:t>
      </w:r>
      <w:r w:rsidR="000420CA">
        <w:rPr>
          <w:sz w:val="20"/>
          <w:szCs w:val="20"/>
          <w:lang w:val="en-US"/>
        </w:rPr>
        <w:t>4</w:t>
      </w:r>
    </w:p>
    <w:p w14:paraId="6A430FE4" w14:textId="6CCFF5BF" w:rsidR="00CC38B7" w:rsidRPr="00112CBB" w:rsidRDefault="000D21C6" w:rsidP="001A00E6">
      <w:pPr>
        <w:tabs>
          <w:tab w:val="left" w:pos="1985"/>
          <w:tab w:val="left" w:pos="2977"/>
        </w:tabs>
        <w:ind w:left="1440"/>
        <w:rPr>
          <w:sz w:val="20"/>
          <w:szCs w:val="20"/>
          <w:lang w:val="en-US"/>
        </w:rPr>
      </w:pPr>
      <w:r>
        <w:rPr>
          <w:b/>
          <w:bCs/>
          <w:sz w:val="20"/>
          <w:szCs w:val="20"/>
          <w:lang w:val="en-US"/>
        </w:rPr>
        <w:tab/>
      </w:r>
      <w:r w:rsidR="00CC38B7" w:rsidRPr="002A1949">
        <w:rPr>
          <w:b/>
          <w:bCs/>
          <w:sz w:val="20"/>
          <w:szCs w:val="20"/>
          <w:lang w:val="en-US"/>
        </w:rPr>
        <w:t>Accepted:</w:t>
      </w:r>
      <w:r w:rsidR="001A00E6">
        <w:rPr>
          <w:b/>
          <w:bCs/>
          <w:sz w:val="20"/>
          <w:szCs w:val="20"/>
          <w:lang w:val="en-US"/>
        </w:rPr>
        <w:tab/>
      </w:r>
      <w:r w:rsidR="0034545F">
        <w:rPr>
          <w:sz w:val="20"/>
          <w:szCs w:val="20"/>
          <w:lang w:val="en-US"/>
        </w:rPr>
        <w:t>22.</w:t>
      </w:r>
      <w:r w:rsidR="000420CA">
        <w:rPr>
          <w:sz w:val="20"/>
          <w:szCs w:val="20"/>
          <w:lang w:val="en-US"/>
        </w:rPr>
        <w:t>3</w:t>
      </w:r>
      <w:r w:rsidR="0034545F">
        <w:rPr>
          <w:sz w:val="20"/>
          <w:szCs w:val="20"/>
          <w:lang w:val="en-US"/>
        </w:rPr>
        <w:t>.202</w:t>
      </w:r>
      <w:r w:rsidR="000420CA">
        <w:rPr>
          <w:sz w:val="20"/>
          <w:szCs w:val="20"/>
          <w:lang w:val="en-US"/>
        </w:rPr>
        <w:t>4</w:t>
      </w:r>
    </w:p>
    <w:p w14:paraId="29C58442" w14:textId="65F6B5C7" w:rsidR="00CC38B7" w:rsidRDefault="000D21C6" w:rsidP="001A00E6">
      <w:pPr>
        <w:tabs>
          <w:tab w:val="left" w:pos="1985"/>
          <w:tab w:val="left" w:pos="2977"/>
        </w:tabs>
        <w:ind w:left="1440"/>
        <w:rPr>
          <w:sz w:val="20"/>
          <w:szCs w:val="20"/>
          <w:lang w:val="en-US"/>
        </w:rPr>
      </w:pPr>
      <w:r>
        <w:rPr>
          <w:b/>
          <w:bCs/>
          <w:sz w:val="20"/>
          <w:szCs w:val="20"/>
          <w:lang w:val="en-US"/>
        </w:rPr>
        <w:tab/>
      </w:r>
      <w:r w:rsidR="00CC38B7" w:rsidRPr="002A1949">
        <w:rPr>
          <w:b/>
          <w:bCs/>
          <w:sz w:val="20"/>
          <w:szCs w:val="20"/>
          <w:lang w:val="en-US"/>
        </w:rPr>
        <w:t>Published:</w:t>
      </w:r>
      <w:r w:rsidR="001A00E6">
        <w:rPr>
          <w:b/>
          <w:bCs/>
          <w:sz w:val="20"/>
          <w:szCs w:val="20"/>
          <w:lang w:val="en-US"/>
        </w:rPr>
        <w:tab/>
      </w:r>
      <w:r w:rsidR="0034545F">
        <w:rPr>
          <w:sz w:val="20"/>
          <w:szCs w:val="20"/>
          <w:lang w:val="en-US"/>
        </w:rPr>
        <w:t>10.</w:t>
      </w:r>
      <w:r w:rsidR="000420CA">
        <w:rPr>
          <w:sz w:val="20"/>
          <w:szCs w:val="20"/>
          <w:lang w:val="en-US"/>
        </w:rPr>
        <w:t>4</w:t>
      </w:r>
      <w:r w:rsidR="0034545F">
        <w:rPr>
          <w:sz w:val="20"/>
          <w:szCs w:val="20"/>
          <w:lang w:val="en-US"/>
        </w:rPr>
        <w:t>.202</w:t>
      </w:r>
      <w:r w:rsidR="000420CA">
        <w:rPr>
          <w:sz w:val="20"/>
          <w:szCs w:val="20"/>
          <w:lang w:val="en-US"/>
        </w:rPr>
        <w:t>4</w:t>
      </w:r>
    </w:p>
    <w:p w14:paraId="0BD14657" w14:textId="751AAE6F" w:rsidR="00CC38B7" w:rsidRDefault="00CC38B7" w:rsidP="00CC38B7">
      <w:pPr>
        <w:jc w:val="right"/>
        <w:rPr>
          <w:b/>
          <w:i/>
          <w:sz w:val="20"/>
          <w:szCs w:val="20"/>
          <w:lang w:val="en-US"/>
        </w:rPr>
      </w:pPr>
    </w:p>
    <w:p w14:paraId="164BEE05" w14:textId="258EA8D5" w:rsidR="00725C12" w:rsidRDefault="00725C12" w:rsidP="00CC38B7">
      <w:pPr>
        <w:jc w:val="right"/>
        <w:rPr>
          <w:b/>
          <w:i/>
          <w:sz w:val="20"/>
          <w:szCs w:val="20"/>
          <w:lang w:val="en-US"/>
        </w:rPr>
      </w:pPr>
    </w:p>
    <w:p w14:paraId="7E67E4AC" w14:textId="224292D9" w:rsidR="00111482" w:rsidRDefault="00046229" w:rsidP="00CC38B7">
      <w:pPr>
        <w:jc w:val="right"/>
        <w:rPr>
          <w:b/>
          <w:sz w:val="20"/>
          <w:szCs w:val="20"/>
          <w:lang w:val="en-US"/>
        </w:rPr>
      </w:pPr>
      <w:proofErr w:type="spellStart"/>
      <w:r w:rsidRPr="00046229">
        <w:rPr>
          <w:b/>
          <w:i/>
          <w:sz w:val="20"/>
          <w:szCs w:val="20"/>
          <w:lang w:val="en-US"/>
        </w:rPr>
        <w:t>Potravinarstvo</w:t>
      </w:r>
      <w:proofErr w:type="spellEnd"/>
      <w:r w:rsidRPr="00046229">
        <w:rPr>
          <w:b/>
          <w:i/>
          <w:sz w:val="20"/>
          <w:szCs w:val="20"/>
          <w:lang w:val="en-US"/>
        </w:rPr>
        <w:t xml:space="preserve"> Slovak Journal of Food Sciences</w:t>
      </w:r>
    </w:p>
    <w:p w14:paraId="4350660D" w14:textId="1BABAC7F" w:rsidR="00111482" w:rsidRPr="00112CBB" w:rsidRDefault="00111482" w:rsidP="00CC38B7">
      <w:pPr>
        <w:jc w:val="right"/>
        <w:rPr>
          <w:b/>
          <w:sz w:val="20"/>
          <w:szCs w:val="20"/>
          <w:lang w:val="en-US"/>
        </w:rPr>
      </w:pPr>
      <w:r>
        <w:rPr>
          <w:b/>
          <w:sz w:val="20"/>
          <w:szCs w:val="20"/>
          <w:lang w:val="en-US"/>
        </w:rPr>
        <w:t xml:space="preserve">vol. </w:t>
      </w:r>
      <w:r w:rsidR="00A54B4D">
        <w:rPr>
          <w:b/>
          <w:sz w:val="20"/>
          <w:szCs w:val="20"/>
          <w:lang w:val="en-US"/>
        </w:rPr>
        <w:t>1</w:t>
      </w:r>
      <w:r w:rsidR="008A08EA">
        <w:rPr>
          <w:b/>
          <w:sz w:val="20"/>
          <w:szCs w:val="20"/>
          <w:lang w:val="en-US"/>
        </w:rPr>
        <w:t>8</w:t>
      </w:r>
      <w:r>
        <w:rPr>
          <w:b/>
          <w:sz w:val="20"/>
          <w:szCs w:val="20"/>
          <w:lang w:val="en-US"/>
        </w:rPr>
        <w:t xml:space="preserve">, </w:t>
      </w:r>
      <w:r w:rsidR="00A54B4D">
        <w:rPr>
          <w:b/>
          <w:sz w:val="20"/>
          <w:szCs w:val="20"/>
          <w:lang w:val="en-US"/>
        </w:rPr>
        <w:t>202</w:t>
      </w:r>
      <w:r w:rsidR="008A08EA">
        <w:rPr>
          <w:b/>
          <w:sz w:val="20"/>
          <w:szCs w:val="20"/>
          <w:lang w:val="en-US"/>
        </w:rPr>
        <w:t>4</w:t>
      </w:r>
      <w:r w:rsidRPr="00112CBB">
        <w:rPr>
          <w:b/>
          <w:sz w:val="20"/>
          <w:szCs w:val="20"/>
          <w:lang w:val="en-US"/>
        </w:rPr>
        <w:t xml:space="preserve">, p. </w:t>
      </w:r>
      <w:r w:rsidR="006C52CB">
        <w:rPr>
          <w:b/>
          <w:sz w:val="20"/>
          <w:szCs w:val="20"/>
          <w:lang w:val="en-US"/>
        </w:rPr>
        <w:t>1-</w:t>
      </w:r>
      <w:r w:rsidR="00046229">
        <w:rPr>
          <w:b/>
          <w:sz w:val="20"/>
          <w:szCs w:val="20"/>
          <w:lang w:val="en-US"/>
        </w:rPr>
        <w:t>12</w:t>
      </w:r>
    </w:p>
    <w:p w14:paraId="34C44808" w14:textId="2D6F9B65" w:rsidR="00046229" w:rsidRPr="00112CBB" w:rsidRDefault="00046229" w:rsidP="00046229">
      <w:pPr>
        <w:jc w:val="right"/>
        <w:rPr>
          <w:b/>
          <w:sz w:val="20"/>
          <w:szCs w:val="20"/>
          <w:lang w:val="en-US"/>
        </w:rPr>
      </w:pPr>
      <w:r>
        <w:rPr>
          <w:b/>
          <w:sz w:val="20"/>
          <w:szCs w:val="20"/>
          <w:lang w:val="en-US"/>
        </w:rPr>
        <w:t>https://doi.org/</w:t>
      </w:r>
      <w:r w:rsidRPr="00112CBB">
        <w:rPr>
          <w:b/>
          <w:sz w:val="20"/>
          <w:szCs w:val="20"/>
          <w:lang w:val="en-US"/>
        </w:rPr>
        <w:t>10.5219/</w:t>
      </w:r>
      <w:r>
        <w:rPr>
          <w:b/>
          <w:sz w:val="20"/>
          <w:szCs w:val="20"/>
          <w:lang w:val="en-US"/>
        </w:rPr>
        <w:t xml:space="preserve">1828  </w:t>
      </w:r>
    </w:p>
    <w:p w14:paraId="614C8407" w14:textId="77777777" w:rsidR="00046229" w:rsidRDefault="00046229" w:rsidP="00046229">
      <w:pPr>
        <w:jc w:val="right"/>
        <w:rPr>
          <w:b/>
          <w:bCs/>
          <w:sz w:val="20"/>
          <w:szCs w:val="20"/>
          <w:lang w:val="en-US"/>
        </w:rPr>
      </w:pPr>
      <w:r w:rsidRPr="00FE7AD0">
        <w:rPr>
          <w:b/>
          <w:bCs/>
          <w:sz w:val="20"/>
          <w:szCs w:val="20"/>
          <w:lang w:val="en-US"/>
        </w:rPr>
        <w:t>ISSN: 1337-0960 online</w:t>
      </w:r>
    </w:p>
    <w:p w14:paraId="4838148B" w14:textId="7CAC7A0F" w:rsidR="00892186" w:rsidRDefault="00046229" w:rsidP="00CC38B7">
      <w:pPr>
        <w:jc w:val="right"/>
        <w:rPr>
          <w:b/>
          <w:bCs/>
          <w:sz w:val="20"/>
          <w:szCs w:val="20"/>
          <w:lang w:val="en-US"/>
        </w:rPr>
      </w:pPr>
      <w:r>
        <w:rPr>
          <w:b/>
          <w:bCs/>
          <w:sz w:val="20"/>
          <w:szCs w:val="20"/>
          <w:lang w:val="en-US"/>
        </w:rPr>
        <w:t>www.potravinarstvo.com</w:t>
      </w:r>
    </w:p>
    <w:p w14:paraId="5C4BC4D4" w14:textId="766FDC80" w:rsidR="00CC38B7" w:rsidRPr="002A1949" w:rsidRDefault="00892186" w:rsidP="00CC38B7">
      <w:pPr>
        <w:jc w:val="right"/>
        <w:rPr>
          <w:b/>
          <w:bCs/>
          <w:sz w:val="20"/>
          <w:szCs w:val="20"/>
          <w:lang w:val="en-US"/>
        </w:rPr>
      </w:pPr>
      <w:r w:rsidRPr="00892186">
        <w:rPr>
          <w:b/>
          <w:bCs/>
          <w:sz w:val="20"/>
          <w:szCs w:val="20"/>
          <w:lang w:val="en-US"/>
        </w:rPr>
        <w:t>© 202</w:t>
      </w:r>
      <w:r w:rsidR="008A08EA">
        <w:rPr>
          <w:b/>
          <w:bCs/>
          <w:sz w:val="20"/>
          <w:szCs w:val="20"/>
          <w:lang w:val="en-US"/>
        </w:rPr>
        <w:t>4</w:t>
      </w:r>
      <w:r w:rsidRPr="00892186">
        <w:rPr>
          <w:b/>
          <w:bCs/>
          <w:sz w:val="20"/>
          <w:szCs w:val="20"/>
          <w:lang w:val="en-US"/>
        </w:rPr>
        <w:t xml:space="preserve"> Authors</w:t>
      </w:r>
      <w:r>
        <w:rPr>
          <w:b/>
          <w:bCs/>
          <w:sz w:val="20"/>
          <w:szCs w:val="20"/>
          <w:lang w:val="en-US"/>
        </w:rPr>
        <w:t>, CC BY</w:t>
      </w:r>
      <w:r w:rsidR="001B173D">
        <w:rPr>
          <w:b/>
          <w:bCs/>
          <w:sz w:val="20"/>
          <w:szCs w:val="20"/>
          <w:lang w:val="en-US"/>
        </w:rPr>
        <w:t>-NC-ND</w:t>
      </w:r>
      <w:r>
        <w:rPr>
          <w:b/>
          <w:bCs/>
          <w:sz w:val="20"/>
          <w:szCs w:val="20"/>
          <w:lang w:val="en-US"/>
        </w:rPr>
        <w:t xml:space="preserve"> 4.0</w:t>
      </w:r>
    </w:p>
    <w:p w14:paraId="477DB433" w14:textId="45FB07A9" w:rsidR="00CC38B7" w:rsidRDefault="00CC38B7" w:rsidP="00CC38B7">
      <w:pPr>
        <w:rPr>
          <w:sz w:val="20"/>
          <w:szCs w:val="20"/>
          <w:lang w:val="en-US"/>
        </w:rPr>
      </w:pPr>
    </w:p>
    <w:p w14:paraId="48048846" w14:textId="4D428094" w:rsidR="00CC38B7" w:rsidRDefault="00CC38B7" w:rsidP="00FF357A">
      <w:pPr>
        <w:rPr>
          <w:b/>
          <w:bCs/>
          <w:sz w:val="20"/>
          <w:szCs w:val="20"/>
          <w:lang w:val="en-US"/>
        </w:rPr>
        <w:sectPr w:rsidR="00CC38B7" w:rsidSect="000D7E1A">
          <w:type w:val="continuous"/>
          <w:pgSz w:w="11900" w:h="16840"/>
          <w:pgMar w:top="1010" w:right="992" w:bottom="1134" w:left="992" w:header="565" w:footer="709" w:gutter="0"/>
          <w:cols w:num="2" w:space="274"/>
          <w:docGrid w:linePitch="360"/>
        </w:sectPr>
      </w:pPr>
    </w:p>
    <w:p w14:paraId="491AAA65" w14:textId="6A5A8E10" w:rsidR="00656295" w:rsidRPr="004A6B10" w:rsidRDefault="00046229" w:rsidP="00A54B4D">
      <w:pPr>
        <w:pStyle w:val="ArticleTitle-POTR"/>
      </w:pPr>
      <w:r w:rsidRPr="00046229">
        <w:t xml:space="preserve">Study of </w:t>
      </w:r>
      <w:proofErr w:type="spellStart"/>
      <w:r w:rsidRPr="00046229">
        <w:t>the</w:t>
      </w:r>
      <w:proofErr w:type="spellEnd"/>
      <w:r w:rsidRPr="00046229">
        <w:t xml:space="preserve"> </w:t>
      </w:r>
      <w:proofErr w:type="spellStart"/>
      <w:r w:rsidRPr="00046229">
        <w:t>nutritional</w:t>
      </w:r>
      <w:proofErr w:type="spellEnd"/>
      <w:r w:rsidRPr="00046229">
        <w:t xml:space="preserve"> and </w:t>
      </w:r>
      <w:proofErr w:type="spellStart"/>
      <w:r w:rsidRPr="00046229">
        <w:t>biological</w:t>
      </w:r>
      <w:proofErr w:type="spellEnd"/>
      <w:r w:rsidRPr="00046229">
        <w:t xml:space="preserve"> </w:t>
      </w:r>
      <w:proofErr w:type="spellStart"/>
      <w:r w:rsidRPr="00046229">
        <w:t>value</w:t>
      </w:r>
      <w:proofErr w:type="spellEnd"/>
      <w:r w:rsidRPr="00046229">
        <w:t xml:space="preserve"> of </w:t>
      </w:r>
      <w:proofErr w:type="spellStart"/>
      <w:r w:rsidRPr="00046229">
        <w:t>functional</w:t>
      </w:r>
      <w:proofErr w:type="spellEnd"/>
      <w:r w:rsidRPr="00046229">
        <w:t xml:space="preserve"> </w:t>
      </w:r>
      <w:proofErr w:type="spellStart"/>
      <w:r w:rsidRPr="00046229">
        <w:t>semi-finished</w:t>
      </w:r>
      <w:proofErr w:type="spellEnd"/>
      <w:r w:rsidRPr="00046229">
        <w:t xml:space="preserve"> </w:t>
      </w:r>
      <w:proofErr w:type="spellStart"/>
      <w:r w:rsidRPr="00046229">
        <w:t>fish</w:t>
      </w:r>
      <w:proofErr w:type="spellEnd"/>
      <w:r w:rsidRPr="00046229">
        <w:t xml:space="preserve"> </w:t>
      </w:r>
      <w:proofErr w:type="spellStart"/>
      <w:r w:rsidRPr="00046229">
        <w:t>products</w:t>
      </w:r>
      <w:proofErr w:type="spellEnd"/>
      <w:r w:rsidRPr="00046229">
        <w:t xml:space="preserve"> "</w:t>
      </w:r>
      <w:proofErr w:type="spellStart"/>
      <w:r w:rsidRPr="00046229">
        <w:t>fish</w:t>
      </w:r>
      <w:proofErr w:type="spellEnd"/>
      <w:r w:rsidRPr="00046229">
        <w:t xml:space="preserve"> </w:t>
      </w:r>
      <w:proofErr w:type="spellStart"/>
      <w:r w:rsidRPr="00046229">
        <w:t>balls</w:t>
      </w:r>
      <w:proofErr w:type="spellEnd"/>
      <w:r w:rsidRPr="00046229">
        <w:t>"</w:t>
      </w:r>
    </w:p>
    <w:p w14:paraId="1F07CDD1" w14:textId="604780C4" w:rsidR="00515DF8" w:rsidRPr="006909FE" w:rsidRDefault="00515DF8" w:rsidP="00A54B4D">
      <w:pPr>
        <w:jc w:val="center"/>
        <w:rPr>
          <w:color w:val="262262"/>
          <w:lang w:val="en-US"/>
        </w:rPr>
      </w:pPr>
    </w:p>
    <w:p w14:paraId="096F9EB3" w14:textId="3ABE8DBA" w:rsidR="00656295" w:rsidRPr="00DA624E" w:rsidRDefault="00046229" w:rsidP="00A54B4D">
      <w:pPr>
        <w:pStyle w:val="Authors-POTR"/>
      </w:pPr>
      <w:proofErr w:type="spellStart"/>
      <w:r w:rsidRPr="00046229">
        <w:t>Galiya</w:t>
      </w:r>
      <w:proofErr w:type="spellEnd"/>
      <w:r w:rsidRPr="00046229">
        <w:t xml:space="preserve"> </w:t>
      </w:r>
      <w:proofErr w:type="spellStart"/>
      <w:r w:rsidRPr="00046229">
        <w:t>Utebekova</w:t>
      </w:r>
      <w:proofErr w:type="spellEnd"/>
      <w:r w:rsidRPr="00046229">
        <w:t xml:space="preserve">, </w:t>
      </w:r>
      <w:proofErr w:type="spellStart"/>
      <w:r w:rsidRPr="00046229">
        <w:t>Nursulu</w:t>
      </w:r>
      <w:proofErr w:type="spellEnd"/>
      <w:r w:rsidRPr="00046229">
        <w:t xml:space="preserve"> </w:t>
      </w:r>
      <w:proofErr w:type="spellStart"/>
      <w:r w:rsidRPr="00046229">
        <w:t>Akhmetova</w:t>
      </w:r>
      <w:proofErr w:type="spellEnd"/>
      <w:r w:rsidRPr="00046229">
        <w:t xml:space="preserve">, Galina </w:t>
      </w:r>
      <w:proofErr w:type="spellStart"/>
      <w:r w:rsidRPr="00046229">
        <w:t>Gurinovich</w:t>
      </w:r>
      <w:proofErr w:type="spellEnd"/>
    </w:p>
    <w:p w14:paraId="1A27EF5A" w14:textId="61DF0AA5" w:rsidR="00656295" w:rsidRPr="00112CBB" w:rsidRDefault="00656295" w:rsidP="006E2FCD">
      <w:pPr>
        <w:tabs>
          <w:tab w:val="left" w:pos="7524"/>
        </w:tabs>
        <w:rPr>
          <w:lang w:val="en-US"/>
        </w:rPr>
      </w:pPr>
      <w:r w:rsidRPr="00112CBB">
        <w:rPr>
          <w:lang w:val="en-US"/>
        </w:rPr>
        <w:t xml:space="preserve"> </w:t>
      </w:r>
      <w:r w:rsidR="006E2FCD" w:rsidRPr="00112CBB">
        <w:rPr>
          <w:lang w:val="en-US"/>
        </w:rPr>
        <w:tab/>
      </w:r>
    </w:p>
    <w:tbl>
      <w:tblPr>
        <w:tblStyle w:val="TableGrid"/>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EF0F9"/>
        <w:tblLook w:val="04A0" w:firstRow="1" w:lastRow="0" w:firstColumn="1" w:lastColumn="0" w:noHBand="0" w:noVBand="1"/>
      </w:tblPr>
      <w:tblGrid>
        <w:gridCol w:w="9923"/>
      </w:tblGrid>
      <w:tr w:rsidR="002E4CED" w14:paraId="2666D0DC" w14:textId="77777777" w:rsidTr="001A00E6">
        <w:tc>
          <w:tcPr>
            <w:tcW w:w="9923" w:type="dxa"/>
            <w:shd w:val="clear" w:color="auto" w:fill="EEF0F9"/>
            <w:tcMar>
              <w:top w:w="113" w:type="dxa"/>
              <w:bottom w:w="113" w:type="dxa"/>
            </w:tcMar>
          </w:tcPr>
          <w:p w14:paraId="61726C30" w14:textId="58FFFC0E" w:rsidR="002E4CED" w:rsidRPr="00DA624E" w:rsidRDefault="00046229" w:rsidP="00DA624E">
            <w:pPr>
              <w:pStyle w:val="ChapterHeading-POTR"/>
            </w:pPr>
            <w:r w:rsidRPr="00DA624E">
              <w:t>ABSTRACT</w:t>
            </w:r>
          </w:p>
          <w:p w14:paraId="3D7E03DC" w14:textId="3EBB00DB" w:rsidR="00046229" w:rsidRPr="00330198" w:rsidRDefault="00046229" w:rsidP="00330198">
            <w:pPr>
              <w:pStyle w:val="Abstracttext-POTR"/>
            </w:pPr>
            <w:r w:rsidRPr="00046229">
              <w:t xml:space="preserve">In </w:t>
            </w:r>
            <w:proofErr w:type="spellStart"/>
            <w:r w:rsidRPr="00046229">
              <w:t>the</w:t>
            </w:r>
            <w:proofErr w:type="spellEnd"/>
            <w:r w:rsidRPr="00046229">
              <w:t xml:space="preserve"> </w:t>
            </w:r>
            <w:proofErr w:type="spellStart"/>
            <w:r w:rsidRPr="00046229">
              <w:t>context</w:t>
            </w:r>
            <w:proofErr w:type="spellEnd"/>
            <w:r w:rsidRPr="00046229">
              <w:t xml:space="preserve"> of </w:t>
            </w:r>
            <w:proofErr w:type="spellStart"/>
            <w:r w:rsidRPr="00046229">
              <w:t>the</w:t>
            </w:r>
            <w:proofErr w:type="spellEnd"/>
            <w:r w:rsidRPr="00046229">
              <w:t xml:space="preserve"> </w:t>
            </w:r>
            <w:proofErr w:type="spellStart"/>
            <w:r w:rsidRPr="00046229">
              <w:t>problem</w:t>
            </w:r>
            <w:proofErr w:type="spellEnd"/>
            <w:r w:rsidRPr="00046229">
              <w:t xml:space="preserve"> of </w:t>
            </w:r>
            <w:proofErr w:type="spellStart"/>
            <w:r w:rsidRPr="00046229">
              <w:t>the</w:t>
            </w:r>
            <w:proofErr w:type="spellEnd"/>
            <w:r w:rsidRPr="00046229">
              <w:t xml:space="preserve"> </w:t>
            </w:r>
            <w:proofErr w:type="spellStart"/>
            <w:r w:rsidRPr="00046229">
              <w:t>organization</w:t>
            </w:r>
            <w:proofErr w:type="spellEnd"/>
            <w:r w:rsidRPr="00046229">
              <w:t xml:space="preserve"> of </w:t>
            </w:r>
            <w:proofErr w:type="spellStart"/>
            <w:r w:rsidRPr="00046229">
              <w:t>high-quality</w:t>
            </w:r>
            <w:proofErr w:type="spellEnd"/>
            <w:r w:rsidRPr="00046229">
              <w:t xml:space="preserve"> </w:t>
            </w:r>
            <w:proofErr w:type="spellStart"/>
            <w:r w:rsidRPr="00046229">
              <w:t>nutrition</w:t>
            </w:r>
            <w:proofErr w:type="spellEnd"/>
            <w:r w:rsidRPr="00046229">
              <w:t xml:space="preserve"> </w:t>
            </w:r>
            <w:proofErr w:type="spellStart"/>
            <w:r w:rsidRPr="00046229">
              <w:t>for</w:t>
            </w:r>
            <w:proofErr w:type="spellEnd"/>
            <w:r w:rsidRPr="00046229">
              <w:t xml:space="preserve"> </w:t>
            </w:r>
            <w:proofErr w:type="spellStart"/>
            <w:r w:rsidRPr="00046229">
              <w:t>consumers</w:t>
            </w:r>
            <w:proofErr w:type="spellEnd"/>
            <w:r w:rsidRPr="00046229">
              <w:t xml:space="preserve">, </w:t>
            </w:r>
            <w:proofErr w:type="spellStart"/>
            <w:r w:rsidRPr="00046229">
              <w:t>the</w:t>
            </w:r>
            <w:proofErr w:type="spellEnd"/>
            <w:r w:rsidRPr="00046229">
              <w:t xml:space="preserve"> </w:t>
            </w:r>
            <w:proofErr w:type="spellStart"/>
            <w:r w:rsidRPr="00046229">
              <w:t>ways</w:t>
            </w:r>
            <w:proofErr w:type="spellEnd"/>
            <w:r w:rsidRPr="00046229">
              <w:t xml:space="preserve"> of </w:t>
            </w:r>
            <w:proofErr w:type="spellStart"/>
            <w:r w:rsidRPr="00046229">
              <w:t>its</w:t>
            </w:r>
            <w:proofErr w:type="spellEnd"/>
            <w:r w:rsidRPr="00046229">
              <w:t xml:space="preserve"> </w:t>
            </w:r>
            <w:proofErr w:type="spellStart"/>
            <w:r w:rsidRPr="00046229">
              <w:t>solution</w:t>
            </w:r>
            <w:proofErr w:type="spellEnd"/>
            <w:r w:rsidRPr="00046229">
              <w:t xml:space="preserve"> by </w:t>
            </w:r>
            <w:proofErr w:type="spellStart"/>
            <w:r w:rsidRPr="00046229">
              <w:t>expanding</w:t>
            </w:r>
            <w:proofErr w:type="spellEnd"/>
            <w:r w:rsidRPr="00046229">
              <w:t xml:space="preserve"> </w:t>
            </w:r>
            <w:proofErr w:type="spellStart"/>
            <w:r w:rsidRPr="00046229">
              <w:t>the</w:t>
            </w:r>
            <w:proofErr w:type="spellEnd"/>
            <w:r w:rsidRPr="00046229">
              <w:t xml:space="preserve"> </w:t>
            </w:r>
            <w:proofErr w:type="spellStart"/>
            <w:r w:rsidRPr="00046229">
              <w:t>range</w:t>
            </w:r>
            <w:proofErr w:type="spellEnd"/>
            <w:r w:rsidRPr="00046229">
              <w:t xml:space="preserve"> of </w:t>
            </w:r>
            <w:proofErr w:type="spellStart"/>
            <w:r w:rsidRPr="00046229">
              <w:t>products</w:t>
            </w:r>
            <w:proofErr w:type="spellEnd"/>
            <w:r w:rsidRPr="00046229">
              <w:t xml:space="preserve"> </w:t>
            </w:r>
            <w:proofErr w:type="spellStart"/>
            <w:r w:rsidRPr="00046229">
              <w:t>based</w:t>
            </w:r>
            <w:proofErr w:type="spellEnd"/>
            <w:r w:rsidRPr="00046229">
              <w:t xml:space="preserve"> on raw </w:t>
            </w:r>
            <w:proofErr w:type="spellStart"/>
            <w:r w:rsidRPr="00046229">
              <w:t>fish</w:t>
            </w:r>
            <w:proofErr w:type="spellEnd"/>
            <w:r w:rsidRPr="00046229">
              <w:t xml:space="preserve"> </w:t>
            </w:r>
            <w:proofErr w:type="spellStart"/>
            <w:r w:rsidRPr="00046229">
              <w:t>materials</w:t>
            </w:r>
            <w:proofErr w:type="spellEnd"/>
            <w:r w:rsidRPr="00046229">
              <w:t xml:space="preserve"> are </w:t>
            </w:r>
            <w:proofErr w:type="spellStart"/>
            <w:r w:rsidRPr="00046229">
              <w:t>considered</w:t>
            </w:r>
            <w:proofErr w:type="spellEnd"/>
            <w:r w:rsidRPr="00046229">
              <w:t xml:space="preserve">. </w:t>
            </w:r>
            <w:proofErr w:type="spellStart"/>
            <w:r w:rsidRPr="00046229">
              <w:t>The</w:t>
            </w:r>
            <w:proofErr w:type="spellEnd"/>
            <w:r w:rsidRPr="00046229">
              <w:t xml:space="preserve"> </w:t>
            </w:r>
            <w:proofErr w:type="spellStart"/>
            <w:r w:rsidRPr="00046229">
              <w:t>necessity</w:t>
            </w:r>
            <w:proofErr w:type="spellEnd"/>
            <w:r w:rsidRPr="00046229">
              <w:t xml:space="preserve"> of </w:t>
            </w:r>
            <w:proofErr w:type="spellStart"/>
            <w:r w:rsidRPr="00046229">
              <w:t>creating</w:t>
            </w:r>
            <w:proofErr w:type="spellEnd"/>
            <w:r w:rsidRPr="00046229">
              <w:t xml:space="preserve"> </w:t>
            </w:r>
            <w:proofErr w:type="spellStart"/>
            <w:r w:rsidRPr="00046229">
              <w:t>combined</w:t>
            </w:r>
            <w:proofErr w:type="spellEnd"/>
            <w:r w:rsidRPr="00046229">
              <w:t xml:space="preserve"> </w:t>
            </w:r>
            <w:proofErr w:type="spellStart"/>
            <w:r w:rsidRPr="00046229">
              <w:t>semi-finished</w:t>
            </w:r>
            <w:proofErr w:type="spellEnd"/>
            <w:r w:rsidRPr="00046229">
              <w:t xml:space="preserve"> </w:t>
            </w:r>
            <w:proofErr w:type="spellStart"/>
            <w:r w:rsidRPr="00046229">
              <w:t>products</w:t>
            </w:r>
            <w:proofErr w:type="spellEnd"/>
            <w:r w:rsidRPr="00046229">
              <w:t xml:space="preserve"> </w:t>
            </w:r>
            <w:proofErr w:type="spellStart"/>
            <w:r w:rsidRPr="00046229">
              <w:t>with</w:t>
            </w:r>
            <w:proofErr w:type="spellEnd"/>
            <w:r w:rsidRPr="00046229">
              <w:t xml:space="preserve"> </w:t>
            </w:r>
            <w:proofErr w:type="spellStart"/>
            <w:r w:rsidRPr="00046229">
              <w:t>adequate</w:t>
            </w:r>
            <w:proofErr w:type="spellEnd"/>
            <w:r w:rsidRPr="00046229">
              <w:t xml:space="preserve"> </w:t>
            </w:r>
            <w:proofErr w:type="spellStart"/>
            <w:r w:rsidRPr="00046229">
              <w:t>substitution</w:t>
            </w:r>
            <w:proofErr w:type="spellEnd"/>
            <w:r w:rsidRPr="00046229">
              <w:t xml:space="preserve"> </w:t>
            </w:r>
            <w:proofErr w:type="spellStart"/>
            <w:r w:rsidRPr="00046229">
              <w:t>for</w:t>
            </w:r>
            <w:proofErr w:type="spellEnd"/>
            <w:r w:rsidRPr="00046229">
              <w:t xml:space="preserve"> </w:t>
            </w:r>
            <w:proofErr w:type="spellStart"/>
            <w:r w:rsidRPr="00046229">
              <w:t>plant</w:t>
            </w:r>
            <w:proofErr w:type="spellEnd"/>
            <w:r w:rsidRPr="00046229">
              <w:t xml:space="preserve"> </w:t>
            </w:r>
            <w:proofErr w:type="spellStart"/>
            <w:r w:rsidRPr="00046229">
              <w:t>components</w:t>
            </w:r>
            <w:proofErr w:type="spellEnd"/>
            <w:r w:rsidRPr="00046229">
              <w:t xml:space="preserve"> </w:t>
            </w:r>
            <w:proofErr w:type="spellStart"/>
            <w:r w:rsidRPr="00046229">
              <w:t>is</w:t>
            </w:r>
            <w:proofErr w:type="spellEnd"/>
            <w:r w:rsidRPr="00046229">
              <w:t xml:space="preserve"> </w:t>
            </w:r>
            <w:proofErr w:type="spellStart"/>
            <w:r w:rsidRPr="00046229">
              <w:t>justified</w:t>
            </w:r>
            <w:proofErr w:type="spellEnd"/>
            <w:r w:rsidRPr="00046229">
              <w:t xml:space="preserve">, </w:t>
            </w:r>
            <w:proofErr w:type="spellStart"/>
            <w:r w:rsidRPr="00046229">
              <w:t>which</w:t>
            </w:r>
            <w:proofErr w:type="spellEnd"/>
            <w:r w:rsidRPr="00046229">
              <w:t xml:space="preserve"> </w:t>
            </w:r>
            <w:proofErr w:type="spellStart"/>
            <w:r w:rsidRPr="00046229">
              <w:t>allows</w:t>
            </w:r>
            <w:proofErr w:type="spellEnd"/>
            <w:r w:rsidRPr="00046229">
              <w:t xml:space="preserve"> </w:t>
            </w:r>
            <w:proofErr w:type="spellStart"/>
            <w:r w:rsidRPr="00046229">
              <w:t>increasing</w:t>
            </w:r>
            <w:proofErr w:type="spellEnd"/>
            <w:r w:rsidRPr="00046229">
              <w:t xml:space="preserve"> </w:t>
            </w:r>
            <w:proofErr w:type="spellStart"/>
            <w:r w:rsidRPr="00046229">
              <w:t>the</w:t>
            </w:r>
            <w:proofErr w:type="spellEnd"/>
            <w:r w:rsidRPr="00046229">
              <w:t xml:space="preserve"> </w:t>
            </w:r>
            <w:proofErr w:type="spellStart"/>
            <w:r w:rsidRPr="00046229">
              <w:t>amount</w:t>
            </w:r>
            <w:proofErr w:type="spellEnd"/>
            <w:r w:rsidRPr="00046229">
              <w:t xml:space="preserve"> of </w:t>
            </w:r>
            <w:proofErr w:type="spellStart"/>
            <w:r w:rsidRPr="00046229">
              <w:t>dietary</w:t>
            </w:r>
            <w:proofErr w:type="spellEnd"/>
            <w:r w:rsidRPr="00046229">
              <w:t xml:space="preserve"> </w:t>
            </w:r>
            <w:proofErr w:type="spellStart"/>
            <w:r w:rsidRPr="00046229">
              <w:t>fiber</w:t>
            </w:r>
            <w:proofErr w:type="spellEnd"/>
            <w:r w:rsidRPr="00046229">
              <w:t xml:space="preserve"> </w:t>
            </w:r>
            <w:proofErr w:type="spellStart"/>
            <w:r w:rsidRPr="00046229">
              <w:t>consumed</w:t>
            </w:r>
            <w:proofErr w:type="spellEnd"/>
            <w:r w:rsidRPr="00046229">
              <w:t xml:space="preserve"> and </w:t>
            </w:r>
            <w:proofErr w:type="spellStart"/>
            <w:r w:rsidRPr="00046229">
              <w:t>reducing</w:t>
            </w:r>
            <w:proofErr w:type="spellEnd"/>
            <w:r w:rsidRPr="00046229">
              <w:t xml:space="preserve"> </w:t>
            </w:r>
            <w:proofErr w:type="spellStart"/>
            <w:r w:rsidRPr="00046229">
              <w:t>the</w:t>
            </w:r>
            <w:proofErr w:type="spellEnd"/>
            <w:r w:rsidRPr="00046229">
              <w:t xml:space="preserve"> </w:t>
            </w:r>
            <w:proofErr w:type="spellStart"/>
            <w:r w:rsidRPr="00046229">
              <w:t>caloric</w:t>
            </w:r>
            <w:proofErr w:type="spellEnd"/>
            <w:r w:rsidRPr="00046229">
              <w:t xml:space="preserve"> </w:t>
            </w:r>
            <w:proofErr w:type="spellStart"/>
            <w:r w:rsidRPr="00046229">
              <w:t>content</w:t>
            </w:r>
            <w:proofErr w:type="spellEnd"/>
            <w:r w:rsidRPr="00046229">
              <w:t xml:space="preserve"> of </w:t>
            </w:r>
            <w:proofErr w:type="spellStart"/>
            <w:r w:rsidRPr="00046229">
              <w:t>the</w:t>
            </w:r>
            <w:proofErr w:type="spellEnd"/>
            <w:r w:rsidRPr="00046229">
              <w:t xml:space="preserve"> </w:t>
            </w:r>
            <w:proofErr w:type="spellStart"/>
            <w:r w:rsidRPr="00046229">
              <w:t>product</w:t>
            </w:r>
            <w:proofErr w:type="spellEnd"/>
            <w:r w:rsidRPr="00046229">
              <w:t xml:space="preserve">, </w:t>
            </w:r>
            <w:proofErr w:type="spellStart"/>
            <w:r w:rsidRPr="00046229">
              <w:t>enriching</w:t>
            </w:r>
            <w:proofErr w:type="spellEnd"/>
            <w:r w:rsidRPr="00046229">
              <w:t xml:space="preserve"> </w:t>
            </w:r>
            <w:proofErr w:type="spellStart"/>
            <w:r w:rsidRPr="00046229">
              <w:t>minced</w:t>
            </w:r>
            <w:proofErr w:type="spellEnd"/>
            <w:r w:rsidRPr="00046229">
              <w:t xml:space="preserve"> </w:t>
            </w:r>
            <w:proofErr w:type="spellStart"/>
            <w:r w:rsidRPr="00046229">
              <w:t>fish</w:t>
            </w:r>
            <w:proofErr w:type="spellEnd"/>
            <w:r w:rsidRPr="00046229">
              <w:t xml:space="preserve"> </w:t>
            </w:r>
            <w:proofErr w:type="spellStart"/>
            <w:r w:rsidRPr="00046229">
              <w:t>with</w:t>
            </w:r>
            <w:proofErr w:type="spellEnd"/>
            <w:r w:rsidRPr="00046229">
              <w:t xml:space="preserve"> </w:t>
            </w:r>
            <w:proofErr w:type="spellStart"/>
            <w:r w:rsidRPr="00046229">
              <w:t>carbohydrates</w:t>
            </w:r>
            <w:proofErr w:type="spellEnd"/>
            <w:r w:rsidRPr="00046229">
              <w:t xml:space="preserve"> (</w:t>
            </w:r>
            <w:proofErr w:type="spellStart"/>
            <w:r w:rsidRPr="00046229">
              <w:t>polysaccharides</w:t>
            </w:r>
            <w:proofErr w:type="spellEnd"/>
            <w:r w:rsidRPr="00046229">
              <w:t xml:space="preserve"> and </w:t>
            </w:r>
            <w:proofErr w:type="spellStart"/>
            <w:r w:rsidRPr="00046229">
              <w:t>dietary</w:t>
            </w:r>
            <w:proofErr w:type="spellEnd"/>
            <w:r w:rsidRPr="00046229">
              <w:t xml:space="preserve"> </w:t>
            </w:r>
            <w:proofErr w:type="spellStart"/>
            <w:r w:rsidRPr="00046229">
              <w:t>fibers</w:t>
            </w:r>
            <w:proofErr w:type="spellEnd"/>
            <w:r w:rsidRPr="00046229">
              <w:t xml:space="preserve">), </w:t>
            </w:r>
            <w:proofErr w:type="spellStart"/>
            <w:r w:rsidRPr="00046229">
              <w:t>amino</w:t>
            </w:r>
            <w:proofErr w:type="spellEnd"/>
            <w:r w:rsidRPr="00046229">
              <w:t xml:space="preserve"> </w:t>
            </w:r>
            <w:proofErr w:type="spellStart"/>
            <w:r w:rsidRPr="00046229">
              <w:t>acids</w:t>
            </w:r>
            <w:proofErr w:type="spellEnd"/>
            <w:r w:rsidRPr="00046229">
              <w:t xml:space="preserve">, as </w:t>
            </w:r>
            <w:proofErr w:type="spellStart"/>
            <w:r w:rsidRPr="00046229">
              <w:t>well</w:t>
            </w:r>
            <w:proofErr w:type="spellEnd"/>
            <w:r w:rsidRPr="00046229">
              <w:t xml:space="preserve"> as </w:t>
            </w:r>
            <w:proofErr w:type="spellStart"/>
            <w:r w:rsidRPr="00046229">
              <w:t>macro</w:t>
            </w:r>
            <w:proofErr w:type="spellEnd"/>
            <w:r w:rsidRPr="00046229">
              <w:t xml:space="preserve">- and </w:t>
            </w:r>
            <w:proofErr w:type="spellStart"/>
            <w:r w:rsidRPr="00046229">
              <w:t>microelements</w:t>
            </w:r>
            <w:proofErr w:type="spellEnd"/>
            <w:r w:rsidRPr="00046229">
              <w:t xml:space="preserve">. </w:t>
            </w:r>
            <w:proofErr w:type="spellStart"/>
            <w:r w:rsidRPr="00046229">
              <w:t>Thus</w:t>
            </w:r>
            <w:proofErr w:type="spellEnd"/>
            <w:r w:rsidRPr="00046229">
              <w:t xml:space="preserve">, a </w:t>
            </w:r>
            <w:proofErr w:type="spellStart"/>
            <w:r w:rsidRPr="00046229">
              <w:t>comparative</w:t>
            </w:r>
            <w:proofErr w:type="spellEnd"/>
            <w:r w:rsidRPr="00046229">
              <w:t xml:space="preserve"> </w:t>
            </w:r>
            <w:proofErr w:type="spellStart"/>
            <w:r w:rsidRPr="00046229">
              <w:t>analysis</w:t>
            </w:r>
            <w:proofErr w:type="spellEnd"/>
            <w:r w:rsidRPr="00046229">
              <w:t xml:space="preserve"> of </w:t>
            </w:r>
            <w:proofErr w:type="spellStart"/>
            <w:r w:rsidRPr="00046229">
              <w:t>the</w:t>
            </w:r>
            <w:proofErr w:type="spellEnd"/>
            <w:r w:rsidRPr="00046229">
              <w:t xml:space="preserve"> </w:t>
            </w:r>
            <w:proofErr w:type="spellStart"/>
            <w:r w:rsidRPr="00046229">
              <w:t>content</w:t>
            </w:r>
            <w:proofErr w:type="spellEnd"/>
            <w:r w:rsidRPr="00046229">
              <w:t xml:space="preserve"> of </w:t>
            </w:r>
            <w:proofErr w:type="spellStart"/>
            <w:r w:rsidRPr="00046229">
              <w:t>essential</w:t>
            </w:r>
            <w:proofErr w:type="spellEnd"/>
            <w:r w:rsidRPr="00046229">
              <w:t xml:space="preserve"> </w:t>
            </w:r>
            <w:proofErr w:type="spellStart"/>
            <w:r w:rsidRPr="00046229">
              <w:t>amino</w:t>
            </w:r>
            <w:proofErr w:type="spellEnd"/>
            <w:r w:rsidRPr="00046229">
              <w:t xml:space="preserve"> </w:t>
            </w:r>
            <w:proofErr w:type="spellStart"/>
            <w:r w:rsidRPr="00046229">
              <w:t>acids</w:t>
            </w:r>
            <w:proofErr w:type="spellEnd"/>
            <w:r w:rsidRPr="00046229">
              <w:t xml:space="preserve"> in </w:t>
            </w:r>
            <w:proofErr w:type="spellStart"/>
            <w:r w:rsidRPr="00046229">
              <w:t>the</w:t>
            </w:r>
            <w:proofErr w:type="spellEnd"/>
            <w:r w:rsidRPr="00046229">
              <w:t xml:space="preserve"> </w:t>
            </w:r>
            <w:proofErr w:type="spellStart"/>
            <w:r w:rsidRPr="00046229">
              <w:t>muscle</w:t>
            </w:r>
            <w:proofErr w:type="spellEnd"/>
            <w:r w:rsidRPr="00046229">
              <w:t xml:space="preserve"> </w:t>
            </w:r>
            <w:proofErr w:type="spellStart"/>
            <w:r w:rsidRPr="00046229">
              <w:t>tissue</w:t>
            </w:r>
            <w:proofErr w:type="spellEnd"/>
            <w:r w:rsidRPr="00046229">
              <w:t xml:space="preserve"> of </w:t>
            </w:r>
            <w:proofErr w:type="spellStart"/>
            <w:r w:rsidRPr="00046229">
              <w:t>fish</w:t>
            </w:r>
            <w:proofErr w:type="spellEnd"/>
            <w:r w:rsidRPr="00046229">
              <w:t xml:space="preserve"> in </w:t>
            </w:r>
            <w:proofErr w:type="spellStart"/>
            <w:r w:rsidRPr="00046229">
              <w:t>the</w:t>
            </w:r>
            <w:proofErr w:type="spellEnd"/>
            <w:r w:rsidRPr="00046229">
              <w:t xml:space="preserve"> </w:t>
            </w:r>
            <w:proofErr w:type="spellStart"/>
            <w:r w:rsidRPr="00046229">
              <w:t>inland</w:t>
            </w:r>
            <w:proofErr w:type="spellEnd"/>
            <w:r w:rsidRPr="00046229">
              <w:t xml:space="preserve"> </w:t>
            </w:r>
            <w:proofErr w:type="spellStart"/>
            <w:r w:rsidRPr="00046229">
              <w:t>waters</w:t>
            </w:r>
            <w:proofErr w:type="spellEnd"/>
            <w:r w:rsidRPr="00046229">
              <w:t xml:space="preserve"> of </w:t>
            </w:r>
            <w:proofErr w:type="spellStart"/>
            <w:r w:rsidRPr="00046229">
              <w:t>the</w:t>
            </w:r>
            <w:proofErr w:type="spellEnd"/>
            <w:r w:rsidRPr="00046229">
              <w:t xml:space="preserve"> </w:t>
            </w:r>
            <w:proofErr w:type="spellStart"/>
            <w:r w:rsidRPr="00046229">
              <w:t>Republic</w:t>
            </w:r>
            <w:proofErr w:type="spellEnd"/>
            <w:r w:rsidRPr="00046229">
              <w:t xml:space="preserve"> of </w:t>
            </w:r>
            <w:proofErr w:type="spellStart"/>
            <w:r w:rsidRPr="00046229">
              <w:t>Kazakhstan</w:t>
            </w:r>
            <w:proofErr w:type="spellEnd"/>
            <w:r w:rsidRPr="00046229">
              <w:t xml:space="preserve"> </w:t>
            </w:r>
            <w:proofErr w:type="spellStart"/>
            <w:r w:rsidRPr="00046229">
              <w:t>with</w:t>
            </w:r>
            <w:proofErr w:type="spellEnd"/>
            <w:r w:rsidRPr="00046229">
              <w:t xml:space="preserve"> </w:t>
            </w:r>
            <w:proofErr w:type="spellStart"/>
            <w:r w:rsidRPr="00046229">
              <w:t>some</w:t>
            </w:r>
            <w:proofErr w:type="spellEnd"/>
            <w:r w:rsidRPr="00046229">
              <w:t xml:space="preserve"> </w:t>
            </w:r>
            <w:proofErr w:type="spellStart"/>
            <w:r w:rsidRPr="00046229">
              <w:t>oceanic</w:t>
            </w:r>
            <w:proofErr w:type="spellEnd"/>
            <w:r w:rsidRPr="00046229">
              <w:t xml:space="preserve"> and </w:t>
            </w:r>
            <w:proofErr w:type="spellStart"/>
            <w:r w:rsidRPr="00046229">
              <w:t>marine</w:t>
            </w:r>
            <w:proofErr w:type="spellEnd"/>
            <w:r w:rsidRPr="00046229">
              <w:t xml:space="preserve"> </w:t>
            </w:r>
            <w:proofErr w:type="spellStart"/>
            <w:r w:rsidRPr="00046229">
              <w:t>fish</w:t>
            </w:r>
            <w:proofErr w:type="spellEnd"/>
            <w:r w:rsidRPr="00046229">
              <w:t xml:space="preserve"> </w:t>
            </w:r>
            <w:proofErr w:type="spellStart"/>
            <w:r w:rsidRPr="00046229">
              <w:t>showed</w:t>
            </w:r>
            <w:proofErr w:type="spellEnd"/>
            <w:r w:rsidRPr="00046229">
              <w:t xml:space="preserve"> </w:t>
            </w:r>
            <w:proofErr w:type="spellStart"/>
            <w:r w:rsidRPr="00046229">
              <w:t>that</w:t>
            </w:r>
            <w:proofErr w:type="spellEnd"/>
            <w:r w:rsidRPr="00046229">
              <w:t xml:space="preserve"> </w:t>
            </w:r>
            <w:proofErr w:type="spellStart"/>
            <w:r w:rsidRPr="00046229">
              <w:t>the</w:t>
            </w:r>
            <w:proofErr w:type="spellEnd"/>
            <w:r w:rsidRPr="00046229">
              <w:t xml:space="preserve"> </w:t>
            </w:r>
            <w:proofErr w:type="spellStart"/>
            <w:r w:rsidRPr="00046229">
              <w:t>content</w:t>
            </w:r>
            <w:proofErr w:type="spellEnd"/>
            <w:r w:rsidRPr="00046229">
              <w:t xml:space="preserve"> of </w:t>
            </w:r>
            <w:proofErr w:type="spellStart"/>
            <w:r w:rsidRPr="00046229">
              <w:t>amino</w:t>
            </w:r>
            <w:proofErr w:type="spellEnd"/>
            <w:r w:rsidRPr="00046229">
              <w:t xml:space="preserve"> </w:t>
            </w:r>
            <w:proofErr w:type="spellStart"/>
            <w:r w:rsidRPr="00046229">
              <w:t>acids</w:t>
            </w:r>
            <w:proofErr w:type="spellEnd"/>
            <w:r w:rsidRPr="00046229">
              <w:t xml:space="preserve"> </w:t>
            </w:r>
            <w:proofErr w:type="spellStart"/>
            <w:r w:rsidRPr="00046229">
              <w:t>such</w:t>
            </w:r>
            <w:proofErr w:type="spellEnd"/>
            <w:r w:rsidRPr="00046229">
              <w:t xml:space="preserve"> as </w:t>
            </w:r>
            <w:proofErr w:type="spellStart"/>
            <w:r w:rsidRPr="00046229">
              <w:t>leucine</w:t>
            </w:r>
            <w:proofErr w:type="spellEnd"/>
            <w:r w:rsidRPr="00046229">
              <w:t xml:space="preserve">, lysine, </w:t>
            </w:r>
            <w:proofErr w:type="spellStart"/>
            <w:r w:rsidRPr="00046229">
              <w:t>threonine</w:t>
            </w:r>
            <w:proofErr w:type="spellEnd"/>
            <w:r w:rsidRPr="00046229">
              <w:t xml:space="preserve">, </w:t>
            </w:r>
            <w:proofErr w:type="spellStart"/>
            <w:r w:rsidRPr="00046229">
              <w:t>phenylalanine</w:t>
            </w:r>
            <w:proofErr w:type="spellEnd"/>
            <w:r w:rsidRPr="00046229">
              <w:t xml:space="preserve"> </w:t>
            </w:r>
            <w:proofErr w:type="spellStart"/>
            <w:r w:rsidRPr="00046229">
              <w:t>is</w:t>
            </w:r>
            <w:proofErr w:type="spellEnd"/>
            <w:r w:rsidRPr="00046229">
              <w:t xml:space="preserve"> </w:t>
            </w:r>
            <w:proofErr w:type="spellStart"/>
            <w:r w:rsidRPr="00046229">
              <w:t>slightly</w:t>
            </w:r>
            <w:proofErr w:type="spellEnd"/>
            <w:r w:rsidRPr="00046229">
              <w:t xml:space="preserve"> </w:t>
            </w:r>
            <w:proofErr w:type="spellStart"/>
            <w:r w:rsidRPr="00046229">
              <w:t>higher</w:t>
            </w:r>
            <w:proofErr w:type="spellEnd"/>
            <w:r w:rsidRPr="00046229">
              <w:t xml:space="preserve">. </w:t>
            </w:r>
            <w:proofErr w:type="spellStart"/>
            <w:r w:rsidRPr="00046229">
              <w:t>They</w:t>
            </w:r>
            <w:proofErr w:type="spellEnd"/>
            <w:r w:rsidRPr="00046229">
              <w:t xml:space="preserve"> are </w:t>
            </w:r>
            <w:proofErr w:type="spellStart"/>
            <w:r w:rsidRPr="00046229">
              <w:t>characterized</w:t>
            </w:r>
            <w:proofErr w:type="spellEnd"/>
            <w:r w:rsidRPr="00046229">
              <w:t xml:space="preserve"> by a </w:t>
            </w:r>
            <w:proofErr w:type="spellStart"/>
            <w:r w:rsidRPr="00046229">
              <w:t>high</w:t>
            </w:r>
            <w:proofErr w:type="spellEnd"/>
            <w:r w:rsidRPr="00046229">
              <w:t xml:space="preserve"> </w:t>
            </w:r>
            <w:proofErr w:type="spellStart"/>
            <w:r w:rsidRPr="00046229">
              <w:t>content</w:t>
            </w:r>
            <w:proofErr w:type="spellEnd"/>
            <w:r w:rsidRPr="00046229">
              <w:t xml:space="preserve"> of </w:t>
            </w:r>
            <w:proofErr w:type="spellStart"/>
            <w:r w:rsidRPr="00046229">
              <w:t>essential</w:t>
            </w:r>
            <w:proofErr w:type="spellEnd"/>
            <w:r w:rsidRPr="00046229">
              <w:t xml:space="preserve"> </w:t>
            </w:r>
            <w:proofErr w:type="spellStart"/>
            <w:r w:rsidRPr="00046229">
              <w:t>amino</w:t>
            </w:r>
            <w:proofErr w:type="spellEnd"/>
            <w:r w:rsidRPr="00046229">
              <w:t xml:space="preserve"> </w:t>
            </w:r>
            <w:proofErr w:type="spellStart"/>
            <w:r w:rsidRPr="00046229">
              <w:t>acids</w:t>
            </w:r>
            <w:proofErr w:type="spellEnd"/>
            <w:r w:rsidRPr="00046229">
              <w:t xml:space="preserve"> </w:t>
            </w:r>
            <w:proofErr w:type="spellStart"/>
            <w:r w:rsidRPr="00046229">
              <w:t>limiting</w:t>
            </w:r>
            <w:proofErr w:type="spellEnd"/>
            <w:r w:rsidRPr="00046229">
              <w:t xml:space="preserve"> </w:t>
            </w:r>
            <w:proofErr w:type="spellStart"/>
            <w:r w:rsidRPr="00046229">
              <w:t>the</w:t>
            </w:r>
            <w:proofErr w:type="spellEnd"/>
            <w:r w:rsidRPr="00046229">
              <w:t xml:space="preserve"> </w:t>
            </w:r>
            <w:proofErr w:type="spellStart"/>
            <w:r w:rsidRPr="00046229">
              <w:t>biological</w:t>
            </w:r>
            <w:proofErr w:type="spellEnd"/>
            <w:r w:rsidRPr="00046229">
              <w:t xml:space="preserve"> </w:t>
            </w:r>
            <w:proofErr w:type="spellStart"/>
            <w:r w:rsidRPr="00046229">
              <w:t>value</w:t>
            </w:r>
            <w:proofErr w:type="spellEnd"/>
            <w:r w:rsidRPr="00046229">
              <w:t xml:space="preserve">, g/100 g of </w:t>
            </w:r>
            <w:proofErr w:type="spellStart"/>
            <w:r w:rsidRPr="00046229">
              <w:t>protein</w:t>
            </w:r>
            <w:proofErr w:type="spellEnd"/>
            <w:r w:rsidRPr="00046229">
              <w:t xml:space="preserve">: lysine – 8.8-11.6; </w:t>
            </w:r>
            <w:proofErr w:type="spellStart"/>
            <w:r w:rsidRPr="00046229">
              <w:t>methionine</w:t>
            </w:r>
            <w:proofErr w:type="spellEnd"/>
            <w:r w:rsidRPr="00046229">
              <w:t xml:space="preserve"> – 2.1-3.1; </w:t>
            </w:r>
            <w:proofErr w:type="spellStart"/>
            <w:r w:rsidRPr="00046229">
              <w:t>tryptophan</w:t>
            </w:r>
            <w:proofErr w:type="spellEnd"/>
            <w:r w:rsidRPr="00046229">
              <w:t xml:space="preserve"> – 1.0-1.1. </w:t>
            </w:r>
            <w:proofErr w:type="spellStart"/>
            <w:r w:rsidRPr="00046229">
              <w:t>The</w:t>
            </w:r>
            <w:proofErr w:type="spellEnd"/>
            <w:r w:rsidRPr="00046229">
              <w:t xml:space="preserve"> </w:t>
            </w:r>
            <w:proofErr w:type="spellStart"/>
            <w:r w:rsidRPr="00046229">
              <w:t>data</w:t>
            </w:r>
            <w:proofErr w:type="spellEnd"/>
            <w:r w:rsidRPr="00046229">
              <w:t xml:space="preserve"> </w:t>
            </w:r>
            <w:proofErr w:type="spellStart"/>
            <w:r w:rsidRPr="00046229">
              <w:t>analysis</w:t>
            </w:r>
            <w:proofErr w:type="spellEnd"/>
            <w:r w:rsidRPr="00046229">
              <w:t xml:space="preserve"> </w:t>
            </w:r>
            <w:proofErr w:type="spellStart"/>
            <w:r w:rsidRPr="00046229">
              <w:t>shows</w:t>
            </w:r>
            <w:proofErr w:type="spellEnd"/>
            <w:r w:rsidRPr="00046229">
              <w:t xml:space="preserve"> </w:t>
            </w:r>
            <w:proofErr w:type="spellStart"/>
            <w:r w:rsidRPr="00046229">
              <w:t>that</w:t>
            </w:r>
            <w:proofErr w:type="spellEnd"/>
            <w:r w:rsidRPr="00046229">
              <w:t xml:space="preserve"> a </w:t>
            </w:r>
            <w:proofErr w:type="spellStart"/>
            <w:r w:rsidRPr="00046229">
              <w:t>higher</w:t>
            </w:r>
            <w:proofErr w:type="spellEnd"/>
            <w:r w:rsidRPr="00046229">
              <w:t xml:space="preserve"> pH </w:t>
            </w:r>
            <w:proofErr w:type="spellStart"/>
            <w:r w:rsidRPr="00046229">
              <w:t>value</w:t>
            </w:r>
            <w:proofErr w:type="spellEnd"/>
            <w:r w:rsidRPr="00046229">
              <w:t xml:space="preserve"> of </w:t>
            </w:r>
            <w:proofErr w:type="spellStart"/>
            <w:r w:rsidRPr="00046229">
              <w:t>fish</w:t>
            </w:r>
            <w:proofErr w:type="spellEnd"/>
            <w:r w:rsidRPr="00046229">
              <w:t xml:space="preserve"> meat </w:t>
            </w:r>
            <w:proofErr w:type="spellStart"/>
            <w:r w:rsidRPr="00046229">
              <w:t>corresponds</w:t>
            </w:r>
            <w:proofErr w:type="spellEnd"/>
            <w:r w:rsidRPr="00046229">
              <w:t xml:space="preserve"> to a </w:t>
            </w:r>
            <w:proofErr w:type="spellStart"/>
            <w:r w:rsidRPr="00046229">
              <w:t>higher</w:t>
            </w:r>
            <w:proofErr w:type="spellEnd"/>
            <w:r w:rsidRPr="00046229">
              <w:t xml:space="preserve"> elasticity </w:t>
            </w:r>
            <w:proofErr w:type="spellStart"/>
            <w:r w:rsidRPr="00046229">
              <w:t>value</w:t>
            </w:r>
            <w:proofErr w:type="spellEnd"/>
            <w:r w:rsidRPr="00046229">
              <w:t xml:space="preserve">. </w:t>
            </w:r>
            <w:proofErr w:type="spellStart"/>
            <w:r w:rsidRPr="00046229">
              <w:t>The</w:t>
            </w:r>
            <w:proofErr w:type="spellEnd"/>
            <w:r w:rsidRPr="00046229">
              <w:t xml:space="preserve"> pH </w:t>
            </w:r>
            <w:proofErr w:type="spellStart"/>
            <w:r w:rsidRPr="00046229">
              <w:t>shift</w:t>
            </w:r>
            <w:proofErr w:type="spellEnd"/>
            <w:r w:rsidRPr="00046229">
              <w:t xml:space="preserve"> to </w:t>
            </w:r>
            <w:proofErr w:type="spellStart"/>
            <w:r w:rsidRPr="00046229">
              <w:t>the</w:t>
            </w:r>
            <w:proofErr w:type="spellEnd"/>
            <w:r w:rsidRPr="00046229">
              <w:t xml:space="preserve"> </w:t>
            </w:r>
            <w:proofErr w:type="spellStart"/>
            <w:r w:rsidRPr="00046229">
              <w:t>alkaline</w:t>
            </w:r>
            <w:proofErr w:type="spellEnd"/>
            <w:r w:rsidRPr="00046229">
              <w:t xml:space="preserve"> </w:t>
            </w:r>
            <w:proofErr w:type="spellStart"/>
            <w:r w:rsidRPr="00046229">
              <w:t>side</w:t>
            </w:r>
            <w:proofErr w:type="spellEnd"/>
            <w:r w:rsidRPr="00046229">
              <w:t xml:space="preserve"> of more </w:t>
            </w:r>
            <w:proofErr w:type="spellStart"/>
            <w:r w:rsidRPr="00046229">
              <w:t>than</w:t>
            </w:r>
            <w:proofErr w:type="spellEnd"/>
            <w:r w:rsidRPr="00046229">
              <w:t xml:space="preserve"> 7.5, </w:t>
            </w:r>
            <w:proofErr w:type="spellStart"/>
            <w:r w:rsidRPr="00046229">
              <w:t>although</w:t>
            </w:r>
            <w:proofErr w:type="spellEnd"/>
            <w:r w:rsidRPr="00046229">
              <w:t xml:space="preserve"> </w:t>
            </w:r>
            <w:proofErr w:type="spellStart"/>
            <w:r w:rsidRPr="00046229">
              <w:t>it</w:t>
            </w:r>
            <w:proofErr w:type="spellEnd"/>
            <w:r w:rsidRPr="00046229">
              <w:t xml:space="preserve"> </w:t>
            </w:r>
            <w:proofErr w:type="spellStart"/>
            <w:r w:rsidRPr="00046229">
              <w:t>promotes</w:t>
            </w:r>
            <w:proofErr w:type="spellEnd"/>
            <w:r w:rsidRPr="00046229">
              <w:t xml:space="preserve"> </w:t>
            </w:r>
            <w:proofErr w:type="spellStart"/>
            <w:r w:rsidRPr="00046229">
              <w:t>the</w:t>
            </w:r>
            <w:proofErr w:type="spellEnd"/>
            <w:r w:rsidRPr="00046229">
              <w:t xml:space="preserve"> </w:t>
            </w:r>
            <w:proofErr w:type="spellStart"/>
            <w:r w:rsidRPr="00046229">
              <w:t>release</w:t>
            </w:r>
            <w:proofErr w:type="spellEnd"/>
            <w:r w:rsidRPr="00046229">
              <w:t xml:space="preserve"> of </w:t>
            </w:r>
            <w:proofErr w:type="spellStart"/>
            <w:r w:rsidRPr="00046229">
              <w:t>myosin</w:t>
            </w:r>
            <w:proofErr w:type="spellEnd"/>
            <w:r w:rsidRPr="00046229">
              <w:t xml:space="preserve">, </w:t>
            </w:r>
            <w:proofErr w:type="spellStart"/>
            <w:r w:rsidRPr="00046229">
              <w:t>reduces</w:t>
            </w:r>
            <w:proofErr w:type="spellEnd"/>
            <w:r w:rsidRPr="00046229">
              <w:t xml:space="preserve"> </w:t>
            </w:r>
            <w:proofErr w:type="spellStart"/>
            <w:r w:rsidRPr="00046229">
              <w:t>the</w:t>
            </w:r>
            <w:proofErr w:type="spellEnd"/>
            <w:r w:rsidRPr="00046229">
              <w:t xml:space="preserve"> elasticity of meat. In </w:t>
            </w:r>
            <w:proofErr w:type="spellStart"/>
            <w:r w:rsidRPr="00046229">
              <w:t>our</w:t>
            </w:r>
            <w:proofErr w:type="spellEnd"/>
            <w:r w:rsidRPr="00046229">
              <w:t xml:space="preserve"> study, </w:t>
            </w:r>
            <w:proofErr w:type="spellStart"/>
            <w:r w:rsidRPr="00046229">
              <w:t>we</w:t>
            </w:r>
            <w:proofErr w:type="spellEnd"/>
            <w:r w:rsidRPr="00046229">
              <w:t xml:space="preserve"> </w:t>
            </w:r>
            <w:proofErr w:type="spellStart"/>
            <w:r w:rsidRPr="00046229">
              <w:t>used</w:t>
            </w:r>
            <w:proofErr w:type="spellEnd"/>
            <w:r w:rsidRPr="00046229">
              <w:t xml:space="preserve"> </w:t>
            </w:r>
            <w:proofErr w:type="spellStart"/>
            <w:r w:rsidRPr="00046229">
              <w:t>minced</w:t>
            </w:r>
            <w:proofErr w:type="spellEnd"/>
            <w:r w:rsidRPr="00046229">
              <w:t xml:space="preserve"> </w:t>
            </w:r>
            <w:proofErr w:type="spellStart"/>
            <w:r w:rsidRPr="00046229">
              <w:t>fish</w:t>
            </w:r>
            <w:proofErr w:type="spellEnd"/>
            <w:r w:rsidRPr="00046229">
              <w:t xml:space="preserve"> </w:t>
            </w:r>
            <w:proofErr w:type="spellStart"/>
            <w:r w:rsidRPr="00046229">
              <w:t>from</w:t>
            </w:r>
            <w:proofErr w:type="spellEnd"/>
            <w:r w:rsidRPr="00046229">
              <w:t xml:space="preserve"> </w:t>
            </w:r>
            <w:proofErr w:type="spellStart"/>
            <w:r w:rsidRPr="00046229">
              <w:t>Carp</w:t>
            </w:r>
            <w:proofErr w:type="spellEnd"/>
            <w:r w:rsidRPr="00046229">
              <w:t xml:space="preserve">, </w:t>
            </w:r>
            <w:proofErr w:type="spellStart"/>
            <w:r w:rsidRPr="00046229">
              <w:t>Pikeperch</w:t>
            </w:r>
            <w:proofErr w:type="spellEnd"/>
            <w:r w:rsidRPr="00046229">
              <w:t xml:space="preserve">, </w:t>
            </w:r>
            <w:proofErr w:type="spellStart"/>
            <w:r w:rsidRPr="00046229">
              <w:t>Bream</w:t>
            </w:r>
            <w:proofErr w:type="spellEnd"/>
            <w:r w:rsidRPr="00046229">
              <w:t xml:space="preserve">, and Pike. </w:t>
            </w:r>
            <w:proofErr w:type="spellStart"/>
            <w:r w:rsidRPr="00046229">
              <w:t>It</w:t>
            </w:r>
            <w:proofErr w:type="spellEnd"/>
            <w:r w:rsidRPr="00046229">
              <w:t xml:space="preserve"> </w:t>
            </w:r>
            <w:proofErr w:type="spellStart"/>
            <w:r w:rsidRPr="00046229">
              <w:t>was</w:t>
            </w:r>
            <w:proofErr w:type="spellEnd"/>
            <w:r w:rsidRPr="00046229">
              <w:t xml:space="preserve"> </w:t>
            </w:r>
            <w:proofErr w:type="spellStart"/>
            <w:r w:rsidRPr="00046229">
              <w:t>found</w:t>
            </w:r>
            <w:proofErr w:type="spellEnd"/>
            <w:r w:rsidRPr="00046229">
              <w:t xml:space="preserve"> </w:t>
            </w:r>
            <w:proofErr w:type="spellStart"/>
            <w:r w:rsidRPr="00046229">
              <w:t>that</w:t>
            </w:r>
            <w:proofErr w:type="spellEnd"/>
            <w:r w:rsidRPr="00046229">
              <w:t xml:space="preserve"> </w:t>
            </w:r>
            <w:proofErr w:type="spellStart"/>
            <w:r w:rsidRPr="00046229">
              <w:t>with</w:t>
            </w:r>
            <w:proofErr w:type="spellEnd"/>
            <w:r w:rsidRPr="00046229">
              <w:t xml:space="preserve"> </w:t>
            </w:r>
            <w:proofErr w:type="spellStart"/>
            <w:r w:rsidRPr="00046229">
              <w:t>the</w:t>
            </w:r>
            <w:proofErr w:type="spellEnd"/>
            <w:r w:rsidRPr="00046229">
              <w:t xml:space="preserve"> </w:t>
            </w:r>
            <w:proofErr w:type="spellStart"/>
            <w:r w:rsidRPr="00046229">
              <w:t>addition</w:t>
            </w:r>
            <w:proofErr w:type="spellEnd"/>
            <w:r w:rsidRPr="00046229">
              <w:t xml:space="preserve"> of 30% of </w:t>
            </w:r>
            <w:proofErr w:type="spellStart"/>
            <w:r w:rsidRPr="00046229">
              <w:t>the</w:t>
            </w:r>
            <w:proofErr w:type="spellEnd"/>
            <w:r w:rsidRPr="00046229">
              <w:t xml:space="preserve"> </w:t>
            </w:r>
            <w:proofErr w:type="spellStart"/>
            <w:r w:rsidRPr="00046229">
              <w:t>functional</w:t>
            </w:r>
            <w:proofErr w:type="spellEnd"/>
            <w:r w:rsidRPr="00046229">
              <w:t xml:space="preserve"> </w:t>
            </w:r>
            <w:proofErr w:type="spellStart"/>
            <w:r w:rsidRPr="00046229">
              <w:t>supplement</w:t>
            </w:r>
            <w:proofErr w:type="spellEnd"/>
            <w:r w:rsidRPr="00046229">
              <w:t xml:space="preserve"> of </w:t>
            </w:r>
            <w:proofErr w:type="spellStart"/>
            <w:r w:rsidRPr="00046229">
              <w:t>kelp</w:t>
            </w:r>
            <w:proofErr w:type="spellEnd"/>
            <w:r w:rsidRPr="00046229">
              <w:t xml:space="preserve">, </w:t>
            </w:r>
            <w:proofErr w:type="spellStart"/>
            <w:r w:rsidRPr="00046229">
              <w:t>the</w:t>
            </w:r>
            <w:proofErr w:type="spellEnd"/>
            <w:r w:rsidRPr="00046229">
              <w:t xml:space="preserve"> </w:t>
            </w:r>
            <w:proofErr w:type="spellStart"/>
            <w:r w:rsidRPr="00046229">
              <w:t>moisture-retaining</w:t>
            </w:r>
            <w:proofErr w:type="spellEnd"/>
            <w:r w:rsidRPr="00046229">
              <w:t xml:space="preserve"> </w:t>
            </w:r>
            <w:proofErr w:type="spellStart"/>
            <w:r w:rsidRPr="00046229">
              <w:t>capacity</w:t>
            </w:r>
            <w:proofErr w:type="spellEnd"/>
            <w:r w:rsidRPr="00046229">
              <w:t xml:space="preserve"> of </w:t>
            </w:r>
            <w:proofErr w:type="spellStart"/>
            <w:r w:rsidRPr="00046229">
              <w:t>the</w:t>
            </w:r>
            <w:proofErr w:type="spellEnd"/>
            <w:r w:rsidRPr="00046229">
              <w:t xml:space="preserve"> </w:t>
            </w:r>
            <w:proofErr w:type="spellStart"/>
            <w:r w:rsidRPr="00046229">
              <w:t>fish</w:t>
            </w:r>
            <w:proofErr w:type="spellEnd"/>
            <w:r w:rsidRPr="00046229">
              <w:t xml:space="preserve"> </w:t>
            </w:r>
            <w:proofErr w:type="spellStart"/>
            <w:r w:rsidRPr="00046229">
              <w:t>semi-finished</w:t>
            </w:r>
            <w:proofErr w:type="spellEnd"/>
            <w:r w:rsidRPr="00046229">
              <w:t xml:space="preserve"> </w:t>
            </w:r>
            <w:proofErr w:type="spellStart"/>
            <w:r w:rsidRPr="00046229">
              <w:t>product</w:t>
            </w:r>
            <w:proofErr w:type="spellEnd"/>
            <w:r w:rsidRPr="00046229">
              <w:t xml:space="preserve"> </w:t>
            </w:r>
            <w:proofErr w:type="spellStart"/>
            <w:r w:rsidRPr="00046229">
              <w:t>was</w:t>
            </w:r>
            <w:proofErr w:type="spellEnd"/>
            <w:r w:rsidRPr="00046229">
              <w:t xml:space="preserve"> 48.6% and pH 6.67. </w:t>
            </w:r>
            <w:proofErr w:type="spellStart"/>
            <w:r w:rsidRPr="00046229">
              <w:t>With</w:t>
            </w:r>
            <w:proofErr w:type="spellEnd"/>
            <w:r w:rsidRPr="00046229">
              <w:t xml:space="preserve"> </w:t>
            </w:r>
            <w:proofErr w:type="spellStart"/>
            <w:r w:rsidRPr="00046229">
              <w:t>the</w:t>
            </w:r>
            <w:proofErr w:type="spellEnd"/>
            <w:r w:rsidRPr="00046229">
              <w:t xml:space="preserve"> </w:t>
            </w:r>
            <w:proofErr w:type="spellStart"/>
            <w:r w:rsidRPr="00046229">
              <w:t>addition</w:t>
            </w:r>
            <w:proofErr w:type="spellEnd"/>
            <w:r w:rsidRPr="00046229">
              <w:t xml:space="preserve"> of 30% of </w:t>
            </w:r>
            <w:proofErr w:type="spellStart"/>
            <w:r w:rsidRPr="00046229">
              <w:t>the</w:t>
            </w:r>
            <w:proofErr w:type="spellEnd"/>
            <w:r w:rsidRPr="00046229">
              <w:t xml:space="preserve"> </w:t>
            </w:r>
            <w:proofErr w:type="spellStart"/>
            <w:r w:rsidRPr="00046229">
              <w:t>functional</w:t>
            </w:r>
            <w:proofErr w:type="spellEnd"/>
            <w:r w:rsidRPr="00046229">
              <w:t xml:space="preserve"> </w:t>
            </w:r>
            <w:proofErr w:type="spellStart"/>
            <w:r w:rsidRPr="00046229">
              <w:t>pumpkin</w:t>
            </w:r>
            <w:proofErr w:type="spellEnd"/>
            <w:r w:rsidRPr="00046229">
              <w:t xml:space="preserve"> </w:t>
            </w:r>
            <w:proofErr w:type="spellStart"/>
            <w:r w:rsidRPr="00046229">
              <w:t>additive</w:t>
            </w:r>
            <w:proofErr w:type="spellEnd"/>
            <w:r w:rsidRPr="00046229">
              <w:t xml:space="preserve">, </w:t>
            </w:r>
            <w:proofErr w:type="spellStart"/>
            <w:r w:rsidRPr="00046229">
              <w:t>the</w:t>
            </w:r>
            <w:proofErr w:type="spellEnd"/>
            <w:r w:rsidRPr="00046229">
              <w:t xml:space="preserve"> </w:t>
            </w:r>
            <w:proofErr w:type="spellStart"/>
            <w:r w:rsidRPr="00046229">
              <w:t>moisture-retaining</w:t>
            </w:r>
            <w:proofErr w:type="spellEnd"/>
            <w:r w:rsidRPr="00046229">
              <w:t xml:space="preserve"> </w:t>
            </w:r>
            <w:proofErr w:type="spellStart"/>
            <w:r w:rsidRPr="00046229">
              <w:t>capacity</w:t>
            </w:r>
            <w:proofErr w:type="spellEnd"/>
            <w:r w:rsidRPr="00046229">
              <w:t xml:space="preserve"> of </w:t>
            </w:r>
            <w:proofErr w:type="spellStart"/>
            <w:r w:rsidRPr="00046229">
              <w:t>the</w:t>
            </w:r>
            <w:proofErr w:type="spellEnd"/>
            <w:r w:rsidRPr="00046229">
              <w:t xml:space="preserve"> </w:t>
            </w:r>
            <w:proofErr w:type="spellStart"/>
            <w:r w:rsidRPr="00046229">
              <w:t>fish</w:t>
            </w:r>
            <w:proofErr w:type="spellEnd"/>
            <w:r w:rsidRPr="00046229">
              <w:t xml:space="preserve"> </w:t>
            </w:r>
            <w:proofErr w:type="spellStart"/>
            <w:r w:rsidRPr="00046229">
              <w:t>semi-finished</w:t>
            </w:r>
            <w:proofErr w:type="spellEnd"/>
            <w:r w:rsidRPr="00046229">
              <w:t xml:space="preserve"> </w:t>
            </w:r>
            <w:proofErr w:type="spellStart"/>
            <w:r w:rsidRPr="00046229">
              <w:t>product</w:t>
            </w:r>
            <w:proofErr w:type="spellEnd"/>
            <w:r w:rsidRPr="00046229">
              <w:t xml:space="preserve"> </w:t>
            </w:r>
            <w:proofErr w:type="spellStart"/>
            <w:r w:rsidRPr="00046229">
              <w:t>was</w:t>
            </w:r>
            <w:proofErr w:type="spellEnd"/>
            <w:r w:rsidRPr="00046229">
              <w:t xml:space="preserve"> 49.27% and pH 6.04. </w:t>
            </w:r>
            <w:proofErr w:type="spellStart"/>
            <w:r w:rsidRPr="00046229">
              <w:t>Developing</w:t>
            </w:r>
            <w:proofErr w:type="spellEnd"/>
            <w:r w:rsidRPr="00046229">
              <w:t xml:space="preserve"> </w:t>
            </w:r>
            <w:proofErr w:type="spellStart"/>
            <w:r w:rsidRPr="00046229">
              <w:t>semi-finished</w:t>
            </w:r>
            <w:proofErr w:type="spellEnd"/>
            <w:r w:rsidRPr="00046229">
              <w:t xml:space="preserve"> </w:t>
            </w:r>
            <w:proofErr w:type="spellStart"/>
            <w:r w:rsidRPr="00046229">
              <w:t>fish</w:t>
            </w:r>
            <w:proofErr w:type="spellEnd"/>
            <w:r w:rsidRPr="00046229">
              <w:t xml:space="preserve"> </w:t>
            </w:r>
            <w:proofErr w:type="spellStart"/>
            <w:r w:rsidRPr="00046229">
              <w:t>products</w:t>
            </w:r>
            <w:proofErr w:type="spellEnd"/>
            <w:r w:rsidRPr="00046229">
              <w:t xml:space="preserve"> </w:t>
            </w:r>
            <w:proofErr w:type="spellStart"/>
            <w:r w:rsidRPr="00046229">
              <w:t>with</w:t>
            </w:r>
            <w:proofErr w:type="spellEnd"/>
            <w:r w:rsidRPr="00046229">
              <w:t xml:space="preserve"> </w:t>
            </w:r>
            <w:proofErr w:type="spellStart"/>
            <w:r w:rsidRPr="00046229">
              <w:t>plant</w:t>
            </w:r>
            <w:proofErr w:type="spellEnd"/>
            <w:r w:rsidRPr="00046229">
              <w:t xml:space="preserve"> </w:t>
            </w:r>
            <w:proofErr w:type="spellStart"/>
            <w:r w:rsidRPr="00046229">
              <w:t>components</w:t>
            </w:r>
            <w:proofErr w:type="spellEnd"/>
            <w:r w:rsidRPr="00046229">
              <w:t xml:space="preserve"> </w:t>
            </w:r>
            <w:proofErr w:type="spellStart"/>
            <w:r w:rsidRPr="00046229">
              <w:t>makes</w:t>
            </w:r>
            <w:proofErr w:type="spellEnd"/>
            <w:r w:rsidRPr="00046229">
              <w:t xml:space="preserve"> </w:t>
            </w:r>
            <w:proofErr w:type="spellStart"/>
            <w:r w:rsidRPr="00046229">
              <w:t>it</w:t>
            </w:r>
            <w:proofErr w:type="spellEnd"/>
            <w:r w:rsidRPr="00046229">
              <w:t xml:space="preserve"> </w:t>
            </w:r>
            <w:proofErr w:type="spellStart"/>
            <w:r w:rsidRPr="00046229">
              <w:t>possible</w:t>
            </w:r>
            <w:proofErr w:type="spellEnd"/>
            <w:r w:rsidRPr="00046229">
              <w:t xml:space="preserve"> to </w:t>
            </w:r>
            <w:proofErr w:type="spellStart"/>
            <w:r w:rsidRPr="00046229">
              <w:t>obtain</w:t>
            </w:r>
            <w:proofErr w:type="spellEnd"/>
            <w:r w:rsidRPr="00046229">
              <w:t xml:space="preserve"> </w:t>
            </w:r>
            <w:proofErr w:type="spellStart"/>
            <w:r w:rsidRPr="00046229">
              <w:t>products</w:t>
            </w:r>
            <w:proofErr w:type="spellEnd"/>
            <w:r w:rsidRPr="00046229">
              <w:t xml:space="preserve"> of </w:t>
            </w:r>
            <w:proofErr w:type="spellStart"/>
            <w:r w:rsidRPr="00046229">
              <w:t>high</w:t>
            </w:r>
            <w:proofErr w:type="spellEnd"/>
            <w:r w:rsidRPr="00046229">
              <w:t xml:space="preserve"> </w:t>
            </w:r>
            <w:proofErr w:type="spellStart"/>
            <w:r w:rsidRPr="00046229">
              <w:t>biological</w:t>
            </w:r>
            <w:proofErr w:type="spellEnd"/>
            <w:r w:rsidRPr="00046229">
              <w:t xml:space="preserve"> </w:t>
            </w:r>
            <w:proofErr w:type="spellStart"/>
            <w:r w:rsidRPr="00046229">
              <w:t>value</w:t>
            </w:r>
            <w:proofErr w:type="spellEnd"/>
            <w:r w:rsidRPr="00046229">
              <w:t xml:space="preserve"> </w:t>
            </w:r>
            <w:proofErr w:type="spellStart"/>
            <w:r w:rsidRPr="00046229">
              <w:t>with</w:t>
            </w:r>
            <w:proofErr w:type="spellEnd"/>
            <w:r w:rsidRPr="00046229">
              <w:t xml:space="preserve"> a </w:t>
            </w:r>
            <w:proofErr w:type="spellStart"/>
            <w:r w:rsidRPr="00046229">
              <w:t>juicy</w:t>
            </w:r>
            <w:proofErr w:type="spellEnd"/>
            <w:r w:rsidRPr="00046229">
              <w:t xml:space="preserve"> </w:t>
            </w:r>
            <w:proofErr w:type="spellStart"/>
            <w:r w:rsidRPr="00046229">
              <w:t>consistency</w:t>
            </w:r>
            <w:proofErr w:type="spellEnd"/>
            <w:r w:rsidRPr="00046229">
              <w:t xml:space="preserve">, </w:t>
            </w:r>
            <w:proofErr w:type="spellStart"/>
            <w:r w:rsidRPr="00046229">
              <w:t>which</w:t>
            </w:r>
            <w:proofErr w:type="spellEnd"/>
            <w:r w:rsidRPr="00046229">
              <w:t xml:space="preserve"> </w:t>
            </w:r>
            <w:proofErr w:type="spellStart"/>
            <w:r w:rsidRPr="00046229">
              <w:t>meets</w:t>
            </w:r>
            <w:proofErr w:type="spellEnd"/>
            <w:r w:rsidRPr="00046229">
              <w:t xml:space="preserve"> </w:t>
            </w:r>
            <w:proofErr w:type="spellStart"/>
            <w:r w:rsidRPr="00046229">
              <w:t>modern</w:t>
            </w:r>
            <w:proofErr w:type="spellEnd"/>
            <w:r w:rsidRPr="00046229">
              <w:t xml:space="preserve"> </w:t>
            </w:r>
            <w:proofErr w:type="spellStart"/>
            <w:r w:rsidRPr="00046229">
              <w:t>trends</w:t>
            </w:r>
            <w:proofErr w:type="spellEnd"/>
            <w:r w:rsidRPr="00046229">
              <w:t xml:space="preserve"> in </w:t>
            </w:r>
            <w:proofErr w:type="spellStart"/>
            <w:r w:rsidRPr="00046229">
              <w:t>healthy</w:t>
            </w:r>
            <w:proofErr w:type="spellEnd"/>
            <w:r w:rsidRPr="00046229">
              <w:t xml:space="preserve"> </w:t>
            </w:r>
            <w:proofErr w:type="spellStart"/>
            <w:r w:rsidRPr="00046229">
              <w:t>nutrition</w:t>
            </w:r>
            <w:proofErr w:type="spellEnd"/>
            <w:r w:rsidRPr="00046229">
              <w:t>.</w:t>
            </w:r>
          </w:p>
        </w:tc>
      </w:tr>
    </w:tbl>
    <w:p w14:paraId="755948A3" w14:textId="7517DA79" w:rsidR="002E4CED" w:rsidRDefault="00C062A7" w:rsidP="00DA624E">
      <w:pPr>
        <w:pStyle w:val="ChapterHeading-POTR"/>
        <w:rPr>
          <w:rFonts w:cs="Arial"/>
          <w:color w:val="2E74B5" w:themeColor="accent1" w:themeShade="BF"/>
        </w:rPr>
      </w:pPr>
      <w:r>
        <w:tab/>
      </w:r>
    </w:p>
    <w:p w14:paraId="0653DC03" w14:textId="19B4B5D3" w:rsidR="00657152" w:rsidRPr="00076840" w:rsidRDefault="00657152" w:rsidP="00365787">
      <w:pPr>
        <w:pStyle w:val="Keywords-POTR"/>
        <w:sectPr w:rsidR="00657152" w:rsidRPr="00076840" w:rsidSect="000D7E1A">
          <w:type w:val="continuous"/>
          <w:pgSz w:w="11900" w:h="16840"/>
          <w:pgMar w:top="1010" w:right="992" w:bottom="1134" w:left="992" w:header="565" w:footer="709" w:gutter="0"/>
          <w:cols w:space="708"/>
          <w:docGrid w:linePitch="360"/>
        </w:sectPr>
      </w:pPr>
      <w:proofErr w:type="spellStart"/>
      <w:r w:rsidRPr="004A6B10">
        <w:rPr>
          <w:rFonts w:ascii="Arial" w:hAnsi="Arial" w:cs="Arial"/>
          <w:color w:val="2E74B5" w:themeColor="accent1" w:themeShade="BF"/>
        </w:rPr>
        <w:t>Keywords</w:t>
      </w:r>
      <w:proofErr w:type="spellEnd"/>
      <w:r w:rsidRPr="004A6B10">
        <w:rPr>
          <w:rFonts w:ascii="Arial" w:hAnsi="Arial" w:cs="Arial"/>
          <w:color w:val="2E74B5" w:themeColor="accent1" w:themeShade="BF"/>
        </w:rPr>
        <w:t>:</w:t>
      </w:r>
      <w:r w:rsidRPr="004A6B10">
        <w:rPr>
          <w:color w:val="000000" w:themeColor="text1"/>
        </w:rPr>
        <w:t xml:space="preserve"> </w:t>
      </w:r>
      <w:proofErr w:type="spellStart"/>
      <w:r w:rsidR="00046229" w:rsidRPr="00046229">
        <w:rPr>
          <w:b w:val="0"/>
          <w:bCs/>
        </w:rPr>
        <w:t>balanced</w:t>
      </w:r>
      <w:proofErr w:type="spellEnd"/>
      <w:r w:rsidR="00046229" w:rsidRPr="00046229">
        <w:rPr>
          <w:b w:val="0"/>
          <w:bCs/>
        </w:rPr>
        <w:t xml:space="preserve"> </w:t>
      </w:r>
      <w:proofErr w:type="spellStart"/>
      <w:r w:rsidR="00046229" w:rsidRPr="00046229">
        <w:rPr>
          <w:b w:val="0"/>
          <w:bCs/>
        </w:rPr>
        <w:t>nutrition</w:t>
      </w:r>
      <w:proofErr w:type="spellEnd"/>
      <w:r w:rsidR="00046229" w:rsidRPr="00046229">
        <w:rPr>
          <w:b w:val="0"/>
          <w:bCs/>
        </w:rPr>
        <w:t xml:space="preserve">, </w:t>
      </w:r>
      <w:proofErr w:type="spellStart"/>
      <w:r w:rsidR="00046229" w:rsidRPr="00046229">
        <w:rPr>
          <w:b w:val="0"/>
          <w:bCs/>
        </w:rPr>
        <w:t>fish</w:t>
      </w:r>
      <w:proofErr w:type="spellEnd"/>
      <w:r w:rsidR="00046229" w:rsidRPr="00046229">
        <w:rPr>
          <w:b w:val="0"/>
          <w:bCs/>
        </w:rPr>
        <w:t xml:space="preserve">, </w:t>
      </w:r>
      <w:proofErr w:type="spellStart"/>
      <w:r w:rsidR="00046229" w:rsidRPr="00046229">
        <w:rPr>
          <w:b w:val="0"/>
          <w:bCs/>
        </w:rPr>
        <w:t>fish</w:t>
      </w:r>
      <w:proofErr w:type="spellEnd"/>
      <w:r w:rsidR="00046229" w:rsidRPr="00046229">
        <w:rPr>
          <w:b w:val="0"/>
          <w:bCs/>
        </w:rPr>
        <w:t xml:space="preserve"> </w:t>
      </w:r>
      <w:proofErr w:type="spellStart"/>
      <w:r w:rsidR="00046229" w:rsidRPr="00046229">
        <w:rPr>
          <w:b w:val="0"/>
          <w:bCs/>
        </w:rPr>
        <w:t>product</w:t>
      </w:r>
      <w:proofErr w:type="spellEnd"/>
      <w:r w:rsidR="00046229" w:rsidRPr="00046229">
        <w:rPr>
          <w:b w:val="0"/>
          <w:bCs/>
        </w:rPr>
        <w:t xml:space="preserve">, </w:t>
      </w:r>
      <w:proofErr w:type="spellStart"/>
      <w:r w:rsidR="00046229" w:rsidRPr="00046229">
        <w:rPr>
          <w:b w:val="0"/>
          <w:bCs/>
        </w:rPr>
        <w:t>amino</w:t>
      </w:r>
      <w:proofErr w:type="spellEnd"/>
      <w:r w:rsidR="00046229" w:rsidRPr="00046229">
        <w:rPr>
          <w:b w:val="0"/>
          <w:bCs/>
        </w:rPr>
        <w:t xml:space="preserve"> </w:t>
      </w:r>
      <w:proofErr w:type="spellStart"/>
      <w:r w:rsidR="00046229" w:rsidRPr="00046229">
        <w:rPr>
          <w:b w:val="0"/>
          <w:bCs/>
        </w:rPr>
        <w:t>acid</w:t>
      </w:r>
      <w:proofErr w:type="spellEnd"/>
      <w:r w:rsidR="00046229" w:rsidRPr="00046229">
        <w:rPr>
          <w:b w:val="0"/>
          <w:bCs/>
        </w:rPr>
        <w:t xml:space="preserve"> </w:t>
      </w:r>
      <w:proofErr w:type="spellStart"/>
      <w:r w:rsidR="00046229" w:rsidRPr="00046229">
        <w:rPr>
          <w:b w:val="0"/>
          <w:bCs/>
        </w:rPr>
        <w:t>composition</w:t>
      </w:r>
      <w:proofErr w:type="spellEnd"/>
      <w:r w:rsidR="00046229" w:rsidRPr="00046229">
        <w:rPr>
          <w:b w:val="0"/>
          <w:bCs/>
        </w:rPr>
        <w:t xml:space="preserve">, </w:t>
      </w:r>
      <w:proofErr w:type="spellStart"/>
      <w:r w:rsidR="00046229" w:rsidRPr="00046229">
        <w:rPr>
          <w:b w:val="0"/>
          <w:bCs/>
        </w:rPr>
        <w:t>moisture</w:t>
      </w:r>
      <w:proofErr w:type="spellEnd"/>
      <w:r w:rsidR="00046229" w:rsidRPr="00046229">
        <w:rPr>
          <w:b w:val="0"/>
          <w:bCs/>
        </w:rPr>
        <w:t xml:space="preserve"> </w:t>
      </w:r>
      <w:proofErr w:type="spellStart"/>
      <w:r w:rsidR="00046229" w:rsidRPr="00046229">
        <w:rPr>
          <w:b w:val="0"/>
          <w:bCs/>
        </w:rPr>
        <w:t>binding</w:t>
      </w:r>
      <w:proofErr w:type="spellEnd"/>
      <w:r w:rsidR="00046229" w:rsidRPr="00046229">
        <w:rPr>
          <w:b w:val="0"/>
          <w:bCs/>
        </w:rPr>
        <w:t xml:space="preserve"> </w:t>
      </w:r>
      <w:proofErr w:type="spellStart"/>
      <w:r w:rsidR="00046229" w:rsidRPr="00046229">
        <w:rPr>
          <w:b w:val="0"/>
          <w:bCs/>
        </w:rPr>
        <w:t>ability</w:t>
      </w:r>
      <w:proofErr w:type="spellEnd"/>
    </w:p>
    <w:p w14:paraId="25DC92E1" w14:textId="0D9DF8AE" w:rsidR="00656295" w:rsidRPr="00DA624E" w:rsidRDefault="00046229" w:rsidP="00DA624E">
      <w:pPr>
        <w:pStyle w:val="ChapterHeading-POTR"/>
      </w:pPr>
      <w:r w:rsidRPr="00DA624E">
        <w:t>INTRODUCTION</w:t>
      </w:r>
    </w:p>
    <w:p w14:paraId="7EDF0647" w14:textId="4FFEA505" w:rsidR="00046229" w:rsidRDefault="00046229" w:rsidP="00046229">
      <w:pPr>
        <w:pStyle w:val="Text-POTR"/>
        <w:rPr>
          <w:b/>
          <w:caps/>
          <w:lang w:val="en-US"/>
        </w:rPr>
      </w:pPr>
      <w:r>
        <w:rPr>
          <w:lang w:val="en-US"/>
        </w:rPr>
        <w:tab/>
      </w:r>
      <w:r w:rsidRPr="00DD0EBF">
        <w:rPr>
          <w:lang w:val="en-US"/>
        </w:rPr>
        <w:t xml:space="preserve">One of the ways to solve the problem of supplying the population with high-grade foods rich in proteins is to increase the production of fishery products, </w:t>
      </w:r>
      <w:r>
        <w:rPr>
          <w:lang w:val="en-US"/>
        </w:rPr>
        <w:t>particularly</w:t>
      </w:r>
      <w:r w:rsidRPr="00DD0EBF">
        <w:rPr>
          <w:lang w:val="en-US"/>
        </w:rPr>
        <w:t xml:space="preserve"> commercial fish farming. Kazakhstan has a significant number of diverse ecologically clean reservoirs in which it is possible to produce environmentally friendly fish products (the total area of Kazakhstan's reservoirs, excluding the Caspian Sea, is about 5 million hectares). </w:t>
      </w:r>
      <w:r w:rsidRPr="00311622">
        <w:rPr>
          <w:lang w:val="en-US"/>
        </w:rPr>
        <w:t>In the Republic of Kazakhstan, the export of fish products is among the important agricultural goods and ranks third in the ranking of the country's exports</w:t>
      </w:r>
      <w:r w:rsidRPr="00DD0EBF">
        <w:rPr>
          <w:lang w:val="en-US"/>
        </w:rPr>
        <w:t xml:space="preserve"> </w:t>
      </w:r>
      <w:r w:rsidRPr="00046229">
        <w:rPr>
          <w:b/>
          <w:bCs/>
          <w:lang w:val="en-US"/>
        </w:rPr>
        <w:t>[1]</w:t>
      </w:r>
      <w:r w:rsidRPr="00DD0EBF">
        <w:rPr>
          <w:lang w:val="en-US"/>
        </w:rPr>
        <w:t>.</w:t>
      </w:r>
      <w:r w:rsidRPr="00303151">
        <w:rPr>
          <w:lang w:val="en-US"/>
        </w:rPr>
        <w:t xml:space="preserve"> In the existing global trends in the production and turnover of food products, much attention is paid to </w:t>
      </w:r>
      <w:r>
        <w:rPr>
          <w:lang w:val="en-US"/>
        </w:rPr>
        <w:t>developing and implementing</w:t>
      </w:r>
      <w:r w:rsidRPr="00303151">
        <w:rPr>
          <w:lang w:val="en-US"/>
        </w:rPr>
        <w:t xml:space="preserve"> preventive measures to ensure the safety of food products and </w:t>
      </w:r>
      <w:r>
        <w:rPr>
          <w:lang w:val="en-US"/>
        </w:rPr>
        <w:t xml:space="preserve">the </w:t>
      </w:r>
      <w:r w:rsidRPr="00303151">
        <w:rPr>
          <w:lang w:val="en-US"/>
        </w:rPr>
        <w:t xml:space="preserve">stable production of high-quality food products </w:t>
      </w:r>
      <w:r w:rsidRPr="00046229">
        <w:rPr>
          <w:b/>
          <w:bCs/>
          <w:lang w:val="en-US"/>
        </w:rPr>
        <w:t>[2]</w:t>
      </w:r>
      <w:r w:rsidRPr="00303151">
        <w:rPr>
          <w:lang w:val="en-US"/>
        </w:rPr>
        <w:t>.</w:t>
      </w:r>
      <w:r w:rsidRPr="00496659">
        <w:rPr>
          <w:lang w:val="en-US"/>
        </w:rPr>
        <w:t xml:space="preserve"> </w:t>
      </w:r>
      <w:r>
        <w:rPr>
          <w:lang w:val="en-US"/>
        </w:rPr>
        <w:t>Fish product q</w:t>
      </w:r>
      <w:r w:rsidRPr="00496659">
        <w:rPr>
          <w:lang w:val="en-US"/>
        </w:rPr>
        <w:t xml:space="preserve">uality and </w:t>
      </w:r>
      <w:r>
        <w:rPr>
          <w:lang w:val="en-US"/>
        </w:rPr>
        <w:t>safety are important for</w:t>
      </w:r>
      <w:r w:rsidRPr="00496659">
        <w:rPr>
          <w:lang w:val="en-US"/>
        </w:rPr>
        <w:t xml:space="preserve"> competitive advantage in the market </w:t>
      </w:r>
      <w:r w:rsidRPr="00046229">
        <w:rPr>
          <w:b/>
          <w:bCs/>
          <w:lang w:val="en-US"/>
        </w:rPr>
        <w:t>[3]</w:t>
      </w:r>
      <w:r w:rsidRPr="00496659">
        <w:rPr>
          <w:lang w:val="en-US"/>
        </w:rPr>
        <w:t>. Such stability is achieved only by applying a systematic approach that includes a detailed analysis and assessment of the nutritional value of finished fish products.</w:t>
      </w:r>
      <w:r>
        <w:rPr>
          <w:lang w:val="en-US"/>
        </w:rPr>
        <w:t xml:space="preserve"> Fish products are an important source</w:t>
      </w:r>
      <w:r w:rsidRPr="00496659">
        <w:rPr>
          <w:lang w:val="en-US"/>
        </w:rPr>
        <w:t xml:space="preserve"> of essential </w:t>
      </w:r>
      <w:r>
        <w:rPr>
          <w:lang w:val="en-US"/>
        </w:rPr>
        <w:t>human nutrients</w:t>
      </w:r>
      <w:r w:rsidRPr="00496659">
        <w:rPr>
          <w:lang w:val="en-US"/>
        </w:rPr>
        <w:t>: iodine and phosphorus, as well as protein and polyunsaturated fatty acids (</w:t>
      </w:r>
      <w:proofErr w:type="spellStart"/>
      <w:r w:rsidRPr="00496659">
        <w:rPr>
          <w:lang w:val="en-US"/>
        </w:rPr>
        <w:t>eicosapentaenoic</w:t>
      </w:r>
      <w:proofErr w:type="spellEnd"/>
      <w:r w:rsidRPr="00496659">
        <w:rPr>
          <w:lang w:val="en-US"/>
        </w:rPr>
        <w:t>, docosahexaenoic, linoleic, linolenic, arachidonic) and fat-soluble vitamins.</w:t>
      </w:r>
      <w:r w:rsidRPr="00614F66">
        <w:rPr>
          <w:lang w:val="en-US"/>
        </w:rPr>
        <w:t xml:space="preserve"> </w:t>
      </w:r>
      <w:r>
        <w:rPr>
          <w:lang w:val="en-US"/>
        </w:rPr>
        <w:t xml:space="preserve">The </w:t>
      </w:r>
      <w:r w:rsidRPr="00614F66">
        <w:rPr>
          <w:lang w:val="en-US"/>
        </w:rPr>
        <w:t>nutritional value</w:t>
      </w:r>
      <w:r>
        <w:rPr>
          <w:lang w:val="en-US"/>
        </w:rPr>
        <w:t xml:space="preserve"> of fish products is high. C</w:t>
      </w:r>
      <w:r w:rsidRPr="00614F66">
        <w:rPr>
          <w:lang w:val="en-US"/>
        </w:rPr>
        <w:t xml:space="preserve">onsumption of fish products by people with poor health </w:t>
      </w:r>
      <w:r w:rsidRPr="00614F66">
        <w:rPr>
          <w:lang w:val="en-US"/>
        </w:rPr>
        <w:lastRenderedPageBreak/>
        <w:t>and different age groups, including children and</w:t>
      </w:r>
      <w:r>
        <w:rPr>
          <w:lang w:val="en-US"/>
        </w:rPr>
        <w:t>,</w:t>
      </w:r>
      <w:r w:rsidRPr="00614F66">
        <w:rPr>
          <w:lang w:val="en-US"/>
        </w:rPr>
        <w:t xml:space="preserve"> the elderly, pregnant women</w:t>
      </w:r>
      <w:r>
        <w:rPr>
          <w:lang w:val="en-US"/>
        </w:rPr>
        <w:t>, is recommended</w:t>
      </w:r>
      <w:r w:rsidRPr="00614F66">
        <w:rPr>
          <w:lang w:val="en-US"/>
        </w:rPr>
        <w:t xml:space="preserve">. </w:t>
      </w:r>
      <w:r>
        <w:rPr>
          <w:lang w:val="en-US"/>
        </w:rPr>
        <w:t>This</w:t>
      </w:r>
      <w:r w:rsidRPr="00614F66">
        <w:rPr>
          <w:lang w:val="en-US"/>
        </w:rPr>
        <w:t xml:space="preserve"> connection</w:t>
      </w:r>
      <w:r>
        <w:rPr>
          <w:lang w:val="en-US"/>
        </w:rPr>
        <w:t xml:space="preserve"> shows</w:t>
      </w:r>
      <w:r w:rsidRPr="00614F66">
        <w:rPr>
          <w:lang w:val="en-US"/>
        </w:rPr>
        <w:t xml:space="preserve"> the need to ensure guaranteed </w:t>
      </w:r>
      <w:r>
        <w:rPr>
          <w:lang w:val="en-US"/>
        </w:rPr>
        <w:t>high-quality</w:t>
      </w:r>
      <w:r w:rsidRPr="00614F66">
        <w:rPr>
          <w:lang w:val="en-US"/>
        </w:rPr>
        <w:t xml:space="preserve"> fish products </w:t>
      </w:r>
      <w:r w:rsidRPr="00046229">
        <w:rPr>
          <w:b/>
          <w:bCs/>
          <w:lang w:val="en-US"/>
        </w:rPr>
        <w:t>[4]</w:t>
      </w:r>
      <w:r w:rsidRPr="00614F66">
        <w:rPr>
          <w:lang w:val="en-US"/>
        </w:rPr>
        <w:t xml:space="preserve">. </w:t>
      </w:r>
    </w:p>
    <w:p w14:paraId="4D00D8BD" w14:textId="77777777" w:rsidR="00046229" w:rsidRDefault="00046229" w:rsidP="00046229">
      <w:pPr>
        <w:ind w:firstLine="142"/>
        <w:rPr>
          <w:b/>
          <w:caps/>
          <w:color w:val="000000" w:themeColor="text1"/>
          <w:lang w:val="en-US"/>
        </w:rPr>
      </w:pPr>
    </w:p>
    <w:p w14:paraId="3487B549" w14:textId="77777777" w:rsidR="00046229" w:rsidRDefault="00046229" w:rsidP="00046229">
      <w:pPr>
        <w:ind w:firstLine="142"/>
        <w:jc w:val="center"/>
        <w:rPr>
          <w:b/>
          <w:caps/>
          <w:color w:val="000000" w:themeColor="text1"/>
          <w:lang w:val="en-US"/>
        </w:rPr>
      </w:pPr>
      <w:r>
        <w:rPr>
          <w:b/>
          <w:caps/>
          <w:noProof/>
          <w:color w:val="000000" w:themeColor="text1"/>
          <w:lang w:val="en-US"/>
        </w:rPr>
        <w:drawing>
          <wp:inline distT="0" distB="0" distL="0" distR="0" wp14:anchorId="2FD891BE" wp14:editId="225C04A9">
            <wp:extent cx="4322007" cy="2564524"/>
            <wp:effectExtent l="0" t="0" r="8890" b="13970"/>
            <wp:docPr id="27"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55427734" w14:textId="77777777" w:rsidR="00046229" w:rsidRDefault="00046229" w:rsidP="00046229">
      <w:pPr>
        <w:pStyle w:val="Text-POTR"/>
        <w:rPr>
          <w:b/>
          <w:caps/>
          <w:lang w:val="en-US"/>
        </w:rPr>
      </w:pPr>
      <w:r w:rsidRPr="00046229">
        <w:rPr>
          <w:b/>
          <w:bCs/>
          <w:lang w:val="en-US"/>
        </w:rPr>
        <w:t>Figure 1</w:t>
      </w:r>
      <w:r w:rsidRPr="009763DF">
        <w:rPr>
          <w:lang w:val="en-US"/>
        </w:rPr>
        <w:t xml:space="preserve"> </w:t>
      </w:r>
      <w:r w:rsidRPr="002E4432">
        <w:rPr>
          <w:lang w:val="en-US"/>
        </w:rPr>
        <w:t>fish processing and production</w:t>
      </w:r>
      <w:r w:rsidRPr="00AD7040">
        <w:rPr>
          <w:lang w:val="en-US"/>
        </w:rPr>
        <w:t xml:space="preserve"> in Kazakhstan</w:t>
      </w:r>
      <w:r>
        <w:rPr>
          <w:lang w:val="en-US"/>
        </w:rPr>
        <w:t>, USD.</w:t>
      </w:r>
    </w:p>
    <w:p w14:paraId="71E3DCE1" w14:textId="77777777" w:rsidR="00046229" w:rsidRDefault="00046229" w:rsidP="00046229">
      <w:pPr>
        <w:ind w:firstLine="142"/>
        <w:jc w:val="center"/>
        <w:rPr>
          <w:b/>
          <w:caps/>
          <w:color w:val="000000" w:themeColor="text1"/>
          <w:lang w:val="en-US"/>
        </w:rPr>
      </w:pPr>
    </w:p>
    <w:p w14:paraId="4D9D9F85" w14:textId="77777777" w:rsidR="00046229" w:rsidRDefault="00046229" w:rsidP="00046229">
      <w:pPr>
        <w:ind w:firstLine="142"/>
        <w:jc w:val="center"/>
        <w:rPr>
          <w:b/>
          <w:caps/>
          <w:color w:val="000000" w:themeColor="text1"/>
          <w:lang w:val="en-US"/>
        </w:rPr>
      </w:pPr>
      <w:r>
        <w:rPr>
          <w:b/>
          <w:caps/>
          <w:noProof/>
          <w:color w:val="000000" w:themeColor="text1"/>
          <w:lang w:val="en-US"/>
        </w:rPr>
        <w:drawing>
          <wp:inline distT="0" distB="0" distL="0" distR="0" wp14:anchorId="3F2B8AAE" wp14:editId="04741366">
            <wp:extent cx="4300986" cy="2259724"/>
            <wp:effectExtent l="0" t="0" r="17145" b="13970"/>
            <wp:docPr id="28"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32FD8DDB" w14:textId="77777777" w:rsidR="00046229" w:rsidRPr="00F6327B" w:rsidRDefault="00046229" w:rsidP="00046229">
      <w:pPr>
        <w:pStyle w:val="Text-POTR"/>
        <w:rPr>
          <w:b/>
          <w:caps/>
          <w:lang w:val="en-US"/>
        </w:rPr>
      </w:pPr>
      <w:r w:rsidRPr="00046229">
        <w:rPr>
          <w:b/>
          <w:bCs/>
          <w:lang w:val="en-US"/>
        </w:rPr>
        <w:t>Figure 2</w:t>
      </w:r>
      <w:r w:rsidRPr="009763DF">
        <w:rPr>
          <w:lang w:val="en-US"/>
        </w:rPr>
        <w:t xml:space="preserve"> </w:t>
      </w:r>
      <w:r w:rsidRPr="002E4432">
        <w:rPr>
          <w:lang w:val="en-US"/>
        </w:rPr>
        <w:t xml:space="preserve">fish </w:t>
      </w:r>
      <w:r w:rsidRPr="00F6327B">
        <w:rPr>
          <w:lang w:val="en-US"/>
        </w:rPr>
        <w:t>industrial production index</w:t>
      </w:r>
      <w:r w:rsidRPr="00C72AA2">
        <w:rPr>
          <w:lang w:val="en-US"/>
        </w:rPr>
        <w:t xml:space="preserve"> in Kazakhstan</w:t>
      </w:r>
      <w:r>
        <w:rPr>
          <w:lang w:val="en-US"/>
        </w:rPr>
        <w:t xml:space="preserve">, </w:t>
      </w:r>
      <w:r w:rsidRPr="00F6327B">
        <w:rPr>
          <w:lang w:val="en-US"/>
        </w:rPr>
        <w:t>%</w:t>
      </w:r>
      <w:r>
        <w:rPr>
          <w:lang w:val="en-US"/>
        </w:rPr>
        <w:t>.</w:t>
      </w:r>
    </w:p>
    <w:p w14:paraId="4437CA8C" w14:textId="77777777" w:rsidR="00046229" w:rsidRDefault="00046229" w:rsidP="00046229">
      <w:pPr>
        <w:ind w:firstLine="142"/>
        <w:jc w:val="center"/>
        <w:rPr>
          <w:b/>
          <w:caps/>
          <w:color w:val="000000" w:themeColor="text1"/>
          <w:lang w:val="en-US"/>
        </w:rPr>
      </w:pPr>
    </w:p>
    <w:p w14:paraId="2B623B58" w14:textId="2D741D90" w:rsidR="00046229" w:rsidRPr="00C542D5" w:rsidRDefault="00046229" w:rsidP="00046229">
      <w:pPr>
        <w:pStyle w:val="Text-POTR"/>
        <w:rPr>
          <w:b/>
          <w:caps/>
          <w:lang w:val="en-US"/>
        </w:rPr>
      </w:pPr>
      <w:r>
        <w:rPr>
          <w:lang w:val="en-US"/>
        </w:rPr>
        <w:tab/>
        <w:t xml:space="preserve">Due </w:t>
      </w:r>
      <w:r w:rsidRPr="00614F66">
        <w:rPr>
          <w:lang w:val="en-US"/>
        </w:rPr>
        <w:t xml:space="preserve">to a large number of valuable nutritional nutrients (protein, fat, vitamins, etc.), fish products are susceptible to microbiological spoilage, leading not only to a rapid deterioration of organoleptic properties but also to the development of </w:t>
      </w:r>
      <w:r>
        <w:rPr>
          <w:lang w:val="en-US"/>
        </w:rPr>
        <w:t xml:space="preserve">pathogenic </w:t>
      </w:r>
      <w:r w:rsidRPr="00614F66">
        <w:rPr>
          <w:lang w:val="en-US"/>
        </w:rPr>
        <w:t xml:space="preserve">microorganisms. In addition, the fish itself may contain dangerous parasites (varieties of trematodes, cestodes, scrapers, nematodes), toxins (tetrodotoxin, </w:t>
      </w:r>
      <w:proofErr w:type="spellStart"/>
      <w:r w:rsidRPr="00614F66">
        <w:rPr>
          <w:lang w:val="en-US"/>
        </w:rPr>
        <w:t>algotoxin</w:t>
      </w:r>
      <w:proofErr w:type="spellEnd"/>
      <w:r w:rsidRPr="00614F66">
        <w:rPr>
          <w:lang w:val="en-US"/>
        </w:rPr>
        <w:t xml:space="preserve">, tyramine, putrescine, cadaverine, ichthyotoxin, etc.), heavy metals (primarily mercury) and pesticides. And in the process of production and storage, nitrosamines, </w:t>
      </w:r>
      <w:r>
        <w:rPr>
          <w:lang w:val="en-US"/>
        </w:rPr>
        <w:t>benzopyrene</w:t>
      </w:r>
      <w:r w:rsidRPr="00614F66">
        <w:rPr>
          <w:lang w:val="en-US"/>
        </w:rPr>
        <w:t>, heavy metals, etc.</w:t>
      </w:r>
      <w:r>
        <w:rPr>
          <w:lang w:val="en-US"/>
        </w:rPr>
        <w:t>,</w:t>
      </w:r>
      <w:r w:rsidRPr="00614F66">
        <w:rPr>
          <w:lang w:val="en-US"/>
        </w:rPr>
        <w:t xml:space="preserve"> may get into or form in fish products </w:t>
      </w:r>
      <w:r w:rsidRPr="0096062C">
        <w:rPr>
          <w:lang w:val="en-US"/>
        </w:rPr>
        <w:t>[5]</w:t>
      </w:r>
      <w:r w:rsidRPr="00614F66">
        <w:rPr>
          <w:lang w:val="en-US"/>
        </w:rPr>
        <w:t>.</w:t>
      </w:r>
      <w:r w:rsidRPr="00C542D5">
        <w:rPr>
          <w:lang w:val="en-US"/>
        </w:rPr>
        <w:t xml:space="preserve"> </w:t>
      </w:r>
      <w:r>
        <w:rPr>
          <w:lang w:val="en-US"/>
        </w:rPr>
        <w:t>I</w:t>
      </w:r>
      <w:r w:rsidRPr="00C542D5">
        <w:rPr>
          <w:lang w:val="en-US"/>
        </w:rPr>
        <w:t xml:space="preserve">n recent decades, there has been a tendency in the fishing industry to increase the demand for fish products </w:t>
      </w:r>
      <w:r>
        <w:rPr>
          <w:lang w:val="en-US"/>
        </w:rPr>
        <w:t>with</w:t>
      </w:r>
      <w:r w:rsidRPr="00C542D5">
        <w:rPr>
          <w:lang w:val="en-US"/>
        </w:rPr>
        <w:t xml:space="preserve"> a high degree of readiness </w:t>
      </w:r>
      <w:r w:rsidRPr="0096062C">
        <w:rPr>
          <w:lang w:val="en-US"/>
        </w:rPr>
        <w:t>[6]</w:t>
      </w:r>
      <w:r w:rsidRPr="00C542D5">
        <w:rPr>
          <w:lang w:val="en-US"/>
        </w:rPr>
        <w:t xml:space="preserve">. First, this concerns the production of fish cutlets, which </w:t>
      </w:r>
      <w:r>
        <w:rPr>
          <w:lang w:val="en-US"/>
        </w:rPr>
        <w:t>consumers actively buy in stores and</w:t>
      </w:r>
      <w:r w:rsidRPr="00C542D5">
        <w:rPr>
          <w:lang w:val="en-US"/>
        </w:rPr>
        <w:t xml:space="preserve"> public catering enterprises. The final heat treatment (heating, roasting, etc.) carried out outside the manufacturer (at home or catering establishments) does not imply the possibility of controlling the cooking modes of fish cutlets, which increases the risk of poisoning them in case of insufficient heat treatment. At the same time, quality claims will be addressed primarily to the manufacturer.</w:t>
      </w:r>
    </w:p>
    <w:p w14:paraId="728B7AAE" w14:textId="5A9EE17F" w:rsidR="00046229" w:rsidRDefault="00046229" w:rsidP="00046229">
      <w:pPr>
        <w:pStyle w:val="Text-POTR"/>
        <w:rPr>
          <w:b/>
          <w:caps/>
          <w:lang w:val="en-US"/>
        </w:rPr>
      </w:pPr>
      <w:r>
        <w:rPr>
          <w:lang w:val="en-US"/>
        </w:rPr>
        <w:tab/>
      </w:r>
      <w:r w:rsidRPr="00C542D5">
        <w:rPr>
          <w:lang w:val="en-US"/>
        </w:rPr>
        <w:t xml:space="preserve">In this regard, </w:t>
      </w:r>
      <w:r>
        <w:rPr>
          <w:lang w:val="en-US"/>
        </w:rPr>
        <w:t>scientific research aims</w:t>
      </w:r>
      <w:r w:rsidRPr="00C542D5">
        <w:rPr>
          <w:lang w:val="en-US"/>
        </w:rPr>
        <w:t xml:space="preserve"> to study </w:t>
      </w:r>
      <w:r>
        <w:rPr>
          <w:lang w:val="en-US"/>
        </w:rPr>
        <w:t>semi-finished fish products'</w:t>
      </w:r>
      <w:r w:rsidRPr="00C542D5">
        <w:rPr>
          <w:lang w:val="en-US"/>
        </w:rPr>
        <w:t xml:space="preserve"> nutritional and biological value.</w:t>
      </w:r>
    </w:p>
    <w:p w14:paraId="331569E7" w14:textId="6BEE4BA3" w:rsidR="00365787" w:rsidRDefault="00365787" w:rsidP="00046229">
      <w:pPr>
        <w:tabs>
          <w:tab w:val="left" w:pos="284"/>
        </w:tabs>
        <w:jc w:val="both"/>
        <w:rPr>
          <w:color w:val="FF0000"/>
        </w:rPr>
      </w:pPr>
    </w:p>
    <w:p w14:paraId="7EDC85A9" w14:textId="11A9AEC3" w:rsidR="008369AF" w:rsidRPr="00E946A6" w:rsidRDefault="00046229" w:rsidP="00DA624E">
      <w:pPr>
        <w:pStyle w:val="ChapterHeading-POTR"/>
        <w:rPr>
          <w:lang w:val="en-US"/>
        </w:rPr>
      </w:pPr>
      <w:r>
        <w:rPr>
          <w:lang w:val="en-US"/>
        </w:rPr>
        <w:t>Scientific hypothesis</w:t>
      </w:r>
    </w:p>
    <w:p w14:paraId="3E48BCE9" w14:textId="2D6084B6" w:rsidR="00365787" w:rsidRPr="00046229" w:rsidRDefault="00F02CC5" w:rsidP="00046229">
      <w:pPr>
        <w:pStyle w:val="Text-POTR"/>
      </w:pPr>
      <w:r w:rsidRPr="00AD0C61">
        <w:tab/>
      </w:r>
      <w:proofErr w:type="spellStart"/>
      <w:r w:rsidR="00046229" w:rsidRPr="00046229">
        <w:t>The</w:t>
      </w:r>
      <w:proofErr w:type="spellEnd"/>
      <w:r w:rsidR="00046229" w:rsidRPr="00046229">
        <w:t xml:space="preserve"> </w:t>
      </w:r>
      <w:proofErr w:type="spellStart"/>
      <w:r w:rsidR="00046229" w:rsidRPr="00046229">
        <w:t>development</w:t>
      </w:r>
      <w:proofErr w:type="spellEnd"/>
      <w:r w:rsidR="00046229" w:rsidRPr="00046229">
        <w:t xml:space="preserve"> of </w:t>
      </w:r>
      <w:proofErr w:type="spellStart"/>
      <w:r w:rsidR="00046229" w:rsidRPr="00046229">
        <w:t>the</w:t>
      </w:r>
      <w:proofErr w:type="spellEnd"/>
      <w:r w:rsidR="00046229" w:rsidRPr="00046229">
        <w:t xml:space="preserve"> </w:t>
      </w:r>
      <w:proofErr w:type="spellStart"/>
      <w:r w:rsidR="00046229" w:rsidRPr="00046229">
        <w:t>functional</w:t>
      </w:r>
      <w:proofErr w:type="spellEnd"/>
      <w:r w:rsidR="00046229" w:rsidRPr="00046229">
        <w:t xml:space="preserve"> </w:t>
      </w:r>
      <w:proofErr w:type="spellStart"/>
      <w:r w:rsidR="00046229" w:rsidRPr="00046229">
        <w:t>product</w:t>
      </w:r>
      <w:proofErr w:type="spellEnd"/>
      <w:r w:rsidR="00046229" w:rsidRPr="00046229">
        <w:t xml:space="preserve"> </w:t>
      </w:r>
      <w:proofErr w:type="spellStart"/>
      <w:r w:rsidR="00046229" w:rsidRPr="00046229">
        <w:t>from</w:t>
      </w:r>
      <w:proofErr w:type="spellEnd"/>
      <w:r w:rsidR="00046229" w:rsidRPr="00046229">
        <w:t xml:space="preserve"> </w:t>
      </w:r>
      <w:proofErr w:type="spellStart"/>
      <w:r w:rsidR="00046229" w:rsidRPr="00046229">
        <w:t>fish</w:t>
      </w:r>
      <w:proofErr w:type="spellEnd"/>
      <w:r w:rsidR="00046229" w:rsidRPr="00046229">
        <w:t xml:space="preserve"> and </w:t>
      </w:r>
      <w:proofErr w:type="spellStart"/>
      <w:r w:rsidR="00046229" w:rsidRPr="00046229">
        <w:t>vegetable</w:t>
      </w:r>
      <w:proofErr w:type="spellEnd"/>
      <w:r w:rsidR="00046229" w:rsidRPr="00046229">
        <w:t xml:space="preserve"> raw </w:t>
      </w:r>
      <w:proofErr w:type="spellStart"/>
      <w:r w:rsidR="00046229" w:rsidRPr="00046229">
        <w:t>materials</w:t>
      </w:r>
      <w:proofErr w:type="spellEnd"/>
      <w:r w:rsidR="00046229" w:rsidRPr="00046229">
        <w:t xml:space="preserve"> </w:t>
      </w:r>
      <w:proofErr w:type="spellStart"/>
      <w:r w:rsidR="00046229" w:rsidRPr="00046229">
        <w:t>can</w:t>
      </w:r>
      <w:proofErr w:type="spellEnd"/>
      <w:r w:rsidR="00046229" w:rsidRPr="00046229">
        <w:t xml:space="preserve"> </w:t>
      </w:r>
      <w:proofErr w:type="spellStart"/>
      <w:r w:rsidR="00046229" w:rsidRPr="00046229">
        <w:t>improve</w:t>
      </w:r>
      <w:proofErr w:type="spellEnd"/>
      <w:r w:rsidR="00046229" w:rsidRPr="00046229">
        <w:t xml:space="preserve"> </w:t>
      </w:r>
      <w:proofErr w:type="spellStart"/>
      <w:r w:rsidR="00046229" w:rsidRPr="00046229">
        <w:t>the</w:t>
      </w:r>
      <w:proofErr w:type="spellEnd"/>
      <w:r w:rsidR="00046229" w:rsidRPr="00046229">
        <w:t xml:space="preserve"> </w:t>
      </w:r>
      <w:proofErr w:type="spellStart"/>
      <w:r w:rsidR="00046229" w:rsidRPr="00046229">
        <w:t>nutritional</w:t>
      </w:r>
      <w:proofErr w:type="spellEnd"/>
      <w:r w:rsidR="00046229" w:rsidRPr="00046229">
        <w:t xml:space="preserve"> </w:t>
      </w:r>
      <w:proofErr w:type="spellStart"/>
      <w:r w:rsidR="00046229" w:rsidRPr="00046229">
        <w:t>value</w:t>
      </w:r>
      <w:proofErr w:type="spellEnd"/>
      <w:r w:rsidR="00046229" w:rsidRPr="00046229">
        <w:t xml:space="preserve"> of </w:t>
      </w:r>
      <w:proofErr w:type="spellStart"/>
      <w:r w:rsidR="00046229" w:rsidRPr="00046229">
        <w:t>the</w:t>
      </w:r>
      <w:proofErr w:type="spellEnd"/>
      <w:r w:rsidR="00046229" w:rsidRPr="00046229">
        <w:t xml:space="preserve"> </w:t>
      </w:r>
      <w:proofErr w:type="spellStart"/>
      <w:r w:rsidR="00046229" w:rsidRPr="00046229">
        <w:t>fish</w:t>
      </w:r>
      <w:proofErr w:type="spellEnd"/>
      <w:r w:rsidR="00046229" w:rsidRPr="00046229">
        <w:t xml:space="preserve"> </w:t>
      </w:r>
      <w:proofErr w:type="spellStart"/>
      <w:r w:rsidR="00046229" w:rsidRPr="00046229">
        <w:t>balls</w:t>
      </w:r>
      <w:proofErr w:type="spellEnd"/>
      <w:r w:rsidR="00046229" w:rsidRPr="00046229">
        <w:t xml:space="preserve"> </w:t>
      </w:r>
      <w:proofErr w:type="spellStart"/>
      <w:r w:rsidR="00046229" w:rsidRPr="00046229">
        <w:t>product</w:t>
      </w:r>
      <w:proofErr w:type="spellEnd"/>
      <w:r w:rsidR="00046229" w:rsidRPr="00046229">
        <w:t xml:space="preserve">. </w:t>
      </w:r>
      <w:proofErr w:type="spellStart"/>
      <w:r w:rsidR="00046229" w:rsidRPr="00046229">
        <w:t>We</w:t>
      </w:r>
      <w:proofErr w:type="spellEnd"/>
      <w:r w:rsidR="00046229" w:rsidRPr="00046229">
        <w:t xml:space="preserve"> </w:t>
      </w:r>
      <w:proofErr w:type="spellStart"/>
      <w:r w:rsidR="00046229" w:rsidRPr="00046229">
        <w:t>expect</w:t>
      </w:r>
      <w:proofErr w:type="spellEnd"/>
      <w:r w:rsidR="00046229" w:rsidRPr="00046229">
        <w:t xml:space="preserve"> </w:t>
      </w:r>
      <w:proofErr w:type="spellStart"/>
      <w:r w:rsidR="00046229" w:rsidRPr="00046229">
        <w:t>an</w:t>
      </w:r>
      <w:proofErr w:type="spellEnd"/>
      <w:r w:rsidR="00046229" w:rsidRPr="00046229">
        <w:t xml:space="preserve"> </w:t>
      </w:r>
      <w:proofErr w:type="spellStart"/>
      <w:r w:rsidR="00046229" w:rsidRPr="00046229">
        <w:t>increase</w:t>
      </w:r>
      <w:proofErr w:type="spellEnd"/>
      <w:r w:rsidR="00046229" w:rsidRPr="00046229">
        <w:t xml:space="preserve"> in </w:t>
      </w:r>
      <w:proofErr w:type="spellStart"/>
      <w:r w:rsidR="00046229" w:rsidRPr="00046229">
        <w:t>the</w:t>
      </w:r>
      <w:proofErr w:type="spellEnd"/>
      <w:r w:rsidR="00046229" w:rsidRPr="00046229">
        <w:t xml:space="preserve"> </w:t>
      </w:r>
      <w:proofErr w:type="spellStart"/>
      <w:r w:rsidR="00046229" w:rsidRPr="00046229">
        <w:t>amino</w:t>
      </w:r>
      <w:proofErr w:type="spellEnd"/>
      <w:r w:rsidR="00046229" w:rsidRPr="00046229">
        <w:t xml:space="preserve"> </w:t>
      </w:r>
      <w:proofErr w:type="spellStart"/>
      <w:r w:rsidR="00046229" w:rsidRPr="00046229">
        <w:t>acid</w:t>
      </w:r>
      <w:proofErr w:type="spellEnd"/>
      <w:r w:rsidR="00046229" w:rsidRPr="00046229">
        <w:t xml:space="preserve"> </w:t>
      </w:r>
      <w:proofErr w:type="spellStart"/>
      <w:r w:rsidR="00046229" w:rsidRPr="00046229">
        <w:t>composition</w:t>
      </w:r>
      <w:proofErr w:type="spellEnd"/>
      <w:r w:rsidR="00046229" w:rsidRPr="00046229">
        <w:t xml:space="preserve"> and </w:t>
      </w:r>
      <w:proofErr w:type="spellStart"/>
      <w:r w:rsidR="00046229" w:rsidRPr="00046229">
        <w:t>mineral</w:t>
      </w:r>
      <w:proofErr w:type="spellEnd"/>
      <w:r w:rsidR="00046229" w:rsidRPr="00046229">
        <w:t xml:space="preserve"> </w:t>
      </w:r>
      <w:proofErr w:type="spellStart"/>
      <w:r w:rsidR="00046229" w:rsidRPr="00046229">
        <w:t>substances</w:t>
      </w:r>
      <w:proofErr w:type="spellEnd"/>
      <w:r w:rsidR="00046229" w:rsidRPr="00046229">
        <w:t xml:space="preserve"> in </w:t>
      </w:r>
      <w:proofErr w:type="spellStart"/>
      <w:r w:rsidR="00046229" w:rsidRPr="00046229">
        <w:t>the</w:t>
      </w:r>
      <w:proofErr w:type="spellEnd"/>
      <w:r w:rsidR="00046229" w:rsidRPr="00046229">
        <w:t xml:space="preserve"> </w:t>
      </w:r>
      <w:proofErr w:type="spellStart"/>
      <w:r w:rsidR="00046229" w:rsidRPr="00046229">
        <w:t>finished</w:t>
      </w:r>
      <w:proofErr w:type="spellEnd"/>
      <w:r w:rsidR="00046229" w:rsidRPr="00046229">
        <w:t xml:space="preserve"> </w:t>
      </w:r>
      <w:proofErr w:type="spellStart"/>
      <w:r w:rsidR="00046229" w:rsidRPr="00046229">
        <w:t>product</w:t>
      </w:r>
      <w:proofErr w:type="spellEnd"/>
      <w:r w:rsidR="00046229" w:rsidRPr="00046229">
        <w:t xml:space="preserve"> </w:t>
      </w:r>
      <w:proofErr w:type="spellStart"/>
      <w:r w:rsidR="00046229" w:rsidRPr="00046229">
        <w:t>after</w:t>
      </w:r>
      <w:proofErr w:type="spellEnd"/>
      <w:r w:rsidR="00046229" w:rsidRPr="00046229">
        <w:t xml:space="preserve"> </w:t>
      </w:r>
      <w:proofErr w:type="spellStart"/>
      <w:r w:rsidR="00046229" w:rsidRPr="00046229">
        <w:t>adding</w:t>
      </w:r>
      <w:proofErr w:type="spellEnd"/>
      <w:r w:rsidR="00046229" w:rsidRPr="00046229">
        <w:t xml:space="preserve"> a </w:t>
      </w:r>
      <w:proofErr w:type="spellStart"/>
      <w:r w:rsidR="00046229" w:rsidRPr="00046229">
        <w:t>functional</w:t>
      </w:r>
      <w:proofErr w:type="spellEnd"/>
      <w:r w:rsidR="00046229" w:rsidRPr="00046229">
        <w:t xml:space="preserve"> </w:t>
      </w:r>
      <w:proofErr w:type="spellStart"/>
      <w:r w:rsidR="00046229" w:rsidRPr="00046229">
        <w:t>supplement</w:t>
      </w:r>
      <w:proofErr w:type="spellEnd"/>
      <w:r w:rsidR="00046229" w:rsidRPr="00046229">
        <w:t xml:space="preserve"> </w:t>
      </w:r>
      <w:proofErr w:type="spellStart"/>
      <w:r w:rsidR="00046229" w:rsidRPr="00046229">
        <w:t>from</w:t>
      </w:r>
      <w:proofErr w:type="spellEnd"/>
      <w:r w:rsidR="00046229" w:rsidRPr="00046229">
        <w:t xml:space="preserve"> </w:t>
      </w:r>
      <w:proofErr w:type="spellStart"/>
      <w:r w:rsidR="00046229" w:rsidRPr="00046229">
        <w:t>kelp</w:t>
      </w:r>
      <w:proofErr w:type="spellEnd"/>
      <w:r w:rsidR="00046229" w:rsidRPr="00046229">
        <w:t xml:space="preserve"> and </w:t>
      </w:r>
      <w:proofErr w:type="spellStart"/>
      <w:r w:rsidR="00046229" w:rsidRPr="00046229">
        <w:t>pumpkin</w:t>
      </w:r>
      <w:proofErr w:type="spellEnd"/>
      <w:r w:rsidR="00046229" w:rsidRPr="00046229">
        <w:t>.</w:t>
      </w:r>
    </w:p>
    <w:p w14:paraId="0ECB0148" w14:textId="07840E77" w:rsidR="00F02CC5" w:rsidRPr="004A5C67" w:rsidRDefault="00F02CC5" w:rsidP="00365787">
      <w:pPr>
        <w:pStyle w:val="Text-POTR"/>
      </w:pPr>
    </w:p>
    <w:p w14:paraId="6F05FFBE" w14:textId="2B558935" w:rsidR="00F02CC5" w:rsidRPr="00E946A6" w:rsidRDefault="00046229" w:rsidP="00DA624E">
      <w:pPr>
        <w:pStyle w:val="ChapterHeading-POTR"/>
        <w:rPr>
          <w:lang w:val="en-US"/>
        </w:rPr>
      </w:pPr>
      <w:r w:rsidRPr="00046229">
        <w:rPr>
          <w:lang w:val="en-US"/>
        </w:rPr>
        <w:lastRenderedPageBreak/>
        <w:t>MATERIAL AND METHODOLOGY</w:t>
      </w:r>
    </w:p>
    <w:p w14:paraId="0EDF7719" w14:textId="7FFCE4C3" w:rsidR="00046229" w:rsidRPr="006B1DC5" w:rsidRDefault="00046229" w:rsidP="00046229">
      <w:pPr>
        <w:pStyle w:val="ChapterHeading-POTR"/>
        <w:rPr>
          <w:lang w:val="en-US"/>
        </w:rPr>
      </w:pPr>
      <w:r w:rsidRPr="006B1DC5">
        <w:rPr>
          <w:lang w:val="en-US"/>
        </w:rPr>
        <w:t>Samples</w:t>
      </w:r>
    </w:p>
    <w:p w14:paraId="2DE8B44E" w14:textId="4B7342C8" w:rsidR="00046229" w:rsidRPr="00CD2616" w:rsidRDefault="00046229" w:rsidP="00046229">
      <w:pPr>
        <w:pStyle w:val="Text-POTR"/>
        <w:rPr>
          <w:lang w:val="en-US"/>
        </w:rPr>
      </w:pPr>
      <w:r>
        <w:rPr>
          <w:rFonts w:eastAsiaTheme="majorEastAsia"/>
          <w:lang w:val="en-US"/>
        </w:rPr>
        <w:tab/>
        <w:t>F</w:t>
      </w:r>
      <w:r w:rsidRPr="007D47F6">
        <w:rPr>
          <w:rFonts w:eastAsiaTheme="majorEastAsia"/>
          <w:lang w:val="en-US"/>
        </w:rPr>
        <w:t xml:space="preserve">ish raw materials: </w:t>
      </w:r>
      <w:r>
        <w:rPr>
          <w:lang w:val="en-US"/>
        </w:rPr>
        <w:t>carp, pike perch, bream, pike</w:t>
      </w:r>
      <w:r w:rsidRPr="007D47F6">
        <w:rPr>
          <w:rFonts w:eastAsiaTheme="majorEastAsia"/>
          <w:lang w:val="en-US"/>
        </w:rPr>
        <w:t xml:space="preserve">. </w:t>
      </w:r>
      <w:r>
        <w:rPr>
          <w:rFonts w:eastAsiaTheme="majorEastAsia"/>
          <w:lang w:val="en-US"/>
        </w:rPr>
        <w:t>F</w:t>
      </w:r>
      <w:r w:rsidRPr="007D47F6">
        <w:rPr>
          <w:rFonts w:eastAsiaTheme="majorEastAsia"/>
          <w:lang w:val="en-US"/>
        </w:rPr>
        <w:t xml:space="preserve">unctional additives of vegetable origin: dried kelp and pumpkin. </w:t>
      </w:r>
    </w:p>
    <w:p w14:paraId="5359CCFB" w14:textId="77777777" w:rsidR="00046229" w:rsidRPr="00C6503D" w:rsidRDefault="00046229" w:rsidP="00156251">
      <w:pPr>
        <w:pStyle w:val="ChapterHeading-POTR"/>
        <w:rPr>
          <w:lang w:val="en-US"/>
        </w:rPr>
      </w:pPr>
      <w:r w:rsidRPr="006B1DC5">
        <w:rPr>
          <w:lang w:val="en-US"/>
        </w:rPr>
        <w:t>Chemicals</w:t>
      </w:r>
    </w:p>
    <w:p w14:paraId="37199F50" w14:textId="1FD5CDFF" w:rsidR="00046229" w:rsidRPr="008F4A90" w:rsidRDefault="00046229" w:rsidP="00046229">
      <w:pPr>
        <w:pStyle w:val="Text-POTR"/>
        <w:rPr>
          <w:bCs/>
          <w:color w:val="000000" w:themeColor="text1"/>
          <w:lang w:val="en-US"/>
        </w:rPr>
      </w:pPr>
      <w:r>
        <w:rPr>
          <w:bCs/>
          <w:color w:val="000000" w:themeColor="text1"/>
          <w:lang w:val="en-US"/>
        </w:rPr>
        <w:tab/>
      </w:r>
      <w:r w:rsidRPr="008F4A90">
        <w:rPr>
          <w:bCs/>
          <w:color w:val="000000" w:themeColor="text1"/>
          <w:lang w:val="en-US"/>
        </w:rPr>
        <w:t>All</w:t>
      </w:r>
      <w:r>
        <w:rPr>
          <w:bCs/>
          <w:color w:val="000000" w:themeColor="text1"/>
          <w:lang w:val="en-US"/>
        </w:rPr>
        <w:t xml:space="preserve"> </w:t>
      </w:r>
      <w:r w:rsidRPr="008F4A90">
        <w:rPr>
          <w:bCs/>
          <w:color w:val="000000" w:themeColor="text1"/>
          <w:lang w:val="en-US"/>
        </w:rPr>
        <w:t>reagents used were</w:t>
      </w:r>
      <w:r>
        <w:rPr>
          <w:bCs/>
          <w:color w:val="000000" w:themeColor="text1"/>
          <w:lang w:val="en-US"/>
        </w:rPr>
        <w:t xml:space="preserve"> </w:t>
      </w:r>
      <w:r w:rsidRPr="008F4A90">
        <w:rPr>
          <w:bCs/>
          <w:color w:val="000000" w:themeColor="text1"/>
          <w:lang w:val="en-US"/>
        </w:rPr>
        <w:t>of  U.S.P. purity or higher. All solvents, including water, were used with the LC/MS label</w:t>
      </w:r>
      <w:r>
        <w:rPr>
          <w:bCs/>
          <w:color w:val="000000" w:themeColor="text1"/>
          <w:lang w:val="en-US"/>
        </w:rPr>
        <w:t>.</w:t>
      </w:r>
    </w:p>
    <w:p w14:paraId="6D0189A4" w14:textId="77777777" w:rsidR="00046229" w:rsidRPr="006B1DC5" w:rsidRDefault="00046229" w:rsidP="00156251">
      <w:pPr>
        <w:pStyle w:val="ChapterHeading-POTR"/>
        <w:rPr>
          <w:lang w:val="en-US"/>
        </w:rPr>
      </w:pPr>
      <w:r w:rsidRPr="006B1DC5">
        <w:rPr>
          <w:lang w:val="en-US"/>
        </w:rPr>
        <w:t>Instruments</w:t>
      </w:r>
    </w:p>
    <w:p w14:paraId="6F0A40A7" w14:textId="684C7338" w:rsidR="00046229" w:rsidRPr="00B503F7" w:rsidRDefault="00046229" w:rsidP="00046229">
      <w:pPr>
        <w:pStyle w:val="Text-POTR"/>
        <w:rPr>
          <w:lang w:val="en-US"/>
        </w:rPr>
      </w:pPr>
      <w:r>
        <w:rPr>
          <w:lang w:val="en-US"/>
        </w:rPr>
        <w:tab/>
      </w:r>
      <w:r w:rsidRPr="002F775E">
        <w:rPr>
          <w:lang w:val="en-US"/>
        </w:rPr>
        <w:t>The MOD MARS 6 microwave sample preparation system</w:t>
      </w:r>
      <w:r w:rsidRPr="00B503F7">
        <w:rPr>
          <w:lang w:val="en-US"/>
        </w:rPr>
        <w:t xml:space="preserve"> (MARS 6 Synthesis, CEM)</w:t>
      </w:r>
      <w:r w:rsidRPr="002F775E">
        <w:rPr>
          <w:lang w:val="en-US"/>
        </w:rPr>
        <w:t xml:space="preserve"> was used for sample preparation.</w:t>
      </w:r>
      <w:r w:rsidRPr="00864E0D">
        <w:rPr>
          <w:lang w:val="en-US"/>
        </w:rPr>
        <w:t xml:space="preserve"> </w:t>
      </w:r>
      <w:r w:rsidRPr="007A7D20">
        <w:rPr>
          <w:lang w:val="en-US"/>
        </w:rPr>
        <w:t xml:space="preserve">The amino acid composition was determined using high-performance liquid chromatography "Agilent-1200", with a separating column </w:t>
      </w:r>
      <w:proofErr w:type="spellStart"/>
      <w:r w:rsidRPr="007A7D20">
        <w:rPr>
          <w:lang w:val="en-US"/>
        </w:rPr>
        <w:t>InfinityLab</w:t>
      </w:r>
      <w:proofErr w:type="spellEnd"/>
      <w:r w:rsidRPr="007A7D20">
        <w:rPr>
          <w:lang w:val="en-US"/>
        </w:rPr>
        <w:t xml:space="preserve"> </w:t>
      </w:r>
      <w:proofErr w:type="spellStart"/>
      <w:r w:rsidRPr="007A7D20">
        <w:rPr>
          <w:lang w:val="en-US"/>
        </w:rPr>
        <w:t>Poroshell</w:t>
      </w:r>
      <w:proofErr w:type="spellEnd"/>
      <w:r w:rsidRPr="007A7D20">
        <w:rPr>
          <w:lang w:val="en-US"/>
        </w:rPr>
        <w:t xml:space="preserve"> 120 HILIC 1</w:t>
      </w:r>
      <w:r>
        <w:rPr>
          <w:lang w:val="en-US"/>
        </w:rPr>
        <w:t>.</w:t>
      </w:r>
      <w:r w:rsidRPr="007A7D20">
        <w:rPr>
          <w:lang w:val="en-US"/>
        </w:rPr>
        <w:t>9 microns.</w:t>
      </w:r>
    </w:p>
    <w:p w14:paraId="775F2C0B" w14:textId="77777777" w:rsidR="00046229" w:rsidRPr="006B1DC5" w:rsidRDefault="00046229" w:rsidP="00156251">
      <w:pPr>
        <w:pStyle w:val="ChapterHeading-POTR"/>
        <w:rPr>
          <w:lang w:val="en-US"/>
        </w:rPr>
      </w:pPr>
      <w:r w:rsidRPr="006B1DC5">
        <w:rPr>
          <w:lang w:val="en-US"/>
        </w:rPr>
        <w:t>Laboratory Methods</w:t>
      </w:r>
    </w:p>
    <w:p w14:paraId="1929990F" w14:textId="77777777" w:rsidR="00046229" w:rsidRDefault="00046229" w:rsidP="00046229">
      <w:pPr>
        <w:pStyle w:val="Text-POTR"/>
        <w:rPr>
          <w:rFonts w:eastAsiaTheme="majorEastAsia"/>
          <w:lang w:val="en-US"/>
        </w:rPr>
      </w:pPr>
      <w:r>
        <w:rPr>
          <w:rFonts w:eastAsiaTheme="majorEastAsia"/>
          <w:lang w:val="en-US"/>
        </w:rPr>
        <w:tab/>
      </w:r>
      <w:r w:rsidRPr="007D47F6">
        <w:rPr>
          <w:rFonts w:eastAsiaTheme="majorEastAsia"/>
          <w:lang w:val="en-US"/>
        </w:rPr>
        <w:t xml:space="preserve">Laboratory studies of raw materials were carried out </w:t>
      </w:r>
      <w:r>
        <w:rPr>
          <w:rFonts w:eastAsiaTheme="majorEastAsia"/>
          <w:lang w:val="en-US"/>
        </w:rPr>
        <w:t>based on</w:t>
      </w:r>
      <w:r w:rsidRPr="007D47F6">
        <w:rPr>
          <w:rFonts w:eastAsiaTheme="majorEastAsia"/>
          <w:lang w:val="en-US"/>
        </w:rPr>
        <w:t xml:space="preserve"> </w:t>
      </w:r>
      <w:r>
        <w:rPr>
          <w:rFonts w:eastAsiaTheme="majorEastAsia"/>
          <w:lang w:val="en-US"/>
        </w:rPr>
        <w:t xml:space="preserve">JSC </w:t>
      </w:r>
      <w:r w:rsidRPr="007D47F6">
        <w:rPr>
          <w:rFonts w:eastAsiaTheme="majorEastAsia"/>
          <w:lang w:val="en-US"/>
        </w:rPr>
        <w:t>"</w:t>
      </w:r>
      <w:r>
        <w:rPr>
          <w:rFonts w:eastAsiaTheme="majorEastAsia"/>
          <w:lang w:val="en-US"/>
        </w:rPr>
        <w:t>Almaty technological university</w:t>
      </w:r>
      <w:r w:rsidRPr="007D47F6">
        <w:rPr>
          <w:rFonts w:eastAsiaTheme="majorEastAsia"/>
          <w:lang w:val="en-US"/>
        </w:rPr>
        <w:t>" (</w:t>
      </w:r>
      <w:r>
        <w:rPr>
          <w:rFonts w:eastAsiaTheme="majorEastAsia"/>
          <w:lang w:val="en-US"/>
        </w:rPr>
        <w:t>Almaty</w:t>
      </w:r>
      <w:r w:rsidRPr="007D47F6">
        <w:rPr>
          <w:rFonts w:eastAsiaTheme="majorEastAsia"/>
          <w:lang w:val="en-US"/>
        </w:rPr>
        <w:t>, Kazakhstan).</w:t>
      </w:r>
      <w:r w:rsidRPr="00EA6BB9">
        <w:t xml:space="preserve"> </w:t>
      </w:r>
      <w:r w:rsidRPr="00EA6BB9">
        <w:rPr>
          <w:rFonts w:eastAsiaTheme="majorEastAsia"/>
          <w:lang w:val="en-US"/>
        </w:rPr>
        <w:t>The total chemical composition</w:t>
      </w:r>
      <w:r>
        <w:rPr>
          <w:rFonts w:eastAsiaTheme="majorEastAsia"/>
          <w:lang w:val="en-US"/>
        </w:rPr>
        <w:t xml:space="preserve">: of </w:t>
      </w:r>
      <w:r w:rsidRPr="00EA6BB9">
        <w:rPr>
          <w:rFonts w:eastAsiaTheme="majorEastAsia"/>
          <w:lang w:val="en-US"/>
        </w:rPr>
        <w:t xml:space="preserve">moisture </w:t>
      </w:r>
      <w:r w:rsidRPr="00046229">
        <w:rPr>
          <w:rFonts w:eastAsiaTheme="majorEastAsia"/>
          <w:b/>
          <w:bCs/>
          <w:lang w:val="en-US"/>
        </w:rPr>
        <w:t>[9]</w:t>
      </w:r>
      <w:r w:rsidRPr="00EA6BB9">
        <w:rPr>
          <w:rFonts w:eastAsiaTheme="majorEastAsia"/>
          <w:lang w:val="en-US"/>
        </w:rPr>
        <w:t>, fat</w:t>
      </w:r>
      <w:r>
        <w:rPr>
          <w:rFonts w:eastAsiaTheme="majorEastAsia"/>
          <w:lang w:val="en-US"/>
        </w:rPr>
        <w:t xml:space="preserve"> </w:t>
      </w:r>
      <w:r w:rsidRPr="00046229">
        <w:rPr>
          <w:rFonts w:eastAsiaTheme="majorEastAsia"/>
          <w:b/>
          <w:bCs/>
          <w:lang w:val="en-US"/>
        </w:rPr>
        <w:t>[10]</w:t>
      </w:r>
      <w:r w:rsidRPr="00EA6BB9">
        <w:rPr>
          <w:rFonts w:eastAsiaTheme="majorEastAsia"/>
          <w:lang w:val="en-US"/>
        </w:rPr>
        <w:t>, protein</w:t>
      </w:r>
      <w:r>
        <w:rPr>
          <w:rFonts w:eastAsiaTheme="majorEastAsia"/>
          <w:lang w:val="en-US"/>
        </w:rPr>
        <w:t xml:space="preserve"> </w:t>
      </w:r>
      <w:r w:rsidRPr="00046229">
        <w:rPr>
          <w:rFonts w:eastAsiaTheme="majorEastAsia"/>
          <w:b/>
          <w:bCs/>
          <w:lang w:val="en-US"/>
        </w:rPr>
        <w:t>[11]</w:t>
      </w:r>
      <w:r w:rsidRPr="00EA6BB9">
        <w:rPr>
          <w:rFonts w:eastAsiaTheme="majorEastAsia"/>
          <w:lang w:val="en-US"/>
        </w:rPr>
        <w:t>, ash</w:t>
      </w:r>
      <w:r>
        <w:rPr>
          <w:rFonts w:eastAsiaTheme="majorEastAsia"/>
          <w:lang w:val="en-US"/>
        </w:rPr>
        <w:t xml:space="preserve"> </w:t>
      </w:r>
      <w:r w:rsidRPr="00046229">
        <w:rPr>
          <w:rFonts w:eastAsiaTheme="majorEastAsia"/>
          <w:b/>
          <w:bCs/>
          <w:lang w:val="en-US"/>
        </w:rPr>
        <w:t>[12]</w:t>
      </w:r>
      <w:r w:rsidRPr="00EA6BB9">
        <w:rPr>
          <w:rFonts w:eastAsiaTheme="majorEastAsia"/>
          <w:lang w:val="en-US"/>
        </w:rPr>
        <w:t xml:space="preserve">, </w:t>
      </w:r>
      <w:r>
        <w:rPr>
          <w:rFonts w:eastAsiaTheme="majorEastAsia"/>
          <w:lang w:val="en-US"/>
        </w:rPr>
        <w:t xml:space="preserve">and </w:t>
      </w:r>
      <w:r w:rsidRPr="00EA6BB9">
        <w:rPr>
          <w:rFonts w:eastAsiaTheme="majorEastAsia"/>
          <w:lang w:val="en-US"/>
        </w:rPr>
        <w:t>amino acid composition</w:t>
      </w:r>
      <w:r>
        <w:rPr>
          <w:rFonts w:eastAsiaTheme="majorEastAsia"/>
          <w:lang w:val="en-US"/>
        </w:rPr>
        <w:t xml:space="preserve"> </w:t>
      </w:r>
      <w:r w:rsidRPr="00046229">
        <w:rPr>
          <w:rFonts w:eastAsiaTheme="majorEastAsia"/>
          <w:b/>
          <w:bCs/>
          <w:lang w:val="en-US"/>
        </w:rPr>
        <w:t>[13]</w:t>
      </w:r>
      <w:r w:rsidRPr="00EA6BB9">
        <w:rPr>
          <w:rFonts w:eastAsiaTheme="majorEastAsia"/>
          <w:lang w:val="en-US"/>
        </w:rPr>
        <w:t xml:space="preserve"> were determined</w:t>
      </w:r>
      <w:r>
        <w:rPr>
          <w:rFonts w:eastAsiaTheme="majorEastAsia"/>
          <w:lang w:val="en-US"/>
        </w:rPr>
        <w:t>.</w:t>
      </w:r>
      <w:r w:rsidRPr="007D47F6">
        <w:rPr>
          <w:rFonts w:eastAsiaTheme="majorEastAsia"/>
          <w:lang w:val="en-US"/>
        </w:rPr>
        <w:t xml:space="preserve"> </w:t>
      </w:r>
    </w:p>
    <w:p w14:paraId="6BE1A00D" w14:textId="77777777" w:rsidR="00046229" w:rsidRDefault="00046229" w:rsidP="00046229">
      <w:pPr>
        <w:pStyle w:val="Text-POTR"/>
        <w:rPr>
          <w:lang w:val="en-US"/>
        </w:rPr>
      </w:pPr>
      <w:r>
        <w:rPr>
          <w:lang w:val="en-US"/>
        </w:rPr>
        <w:tab/>
      </w:r>
      <w:r w:rsidRPr="004A1758">
        <w:rPr>
          <w:lang w:val="en-US"/>
        </w:rPr>
        <w:t xml:space="preserve">Protein measurements were performed using the </w:t>
      </w:r>
      <w:proofErr w:type="spellStart"/>
      <w:r w:rsidRPr="004A1758">
        <w:rPr>
          <w:lang w:val="en-US"/>
        </w:rPr>
        <w:t>Kjeldahl</w:t>
      </w:r>
      <w:proofErr w:type="spellEnd"/>
      <w:r w:rsidRPr="004A1758">
        <w:rPr>
          <w:lang w:val="en-US"/>
        </w:rPr>
        <w:t xml:space="preserve"> method </w:t>
      </w:r>
      <w:r w:rsidRPr="00046229">
        <w:rPr>
          <w:rFonts w:eastAsiaTheme="majorEastAsia"/>
          <w:b/>
          <w:bCs/>
          <w:lang w:val="en-US"/>
        </w:rPr>
        <w:t>[43]</w:t>
      </w:r>
      <w:r w:rsidRPr="004A1758">
        <w:rPr>
          <w:lang w:val="en-US"/>
        </w:rPr>
        <w:t xml:space="preserve">. 5 g of homogeneous fillet with 20 mL of concentrated sulfuric acid and 8 g of catalysts were placed in a special container and then heated at 350 °C for 30 min. After mineralization, the sample was quantitatively transferred to a solution of NaOH at a concentration of 33%, sealed, and distilled off with steam. The resulting steam distillate was transferred to a container containing several drops of the Tashiro indicator. The titration was performed with a solution of 0.01 N sulfuric acid. </w:t>
      </w:r>
    </w:p>
    <w:p w14:paraId="49C5F720" w14:textId="77777777" w:rsidR="00046229" w:rsidRPr="00AB0FD0" w:rsidRDefault="00046229" w:rsidP="00046229">
      <w:pPr>
        <w:pStyle w:val="Text-POTR"/>
        <w:rPr>
          <w:lang w:val="en-US"/>
        </w:rPr>
      </w:pPr>
      <w:r>
        <w:rPr>
          <w:lang w:val="en-US"/>
        </w:rPr>
        <w:tab/>
      </w:r>
      <w:r w:rsidRPr="00AB0FD0">
        <w:rPr>
          <w:rFonts w:hint="eastAsia"/>
          <w:lang w:val="en-US"/>
        </w:rPr>
        <w:t xml:space="preserve">Total fat was measured by the Soxhlet method </w:t>
      </w:r>
      <w:r w:rsidRPr="00046229">
        <w:rPr>
          <w:rFonts w:eastAsiaTheme="majorEastAsia"/>
          <w:b/>
          <w:bCs/>
          <w:lang w:val="en-US"/>
        </w:rPr>
        <w:t>[8]</w:t>
      </w:r>
      <w:r w:rsidRPr="00AB0FD0">
        <w:rPr>
          <w:rFonts w:hint="eastAsia"/>
          <w:lang w:val="en-US"/>
        </w:rPr>
        <w:t xml:space="preserve">. 4 g of the dried sample in a paper cartridge was placed in an extraction flask of a Soxhlet apparatus. Petroleum ether with a boiling point of 45 °C was used for the extraction. After multiple extractions, the weight of the test cartridge to constant weight was determined. The difference between the initial and final weight shows the percentage of fat. </w:t>
      </w:r>
    </w:p>
    <w:p w14:paraId="4AA66FC0" w14:textId="77777777" w:rsidR="00046229" w:rsidRPr="00AB0FD0" w:rsidRDefault="00046229" w:rsidP="00046229">
      <w:pPr>
        <w:pStyle w:val="Text-POTR"/>
        <w:rPr>
          <w:lang w:val="en-US"/>
        </w:rPr>
      </w:pPr>
      <w:r w:rsidRPr="00AB0FD0">
        <w:rPr>
          <w:rFonts w:hint="eastAsia"/>
          <w:lang w:val="en-US"/>
        </w:rPr>
        <w:t xml:space="preserve">Moisture was determined by the method of drying </w:t>
      </w:r>
      <w:r w:rsidRPr="00046229">
        <w:rPr>
          <w:rFonts w:eastAsiaTheme="majorEastAsia"/>
          <w:b/>
          <w:bCs/>
          <w:lang w:val="en-US"/>
        </w:rPr>
        <w:t>[7]</w:t>
      </w:r>
      <w:r w:rsidRPr="00AB0FD0">
        <w:rPr>
          <w:rFonts w:hint="eastAsia"/>
          <w:lang w:val="en-US"/>
        </w:rPr>
        <w:t xml:space="preserve">. 5 g of the sample was placed in a container </w:t>
      </w:r>
      <w:r>
        <w:rPr>
          <w:lang w:val="en-US"/>
        </w:rPr>
        <w:t xml:space="preserve">and </w:t>
      </w:r>
      <w:r w:rsidRPr="00AB0FD0">
        <w:rPr>
          <w:rFonts w:hint="eastAsia"/>
          <w:lang w:val="en-US"/>
        </w:rPr>
        <w:t xml:space="preserve">dried for 1 hour at 150 °C. </w:t>
      </w:r>
    </w:p>
    <w:p w14:paraId="73938700" w14:textId="7DAECA39" w:rsidR="00046229" w:rsidRPr="006B1DC5" w:rsidRDefault="00046229" w:rsidP="00046229">
      <w:pPr>
        <w:pStyle w:val="ChapterHeading-POTR"/>
        <w:rPr>
          <w:lang w:val="en-US"/>
        </w:rPr>
      </w:pPr>
      <w:r w:rsidRPr="006B1DC5">
        <w:rPr>
          <w:lang w:val="en-US"/>
        </w:rPr>
        <w:t>Description of the Experiment</w:t>
      </w:r>
    </w:p>
    <w:p w14:paraId="7DAEFF5C" w14:textId="2D4DFDE1" w:rsidR="00046229" w:rsidRPr="004A1758" w:rsidRDefault="00156251" w:rsidP="00046229">
      <w:pPr>
        <w:pStyle w:val="Text-POTR"/>
        <w:rPr>
          <w:bCs/>
          <w:lang w:val="en-US"/>
        </w:rPr>
      </w:pPr>
      <w:r>
        <w:rPr>
          <w:rStyle w:val="ChapterHeading-POTRChar"/>
        </w:rPr>
        <w:tab/>
      </w:r>
      <w:proofErr w:type="spellStart"/>
      <w:r w:rsidR="00046229" w:rsidRPr="00156251">
        <w:rPr>
          <w:rStyle w:val="ChapterHeading-POTRChar"/>
        </w:rPr>
        <w:t>Sample</w:t>
      </w:r>
      <w:proofErr w:type="spellEnd"/>
      <w:r w:rsidR="00046229" w:rsidRPr="00156251">
        <w:rPr>
          <w:rStyle w:val="ChapterHeading-POTRChar"/>
        </w:rPr>
        <w:t xml:space="preserve"> </w:t>
      </w:r>
      <w:proofErr w:type="spellStart"/>
      <w:r w:rsidR="00046229" w:rsidRPr="00156251">
        <w:rPr>
          <w:rStyle w:val="ChapterHeading-POTRChar"/>
        </w:rPr>
        <w:t>preparation</w:t>
      </w:r>
      <w:proofErr w:type="spellEnd"/>
      <w:r w:rsidR="00046229" w:rsidRPr="00156251">
        <w:rPr>
          <w:rStyle w:val="ChapterHeading-POTRChar"/>
        </w:rPr>
        <w:t>:</w:t>
      </w:r>
      <w:r w:rsidR="00046229" w:rsidRPr="006B1DC5">
        <w:rPr>
          <w:lang w:val="en-US"/>
        </w:rPr>
        <w:t xml:space="preserve"> </w:t>
      </w:r>
      <w:r w:rsidR="00046229">
        <w:rPr>
          <w:lang w:val="en-US"/>
        </w:rPr>
        <w:t>The</w:t>
      </w:r>
      <w:r w:rsidR="00046229" w:rsidRPr="004A1758">
        <w:rPr>
          <w:lang w:val="en-US"/>
        </w:rPr>
        <w:t xml:space="preserve"> fish was cut after defrosting</w:t>
      </w:r>
      <w:r w:rsidR="00046229">
        <w:rPr>
          <w:lang w:val="en-US"/>
        </w:rPr>
        <w:t xml:space="preserve"> to study the mass composition</w:t>
      </w:r>
      <w:r w:rsidR="00046229" w:rsidRPr="004A1758">
        <w:rPr>
          <w:lang w:val="en-US"/>
        </w:rPr>
        <w:t>.</w:t>
      </w:r>
    </w:p>
    <w:p w14:paraId="3D877012" w14:textId="211EFC86" w:rsidR="00046229" w:rsidRPr="004A1758" w:rsidRDefault="006C4C20" w:rsidP="00046229">
      <w:pPr>
        <w:pStyle w:val="Text-POTR"/>
        <w:rPr>
          <w:bCs/>
          <w:lang w:val="en-US"/>
        </w:rPr>
      </w:pPr>
      <w:r>
        <w:rPr>
          <w:lang w:val="en-US"/>
        </w:rPr>
        <w:tab/>
      </w:r>
      <w:r w:rsidR="00046229" w:rsidRPr="004A1758">
        <w:rPr>
          <w:lang w:val="en-US"/>
        </w:rPr>
        <w:t xml:space="preserve">Mass composition is the ratio of the mass of individual body parts and organs, expressed as a percentage of the mass of the whole fish. The study of mass composition is necessary for </w:t>
      </w:r>
      <w:r w:rsidR="00046229">
        <w:rPr>
          <w:lang w:val="en-US"/>
        </w:rPr>
        <w:t>their</w:t>
      </w:r>
      <w:r w:rsidR="00046229" w:rsidRPr="004A1758">
        <w:rPr>
          <w:lang w:val="en-US"/>
        </w:rPr>
        <w:t xml:space="preserve"> rational use.</w:t>
      </w:r>
    </w:p>
    <w:p w14:paraId="0FE341ED" w14:textId="3CCA68D6" w:rsidR="00046229" w:rsidRPr="004A1758" w:rsidRDefault="006C4C20" w:rsidP="00046229">
      <w:pPr>
        <w:pStyle w:val="Text-POTR"/>
        <w:rPr>
          <w:bCs/>
          <w:lang w:val="en-US"/>
        </w:rPr>
      </w:pPr>
      <w:r>
        <w:rPr>
          <w:lang w:val="en-US"/>
        </w:rPr>
        <w:tab/>
      </w:r>
      <w:r w:rsidR="00046229" w:rsidRPr="004A1758">
        <w:rPr>
          <w:lang w:val="en-US"/>
        </w:rPr>
        <w:t>The cutting was carried out manually. When cutting fish, the heads, scales, skin, fins, insides, and black film were separated. Then fillets were cut from the spine while removing the spinal and rib bones.  Each part was weighed</w:t>
      </w:r>
      <w:r w:rsidR="00046229">
        <w:rPr>
          <w:lang w:val="en-US"/>
        </w:rPr>
        <w:t>,</w:t>
      </w:r>
      <w:r w:rsidR="00046229" w:rsidRPr="004A1758">
        <w:rPr>
          <w:lang w:val="en-US"/>
        </w:rPr>
        <w:t xml:space="preserve"> and its percentage ratio to the total weight of the fish was determined.</w:t>
      </w:r>
    </w:p>
    <w:p w14:paraId="1C64DD58" w14:textId="24116E4B" w:rsidR="00046229" w:rsidRPr="00C12352" w:rsidRDefault="00156251" w:rsidP="00046229">
      <w:pPr>
        <w:pStyle w:val="Text-POTR"/>
        <w:rPr>
          <w:lang w:val="en-US"/>
        </w:rPr>
      </w:pPr>
      <w:r>
        <w:rPr>
          <w:rStyle w:val="ChapterHeading-POTRChar"/>
        </w:rPr>
        <w:tab/>
      </w:r>
      <w:proofErr w:type="spellStart"/>
      <w:r w:rsidR="00046229" w:rsidRPr="00156251">
        <w:rPr>
          <w:rStyle w:val="ChapterHeading-POTRChar"/>
        </w:rPr>
        <w:t>Number</w:t>
      </w:r>
      <w:proofErr w:type="spellEnd"/>
      <w:r w:rsidR="00046229" w:rsidRPr="00156251">
        <w:rPr>
          <w:rStyle w:val="ChapterHeading-POTRChar"/>
        </w:rPr>
        <w:t xml:space="preserve"> of </w:t>
      </w:r>
      <w:proofErr w:type="spellStart"/>
      <w:r w:rsidR="00046229" w:rsidRPr="00156251">
        <w:rPr>
          <w:rStyle w:val="ChapterHeading-POTRChar"/>
        </w:rPr>
        <w:t>samples</w:t>
      </w:r>
      <w:proofErr w:type="spellEnd"/>
      <w:r w:rsidR="00046229" w:rsidRPr="00156251">
        <w:rPr>
          <w:rStyle w:val="ChapterHeading-POTRChar"/>
        </w:rPr>
        <w:t xml:space="preserve"> </w:t>
      </w:r>
      <w:proofErr w:type="spellStart"/>
      <w:r w:rsidR="00046229" w:rsidRPr="00156251">
        <w:rPr>
          <w:rStyle w:val="ChapterHeading-POTRChar"/>
        </w:rPr>
        <w:t>analyzed</w:t>
      </w:r>
      <w:proofErr w:type="spellEnd"/>
      <w:r w:rsidR="00046229" w:rsidRPr="00156251">
        <w:rPr>
          <w:rStyle w:val="ChapterHeading-POTRChar"/>
        </w:rPr>
        <w:t>:</w:t>
      </w:r>
      <w:r w:rsidR="00046229" w:rsidRPr="006B1DC5">
        <w:rPr>
          <w:lang w:val="en-US"/>
        </w:rPr>
        <w:t xml:space="preserve"> </w:t>
      </w:r>
      <w:r w:rsidR="00046229">
        <w:rPr>
          <w:lang w:val="en-US"/>
        </w:rPr>
        <w:t>we analyzed 12</w:t>
      </w:r>
      <w:r w:rsidR="00046229" w:rsidRPr="00D967A5">
        <w:rPr>
          <w:lang w:val="en-GB"/>
        </w:rPr>
        <w:t xml:space="preserve"> samples</w:t>
      </w:r>
      <w:r w:rsidR="00046229" w:rsidRPr="00C12352">
        <w:rPr>
          <w:lang w:val="en-US"/>
        </w:rPr>
        <w:t>.</w:t>
      </w:r>
    </w:p>
    <w:p w14:paraId="648C2DF1" w14:textId="2DBBE8FB" w:rsidR="00046229" w:rsidRPr="00C12352" w:rsidRDefault="00156251" w:rsidP="00046229">
      <w:pPr>
        <w:pStyle w:val="Text-POTR"/>
        <w:rPr>
          <w:bCs/>
          <w:lang w:val="en-US"/>
        </w:rPr>
      </w:pPr>
      <w:r>
        <w:rPr>
          <w:rStyle w:val="ChapterHeading-POTRChar"/>
        </w:rPr>
        <w:tab/>
      </w:r>
      <w:proofErr w:type="spellStart"/>
      <w:r w:rsidR="00046229" w:rsidRPr="00156251">
        <w:rPr>
          <w:rStyle w:val="ChapterHeading-POTRChar"/>
        </w:rPr>
        <w:t>Number</w:t>
      </w:r>
      <w:proofErr w:type="spellEnd"/>
      <w:r w:rsidR="00046229" w:rsidRPr="00156251">
        <w:rPr>
          <w:rStyle w:val="ChapterHeading-POTRChar"/>
        </w:rPr>
        <w:t xml:space="preserve"> of </w:t>
      </w:r>
      <w:proofErr w:type="spellStart"/>
      <w:r w:rsidR="00046229" w:rsidRPr="00156251">
        <w:rPr>
          <w:rStyle w:val="ChapterHeading-POTRChar"/>
        </w:rPr>
        <w:t>repeated</w:t>
      </w:r>
      <w:proofErr w:type="spellEnd"/>
      <w:r w:rsidR="00046229" w:rsidRPr="00156251">
        <w:rPr>
          <w:rStyle w:val="ChapterHeading-POTRChar"/>
        </w:rPr>
        <w:t xml:space="preserve"> </w:t>
      </w:r>
      <w:proofErr w:type="spellStart"/>
      <w:r w:rsidR="00046229" w:rsidRPr="00156251">
        <w:rPr>
          <w:rStyle w:val="ChapterHeading-POTRChar"/>
        </w:rPr>
        <w:t>analyses</w:t>
      </w:r>
      <w:proofErr w:type="spellEnd"/>
      <w:r w:rsidR="00046229" w:rsidRPr="00156251">
        <w:rPr>
          <w:rStyle w:val="ChapterHeading-POTRChar"/>
        </w:rPr>
        <w:t>:</w:t>
      </w:r>
      <w:r w:rsidR="00046229" w:rsidRPr="006B1DC5">
        <w:rPr>
          <w:lang w:val="en-US"/>
        </w:rPr>
        <w:t xml:space="preserve"> </w:t>
      </w:r>
      <w:r w:rsidR="00046229" w:rsidRPr="00C12352">
        <w:rPr>
          <w:bCs/>
          <w:lang w:val="en-US"/>
        </w:rPr>
        <w:t>All measurements of instrument readings were performed two times.</w:t>
      </w:r>
    </w:p>
    <w:p w14:paraId="70CB607F" w14:textId="1B482378" w:rsidR="00046229" w:rsidRPr="00C12352" w:rsidRDefault="00156251" w:rsidP="00046229">
      <w:pPr>
        <w:pStyle w:val="Text-POTR"/>
        <w:rPr>
          <w:bCs/>
          <w:lang w:val="en-US"/>
        </w:rPr>
      </w:pPr>
      <w:r>
        <w:rPr>
          <w:rStyle w:val="ChapterHeading-POTRChar"/>
        </w:rPr>
        <w:tab/>
      </w:r>
      <w:proofErr w:type="spellStart"/>
      <w:r w:rsidR="00046229" w:rsidRPr="00156251">
        <w:rPr>
          <w:rStyle w:val="ChapterHeading-POTRChar"/>
        </w:rPr>
        <w:t>Number</w:t>
      </w:r>
      <w:proofErr w:type="spellEnd"/>
      <w:r w:rsidR="00046229" w:rsidRPr="00156251">
        <w:rPr>
          <w:rStyle w:val="ChapterHeading-POTRChar"/>
        </w:rPr>
        <w:t xml:space="preserve"> of experiment </w:t>
      </w:r>
      <w:proofErr w:type="spellStart"/>
      <w:r w:rsidR="00046229" w:rsidRPr="00156251">
        <w:rPr>
          <w:rStyle w:val="ChapterHeading-POTRChar"/>
        </w:rPr>
        <w:t>replication</w:t>
      </w:r>
      <w:proofErr w:type="spellEnd"/>
      <w:r w:rsidR="00046229" w:rsidRPr="00156251">
        <w:rPr>
          <w:rStyle w:val="ChapterHeading-POTRChar"/>
        </w:rPr>
        <w:t xml:space="preserve">: </w:t>
      </w:r>
      <w:r w:rsidR="00046229" w:rsidRPr="00C12352">
        <w:rPr>
          <w:bCs/>
          <w:lang w:val="en-US"/>
        </w:rPr>
        <w:t>The number of repetitions of each experiment to determine one value was two times.</w:t>
      </w:r>
    </w:p>
    <w:p w14:paraId="4541E232" w14:textId="4BC0E6A6" w:rsidR="00046229" w:rsidRPr="0033547A" w:rsidRDefault="00156251" w:rsidP="00046229">
      <w:pPr>
        <w:pStyle w:val="Text-POTR"/>
        <w:rPr>
          <w:lang w:val="en-US"/>
        </w:rPr>
      </w:pPr>
      <w:r>
        <w:rPr>
          <w:rStyle w:val="ChapterHeading-POTRChar"/>
        </w:rPr>
        <w:tab/>
      </w:r>
      <w:r w:rsidR="00046229" w:rsidRPr="00156251">
        <w:rPr>
          <w:rStyle w:val="ChapterHeading-POTRChar"/>
        </w:rPr>
        <w:t xml:space="preserve">Design of </w:t>
      </w:r>
      <w:proofErr w:type="spellStart"/>
      <w:r w:rsidR="00046229" w:rsidRPr="00156251">
        <w:rPr>
          <w:rStyle w:val="ChapterHeading-POTRChar"/>
        </w:rPr>
        <w:t>the</w:t>
      </w:r>
      <w:proofErr w:type="spellEnd"/>
      <w:r w:rsidR="00046229" w:rsidRPr="00156251">
        <w:rPr>
          <w:rStyle w:val="ChapterHeading-POTRChar"/>
        </w:rPr>
        <w:t xml:space="preserve"> experiment:</w:t>
      </w:r>
      <w:r w:rsidR="00046229" w:rsidRPr="006B1DC5">
        <w:rPr>
          <w:lang w:val="en-US"/>
        </w:rPr>
        <w:t xml:space="preserve"> </w:t>
      </w:r>
      <w:r w:rsidR="00046229">
        <w:rPr>
          <w:lang w:val="en-US"/>
        </w:rPr>
        <w:t>A</w:t>
      </w:r>
      <w:r w:rsidR="00046229" w:rsidRPr="0033547A">
        <w:rPr>
          <w:lang w:val="en-US"/>
        </w:rPr>
        <w:t>t the beginning of the experiment, we determined the content of moisture, protein, fat, ash, salt</w:t>
      </w:r>
      <w:r w:rsidR="00046229">
        <w:rPr>
          <w:lang w:val="en-US"/>
        </w:rPr>
        <w:t>,</w:t>
      </w:r>
      <w:r w:rsidR="00046229" w:rsidRPr="0033547A">
        <w:rPr>
          <w:lang w:val="en-US"/>
        </w:rPr>
        <w:t xml:space="preserve"> and acidity. </w:t>
      </w:r>
      <w:r w:rsidR="00046229">
        <w:rPr>
          <w:lang w:val="en-US"/>
        </w:rPr>
        <w:t>The</w:t>
      </w:r>
      <w:r w:rsidR="00046229" w:rsidRPr="0033547A">
        <w:rPr>
          <w:lang w:val="en-US"/>
        </w:rPr>
        <w:t xml:space="preserve"> amino acid composition, the water-binding ability of minced fish in combination with vegetable ingredients, and the mineral composition were studied. Based on the data obtained, determine the recipe </w:t>
      </w:r>
      <w:r w:rsidR="00046229">
        <w:rPr>
          <w:lang w:val="en-US"/>
        </w:rPr>
        <w:t>for</w:t>
      </w:r>
      <w:r w:rsidR="00046229" w:rsidRPr="0033547A">
        <w:rPr>
          <w:lang w:val="en-US"/>
        </w:rPr>
        <w:t xml:space="preserve"> a semi-finished product from minced fish.</w:t>
      </w:r>
    </w:p>
    <w:p w14:paraId="0B8F6DF6" w14:textId="77777777" w:rsidR="00046229" w:rsidRPr="00AB0FD0" w:rsidRDefault="00046229" w:rsidP="00046229">
      <w:pPr>
        <w:pStyle w:val="Text-POTR"/>
        <w:rPr>
          <w:lang w:val="en-US"/>
        </w:rPr>
      </w:pPr>
      <w:r w:rsidRPr="004A1758">
        <w:rPr>
          <w:lang w:val="en-US"/>
        </w:rPr>
        <w:t xml:space="preserve">  </w:t>
      </w:r>
    </w:p>
    <w:p w14:paraId="187A2905" w14:textId="77777777" w:rsidR="00046229" w:rsidRPr="006B1DC5" w:rsidRDefault="00046229" w:rsidP="00072D3F">
      <w:pPr>
        <w:pStyle w:val="ChapterHeading-POTR"/>
        <w:rPr>
          <w:lang w:val="en-US"/>
        </w:rPr>
      </w:pPr>
      <w:proofErr w:type="spellStart"/>
      <w:r w:rsidRPr="006B1DC5">
        <w:t>Statistical</w:t>
      </w:r>
      <w:proofErr w:type="spellEnd"/>
      <w:r w:rsidRPr="006B1DC5">
        <w:t xml:space="preserve"> </w:t>
      </w:r>
      <w:proofErr w:type="spellStart"/>
      <w:r w:rsidRPr="006B1DC5">
        <w:t>Analysis</w:t>
      </w:r>
      <w:proofErr w:type="spellEnd"/>
      <w:r w:rsidRPr="006B1DC5">
        <w:rPr>
          <w:lang w:val="en-US"/>
        </w:rPr>
        <w:t xml:space="preserve">  </w:t>
      </w:r>
    </w:p>
    <w:p w14:paraId="21847691" w14:textId="01C1E3D5" w:rsidR="00046229" w:rsidRPr="00CB46F8" w:rsidRDefault="00072D3F" w:rsidP="00046229">
      <w:pPr>
        <w:pStyle w:val="Text-POTR"/>
        <w:rPr>
          <w:lang w:val="en-US"/>
        </w:rPr>
      </w:pPr>
      <w:r>
        <w:rPr>
          <w:bCs/>
          <w:lang w:val="en-US"/>
        </w:rPr>
        <w:tab/>
      </w:r>
      <w:r w:rsidR="00046229">
        <w:rPr>
          <w:bCs/>
          <w:lang w:val="en-US"/>
        </w:rPr>
        <w:t xml:space="preserve">Microsoft Excel and </w:t>
      </w:r>
      <w:proofErr w:type="spellStart"/>
      <w:r w:rsidR="00046229">
        <w:rPr>
          <w:bCs/>
          <w:lang w:val="en-US"/>
        </w:rPr>
        <w:t>Statistica</w:t>
      </w:r>
      <w:proofErr w:type="spellEnd"/>
      <w:r w:rsidR="00046229">
        <w:rPr>
          <w:bCs/>
          <w:lang w:val="en-US"/>
        </w:rPr>
        <w:t xml:space="preserve"> 15 produced the statistical data analysis</w:t>
      </w:r>
      <w:r w:rsidR="00046229" w:rsidRPr="00AB0FD0">
        <w:rPr>
          <w:rFonts w:hint="eastAsia"/>
          <w:bCs/>
          <w:lang w:val="en-US"/>
        </w:rPr>
        <w:t>. All experiments were carried out in triplicate and the results reported are the results of those replicate determinations with standard deviations. The Student t-test was used for the statistical analysis of the obtained results. Data are presented as mean ±standard error of the mean (SEM). The smallest acceptable difference for probes from the one sample was pointed at 5%. Probes with more differences were not considered</w:t>
      </w:r>
      <w:r w:rsidR="00046229" w:rsidRPr="00CB46F8">
        <w:rPr>
          <w:rFonts w:ascii="TimesNewRomanPSMT" w:eastAsia="TimesNewRomanPSMT" w:hAnsi="TimesNewRomanPSMT" w:cs="TimesNewRomanPSMT" w:hint="eastAsia"/>
          <w:sz w:val="20"/>
          <w:szCs w:val="20"/>
          <w:lang w:val="en-US"/>
        </w:rPr>
        <w:t xml:space="preserve">. </w:t>
      </w:r>
    </w:p>
    <w:p w14:paraId="49F89BAD" w14:textId="71C552AB" w:rsidR="00CF4CB8" w:rsidRPr="001F3DA7" w:rsidRDefault="00CF4CB8" w:rsidP="00046229">
      <w:pPr>
        <w:pStyle w:val="Text-POTR"/>
        <w:rPr>
          <w:lang w:val="en-US"/>
        </w:rPr>
      </w:pPr>
    </w:p>
    <w:p w14:paraId="54C3FC31" w14:textId="77777777" w:rsidR="00156251" w:rsidRDefault="00156251">
      <w:pPr>
        <w:rPr>
          <w:rFonts w:ascii="Arial" w:hAnsi="Arial"/>
          <w:b/>
          <w:bCs/>
          <w:color w:val="4373B1"/>
          <w:lang w:val="en-US"/>
        </w:rPr>
      </w:pPr>
      <w:r>
        <w:rPr>
          <w:lang w:val="en-US"/>
        </w:rPr>
        <w:br w:type="page"/>
      </w:r>
    </w:p>
    <w:p w14:paraId="101C267A" w14:textId="7A1362D8" w:rsidR="00F02CC5" w:rsidRPr="00E946A6" w:rsidRDefault="00072D3F" w:rsidP="00DA624E">
      <w:pPr>
        <w:pStyle w:val="ChapterHeading-POTR"/>
        <w:rPr>
          <w:lang w:val="en-US"/>
        </w:rPr>
      </w:pPr>
      <w:r w:rsidRPr="00072D3F">
        <w:rPr>
          <w:lang w:val="en-US"/>
        </w:rPr>
        <w:lastRenderedPageBreak/>
        <w:t>RESULTS AND DISCUSSION</w:t>
      </w:r>
    </w:p>
    <w:p w14:paraId="5D0B0218" w14:textId="3DE5AFBC" w:rsidR="00072D3F" w:rsidRDefault="00072D3F" w:rsidP="00072D3F">
      <w:pPr>
        <w:pStyle w:val="Text-POTR"/>
        <w:rPr>
          <w:lang w:val="en-US" w:eastAsia="tr-TR"/>
        </w:rPr>
      </w:pPr>
      <w:r>
        <w:rPr>
          <w:lang w:val="en-US" w:eastAsia="tr-TR"/>
        </w:rPr>
        <w:tab/>
      </w:r>
      <w:r w:rsidRPr="00F114AE">
        <w:rPr>
          <w:lang w:val="en-US" w:eastAsia="tr-TR"/>
        </w:rPr>
        <w:t xml:space="preserve">Analysis of the data on the mass composition of fish shows that the relative mass of pure meat (without skin) in the studied fish is 35-40% of the total weight. The terrain coefficient, defined as the ratio of the pulp part to other parts, is 0.58 for carp, 0.60 for walleye, 0.62 for bream, </w:t>
      </w:r>
      <w:r>
        <w:rPr>
          <w:lang w:val="en-US" w:eastAsia="tr-TR"/>
        </w:rPr>
        <w:t xml:space="preserve">and </w:t>
      </w:r>
      <w:r w:rsidRPr="00F114AE">
        <w:rPr>
          <w:lang w:val="en-US" w:eastAsia="tr-TR"/>
        </w:rPr>
        <w:t>0.62 for pike.</w:t>
      </w:r>
      <w:r>
        <w:rPr>
          <w:lang w:val="en-US" w:eastAsia="tr-TR"/>
        </w:rPr>
        <w:t xml:space="preserve"> </w:t>
      </w:r>
      <w:r w:rsidRPr="00C2498B">
        <w:rPr>
          <w:lang w:val="en-US" w:eastAsia="tr-TR"/>
        </w:rPr>
        <w:t>The averaged data on the mass composition of particle fish are presented in Table 1.</w:t>
      </w:r>
    </w:p>
    <w:p w14:paraId="0A5C4B48" w14:textId="77777777" w:rsidR="00072D3F" w:rsidRDefault="00072D3F" w:rsidP="00072D3F">
      <w:pPr>
        <w:pStyle w:val="Text-POTR"/>
        <w:rPr>
          <w:szCs w:val="22"/>
          <w:lang w:val="en-US" w:eastAsia="tr-TR"/>
        </w:rPr>
      </w:pPr>
    </w:p>
    <w:p w14:paraId="2B8FB353" w14:textId="77777777" w:rsidR="00072D3F" w:rsidRDefault="00072D3F" w:rsidP="00072D3F">
      <w:pPr>
        <w:pStyle w:val="Text-POTR"/>
        <w:rPr>
          <w:lang w:val="en-US" w:eastAsia="tr-TR"/>
        </w:rPr>
      </w:pPr>
      <w:r w:rsidRPr="00EC4D84">
        <w:rPr>
          <w:b/>
          <w:bCs/>
          <w:lang w:val="en-US" w:eastAsia="tr-TR"/>
        </w:rPr>
        <w:t>Table</w:t>
      </w:r>
      <w:r w:rsidRPr="000742A7">
        <w:rPr>
          <w:b/>
          <w:bCs/>
          <w:lang w:val="en-US" w:eastAsia="tr-TR"/>
        </w:rPr>
        <w:t xml:space="preserve"> 1</w:t>
      </w:r>
      <w:r>
        <w:rPr>
          <w:b/>
          <w:bCs/>
          <w:lang w:val="en-US" w:eastAsia="tr-TR"/>
        </w:rPr>
        <w:t xml:space="preserve"> </w:t>
      </w:r>
      <w:r w:rsidRPr="00F114AE">
        <w:rPr>
          <w:lang w:val="en-US" w:eastAsia="tr-TR"/>
        </w:rPr>
        <w:t>Mass composition of fish</w:t>
      </w:r>
      <w:r>
        <w:rPr>
          <w:lang w:val="en-US" w:eastAsia="tr-TR"/>
        </w:rPr>
        <w:t>, %.</w:t>
      </w:r>
    </w:p>
    <w:tbl>
      <w:tblPr>
        <w:tblW w:w="5000" w:type="pct"/>
        <w:tblBorders>
          <w:top w:val="single" w:sz="4" w:space="0" w:color="auto"/>
          <w:bottom w:val="single" w:sz="4" w:space="0" w:color="auto"/>
        </w:tblBorders>
        <w:tblLook w:val="04A0" w:firstRow="1" w:lastRow="0" w:firstColumn="1" w:lastColumn="0" w:noHBand="0" w:noVBand="1"/>
      </w:tblPr>
      <w:tblGrid>
        <w:gridCol w:w="1378"/>
        <w:gridCol w:w="1983"/>
        <w:gridCol w:w="2080"/>
        <w:gridCol w:w="2763"/>
        <w:gridCol w:w="1712"/>
      </w:tblGrid>
      <w:tr w:rsidR="00072D3F" w:rsidRPr="00F52393" w14:paraId="0B1A7B79" w14:textId="77777777" w:rsidTr="0060406E">
        <w:tc>
          <w:tcPr>
            <w:tcW w:w="695" w:type="pct"/>
            <w:tcBorders>
              <w:top w:val="single" w:sz="12" w:space="0" w:color="auto"/>
              <w:bottom w:val="single" w:sz="8" w:space="0" w:color="auto"/>
            </w:tcBorders>
            <w:vAlign w:val="center"/>
            <w:hideMark/>
          </w:tcPr>
          <w:p w14:paraId="42DF4587" w14:textId="77777777" w:rsidR="00072D3F" w:rsidRPr="0042246B" w:rsidRDefault="00072D3F" w:rsidP="00072D3F">
            <w:pPr>
              <w:pStyle w:val="Text-POTR"/>
              <w:jc w:val="left"/>
              <w:rPr>
                <w:b/>
                <w:bCs/>
                <w:lang w:val="en-US" w:eastAsia="tr-TR"/>
              </w:rPr>
            </w:pPr>
            <w:r w:rsidRPr="0042246B">
              <w:rPr>
                <w:b/>
                <w:bCs/>
                <w:lang w:val="en-US" w:eastAsia="tr-TR"/>
              </w:rPr>
              <w:t>Fish</w:t>
            </w:r>
          </w:p>
        </w:tc>
        <w:tc>
          <w:tcPr>
            <w:tcW w:w="1000" w:type="pct"/>
            <w:tcBorders>
              <w:top w:val="single" w:sz="12" w:space="0" w:color="auto"/>
              <w:bottom w:val="single" w:sz="8" w:space="0" w:color="auto"/>
            </w:tcBorders>
            <w:vAlign w:val="center"/>
            <w:hideMark/>
          </w:tcPr>
          <w:p w14:paraId="0A7B25BC" w14:textId="77777777" w:rsidR="00072D3F" w:rsidRPr="0042246B" w:rsidRDefault="00072D3F" w:rsidP="00072D3F">
            <w:pPr>
              <w:pStyle w:val="Text-POTR"/>
              <w:jc w:val="center"/>
              <w:rPr>
                <w:b/>
                <w:bCs/>
                <w:lang w:val="en-US" w:eastAsia="tr-TR"/>
              </w:rPr>
            </w:pPr>
            <w:r w:rsidRPr="0042246B">
              <w:rPr>
                <w:b/>
                <w:bCs/>
                <w:lang w:val="en-US" w:eastAsia="tr-TR"/>
              </w:rPr>
              <w:t>Muscle tissue</w:t>
            </w:r>
          </w:p>
        </w:tc>
        <w:tc>
          <w:tcPr>
            <w:tcW w:w="1049" w:type="pct"/>
            <w:tcBorders>
              <w:top w:val="single" w:sz="12" w:space="0" w:color="auto"/>
              <w:bottom w:val="single" w:sz="8" w:space="0" w:color="auto"/>
            </w:tcBorders>
            <w:vAlign w:val="center"/>
            <w:hideMark/>
          </w:tcPr>
          <w:p w14:paraId="31636109" w14:textId="77777777" w:rsidR="00072D3F" w:rsidRPr="0042246B" w:rsidRDefault="00072D3F" w:rsidP="00072D3F">
            <w:pPr>
              <w:pStyle w:val="Text-POTR"/>
              <w:jc w:val="center"/>
              <w:rPr>
                <w:b/>
                <w:bCs/>
                <w:lang w:val="en-US" w:eastAsia="tr-TR"/>
              </w:rPr>
            </w:pPr>
            <w:r w:rsidRPr="0042246B">
              <w:rPr>
                <w:b/>
                <w:bCs/>
                <w:lang w:val="en-US" w:eastAsia="tr-TR"/>
              </w:rPr>
              <w:t>Heads</w:t>
            </w:r>
          </w:p>
        </w:tc>
        <w:tc>
          <w:tcPr>
            <w:tcW w:w="1393" w:type="pct"/>
            <w:tcBorders>
              <w:top w:val="single" w:sz="12" w:space="0" w:color="auto"/>
              <w:bottom w:val="single" w:sz="8" w:space="0" w:color="auto"/>
            </w:tcBorders>
            <w:vAlign w:val="center"/>
            <w:hideMark/>
          </w:tcPr>
          <w:p w14:paraId="4C8E518A" w14:textId="77777777" w:rsidR="00072D3F" w:rsidRPr="0042246B" w:rsidRDefault="00072D3F" w:rsidP="00072D3F">
            <w:pPr>
              <w:pStyle w:val="Text-POTR"/>
              <w:jc w:val="center"/>
              <w:rPr>
                <w:b/>
                <w:bCs/>
                <w:lang w:val="en-US" w:eastAsia="tr-TR"/>
              </w:rPr>
            </w:pPr>
            <w:r w:rsidRPr="0042246B">
              <w:rPr>
                <w:b/>
                <w:bCs/>
                <w:lang w:val="en-US" w:eastAsia="tr-TR"/>
              </w:rPr>
              <w:t>Entrails, skin, scales, bones, fins</w:t>
            </w:r>
          </w:p>
        </w:tc>
        <w:tc>
          <w:tcPr>
            <w:tcW w:w="863" w:type="pct"/>
            <w:tcBorders>
              <w:top w:val="single" w:sz="12" w:space="0" w:color="auto"/>
              <w:bottom w:val="single" w:sz="8" w:space="0" w:color="auto"/>
            </w:tcBorders>
            <w:vAlign w:val="center"/>
            <w:hideMark/>
          </w:tcPr>
          <w:p w14:paraId="0ADAE89D" w14:textId="77777777" w:rsidR="00072D3F" w:rsidRPr="0042246B" w:rsidRDefault="00072D3F" w:rsidP="00072D3F">
            <w:pPr>
              <w:pStyle w:val="Text-POTR"/>
              <w:jc w:val="center"/>
              <w:rPr>
                <w:b/>
                <w:bCs/>
                <w:lang w:val="en-US" w:eastAsia="tr-TR"/>
              </w:rPr>
            </w:pPr>
            <w:r w:rsidRPr="0042246B">
              <w:rPr>
                <w:b/>
                <w:bCs/>
                <w:lang w:val="en-US" w:eastAsia="tr-TR"/>
              </w:rPr>
              <w:t>Losses</w:t>
            </w:r>
          </w:p>
        </w:tc>
      </w:tr>
      <w:tr w:rsidR="00072D3F" w:rsidRPr="00F52393" w14:paraId="4BE4A885" w14:textId="77777777" w:rsidTr="0060406E">
        <w:tc>
          <w:tcPr>
            <w:tcW w:w="695" w:type="pct"/>
            <w:tcBorders>
              <w:top w:val="single" w:sz="8" w:space="0" w:color="auto"/>
            </w:tcBorders>
            <w:hideMark/>
          </w:tcPr>
          <w:p w14:paraId="11FF796C" w14:textId="77777777" w:rsidR="00072D3F" w:rsidRPr="00F114AE" w:rsidRDefault="00072D3F" w:rsidP="00072D3F">
            <w:pPr>
              <w:pStyle w:val="Text-POTR"/>
              <w:jc w:val="left"/>
              <w:rPr>
                <w:lang w:val="en-US" w:eastAsia="tr-TR"/>
              </w:rPr>
            </w:pPr>
            <w:r w:rsidRPr="00F114AE">
              <w:rPr>
                <w:lang w:val="en-US" w:eastAsia="tr-TR"/>
              </w:rPr>
              <w:t>Carp</w:t>
            </w:r>
          </w:p>
        </w:tc>
        <w:tc>
          <w:tcPr>
            <w:tcW w:w="1000" w:type="pct"/>
            <w:tcBorders>
              <w:top w:val="single" w:sz="8" w:space="0" w:color="auto"/>
            </w:tcBorders>
            <w:hideMark/>
          </w:tcPr>
          <w:p w14:paraId="10E1DB03" w14:textId="77777777" w:rsidR="00072D3F" w:rsidRPr="008324D1" w:rsidRDefault="00072D3F" w:rsidP="00072D3F">
            <w:pPr>
              <w:pStyle w:val="Text-POTR"/>
              <w:jc w:val="center"/>
              <w:rPr>
                <w:vertAlign w:val="superscript"/>
                <w:lang w:val="en-US" w:eastAsia="tr-TR"/>
              </w:rPr>
            </w:pPr>
            <w:r w:rsidRPr="00F114AE">
              <w:rPr>
                <w:lang w:val="en-US" w:eastAsia="tr-TR"/>
              </w:rPr>
              <w:t>36</w:t>
            </w:r>
            <w:r>
              <w:rPr>
                <w:lang w:val="en-US" w:eastAsia="tr-TR"/>
              </w:rPr>
              <w:t>.</w:t>
            </w:r>
            <w:r w:rsidRPr="00F114AE">
              <w:rPr>
                <w:lang w:val="en-US" w:eastAsia="tr-TR"/>
              </w:rPr>
              <w:t>90</w:t>
            </w:r>
            <w:r>
              <w:rPr>
                <w:lang w:val="en-US" w:eastAsia="tr-TR"/>
              </w:rPr>
              <w:t xml:space="preserve"> ±</w:t>
            </w:r>
            <w:r w:rsidRPr="00F114AE">
              <w:rPr>
                <w:lang w:val="en-US" w:eastAsia="tr-TR"/>
              </w:rPr>
              <w:t>5</w:t>
            </w:r>
            <w:r>
              <w:rPr>
                <w:lang w:val="en-US" w:eastAsia="tr-TR"/>
              </w:rPr>
              <w:t>.</w:t>
            </w:r>
            <w:r w:rsidRPr="00F114AE">
              <w:rPr>
                <w:lang w:val="en-US" w:eastAsia="tr-TR"/>
              </w:rPr>
              <w:t>28</w:t>
            </w:r>
            <w:r>
              <w:rPr>
                <w:vertAlign w:val="superscript"/>
                <w:lang w:val="en-US" w:eastAsia="tr-TR"/>
              </w:rPr>
              <w:t>c</w:t>
            </w:r>
          </w:p>
        </w:tc>
        <w:tc>
          <w:tcPr>
            <w:tcW w:w="1049" w:type="pct"/>
            <w:tcBorders>
              <w:top w:val="single" w:sz="8" w:space="0" w:color="auto"/>
            </w:tcBorders>
            <w:hideMark/>
          </w:tcPr>
          <w:p w14:paraId="439BAD19" w14:textId="77777777" w:rsidR="00072D3F" w:rsidRPr="008324D1" w:rsidRDefault="00072D3F" w:rsidP="00072D3F">
            <w:pPr>
              <w:pStyle w:val="Text-POTR"/>
              <w:jc w:val="center"/>
              <w:rPr>
                <w:vertAlign w:val="superscript"/>
                <w:lang w:val="en-US" w:eastAsia="tr-TR"/>
              </w:rPr>
            </w:pPr>
            <w:r w:rsidRPr="00F114AE">
              <w:rPr>
                <w:lang w:val="en-US" w:eastAsia="tr-TR"/>
              </w:rPr>
              <w:t>20</w:t>
            </w:r>
            <w:r>
              <w:rPr>
                <w:lang w:val="en-US" w:eastAsia="tr-TR"/>
              </w:rPr>
              <w:t>.</w:t>
            </w:r>
            <w:r w:rsidRPr="00F114AE">
              <w:rPr>
                <w:lang w:val="en-US" w:eastAsia="tr-TR"/>
              </w:rPr>
              <w:t>13</w:t>
            </w:r>
            <w:r>
              <w:rPr>
                <w:lang w:val="en-US" w:eastAsia="tr-TR"/>
              </w:rPr>
              <w:t xml:space="preserve"> ±</w:t>
            </w:r>
            <w:r w:rsidRPr="00F114AE">
              <w:rPr>
                <w:lang w:val="en-US" w:eastAsia="tr-TR"/>
              </w:rPr>
              <w:t>2</w:t>
            </w:r>
            <w:r>
              <w:rPr>
                <w:lang w:val="en-US" w:eastAsia="tr-TR"/>
              </w:rPr>
              <w:t>.</w:t>
            </w:r>
            <w:r w:rsidRPr="00F114AE">
              <w:rPr>
                <w:lang w:val="en-US" w:eastAsia="tr-TR"/>
              </w:rPr>
              <w:t>93</w:t>
            </w:r>
            <w:r>
              <w:rPr>
                <w:vertAlign w:val="superscript"/>
                <w:lang w:val="en-US" w:eastAsia="tr-TR"/>
              </w:rPr>
              <w:t>b</w:t>
            </w:r>
          </w:p>
        </w:tc>
        <w:tc>
          <w:tcPr>
            <w:tcW w:w="1393" w:type="pct"/>
            <w:tcBorders>
              <w:top w:val="single" w:sz="8" w:space="0" w:color="auto"/>
            </w:tcBorders>
            <w:hideMark/>
          </w:tcPr>
          <w:p w14:paraId="464C7BF6" w14:textId="77777777" w:rsidR="00072D3F" w:rsidRPr="008324D1" w:rsidRDefault="00072D3F" w:rsidP="00072D3F">
            <w:pPr>
              <w:pStyle w:val="Text-POTR"/>
              <w:jc w:val="center"/>
              <w:rPr>
                <w:vertAlign w:val="superscript"/>
                <w:lang w:val="en-US" w:eastAsia="tr-TR"/>
              </w:rPr>
            </w:pPr>
            <w:r w:rsidRPr="00F114AE">
              <w:rPr>
                <w:lang w:val="en-US" w:eastAsia="tr-TR"/>
              </w:rPr>
              <w:t>37</w:t>
            </w:r>
            <w:r>
              <w:rPr>
                <w:lang w:val="en-US" w:eastAsia="tr-TR"/>
              </w:rPr>
              <w:t>.</w:t>
            </w:r>
            <w:r w:rsidRPr="00F114AE">
              <w:rPr>
                <w:lang w:val="en-US" w:eastAsia="tr-TR"/>
              </w:rPr>
              <w:t>34</w:t>
            </w:r>
            <w:r>
              <w:rPr>
                <w:lang w:val="en-US" w:eastAsia="tr-TR"/>
              </w:rPr>
              <w:t xml:space="preserve"> ±</w:t>
            </w:r>
            <w:r w:rsidRPr="00F114AE">
              <w:rPr>
                <w:lang w:val="en-US" w:eastAsia="tr-TR"/>
              </w:rPr>
              <w:t>4</w:t>
            </w:r>
            <w:r>
              <w:rPr>
                <w:lang w:val="en-US" w:eastAsia="tr-TR"/>
              </w:rPr>
              <w:t>.</w:t>
            </w:r>
            <w:r w:rsidRPr="00F114AE">
              <w:rPr>
                <w:lang w:val="en-US" w:eastAsia="tr-TR"/>
              </w:rPr>
              <w:t>73</w:t>
            </w:r>
            <w:r>
              <w:rPr>
                <w:vertAlign w:val="superscript"/>
                <w:lang w:val="en-US" w:eastAsia="tr-TR"/>
              </w:rPr>
              <w:t>c</w:t>
            </w:r>
          </w:p>
        </w:tc>
        <w:tc>
          <w:tcPr>
            <w:tcW w:w="863" w:type="pct"/>
            <w:tcBorders>
              <w:top w:val="single" w:sz="8" w:space="0" w:color="auto"/>
            </w:tcBorders>
            <w:hideMark/>
          </w:tcPr>
          <w:p w14:paraId="7F3C6B13" w14:textId="77777777" w:rsidR="00072D3F" w:rsidRPr="008324D1" w:rsidRDefault="00072D3F" w:rsidP="00072D3F">
            <w:pPr>
              <w:pStyle w:val="Text-POTR"/>
              <w:jc w:val="center"/>
              <w:rPr>
                <w:vertAlign w:val="superscript"/>
                <w:lang w:val="en-US" w:eastAsia="tr-TR"/>
              </w:rPr>
            </w:pPr>
            <w:r w:rsidRPr="00F114AE">
              <w:rPr>
                <w:lang w:val="en-US" w:eastAsia="tr-TR"/>
              </w:rPr>
              <w:t>5</w:t>
            </w:r>
            <w:r>
              <w:rPr>
                <w:lang w:val="en-US" w:eastAsia="tr-TR"/>
              </w:rPr>
              <w:t>.</w:t>
            </w:r>
            <w:r w:rsidRPr="00F114AE">
              <w:rPr>
                <w:lang w:val="en-US" w:eastAsia="tr-TR"/>
              </w:rPr>
              <w:t>63</w:t>
            </w:r>
            <w:r>
              <w:rPr>
                <w:lang w:val="en-US" w:eastAsia="tr-TR"/>
              </w:rPr>
              <w:t xml:space="preserve"> ±</w:t>
            </w:r>
            <w:r w:rsidRPr="00F114AE">
              <w:rPr>
                <w:lang w:val="en-US" w:eastAsia="tr-TR"/>
              </w:rPr>
              <w:t>2</w:t>
            </w:r>
            <w:r>
              <w:rPr>
                <w:lang w:val="en-US" w:eastAsia="tr-TR"/>
              </w:rPr>
              <w:t>.</w:t>
            </w:r>
            <w:r w:rsidRPr="00F114AE">
              <w:rPr>
                <w:lang w:val="en-US" w:eastAsia="tr-TR"/>
              </w:rPr>
              <w:t>03</w:t>
            </w:r>
            <w:r>
              <w:rPr>
                <w:vertAlign w:val="superscript"/>
                <w:lang w:val="en-US" w:eastAsia="tr-TR"/>
              </w:rPr>
              <w:t>a</w:t>
            </w:r>
          </w:p>
        </w:tc>
      </w:tr>
      <w:tr w:rsidR="00072D3F" w:rsidRPr="00F52393" w14:paraId="5C5015A9" w14:textId="77777777" w:rsidTr="0060406E">
        <w:tc>
          <w:tcPr>
            <w:tcW w:w="695" w:type="pct"/>
            <w:hideMark/>
          </w:tcPr>
          <w:p w14:paraId="1E21D075" w14:textId="77777777" w:rsidR="00072D3F" w:rsidRPr="00F114AE" w:rsidRDefault="00072D3F" w:rsidP="00072D3F">
            <w:pPr>
              <w:pStyle w:val="Text-POTR"/>
              <w:jc w:val="left"/>
              <w:rPr>
                <w:lang w:val="en-US" w:eastAsia="tr-TR"/>
              </w:rPr>
            </w:pPr>
            <w:r w:rsidRPr="00F114AE">
              <w:rPr>
                <w:lang w:val="en-US" w:eastAsia="tr-TR"/>
              </w:rPr>
              <w:t>Pike perch</w:t>
            </w:r>
          </w:p>
        </w:tc>
        <w:tc>
          <w:tcPr>
            <w:tcW w:w="1000" w:type="pct"/>
            <w:hideMark/>
          </w:tcPr>
          <w:p w14:paraId="1246DFB0" w14:textId="77777777" w:rsidR="00072D3F" w:rsidRPr="008324D1" w:rsidRDefault="00072D3F" w:rsidP="00072D3F">
            <w:pPr>
              <w:pStyle w:val="Text-POTR"/>
              <w:jc w:val="center"/>
              <w:rPr>
                <w:vertAlign w:val="superscript"/>
                <w:lang w:val="en-US" w:eastAsia="tr-TR"/>
              </w:rPr>
            </w:pPr>
            <w:r w:rsidRPr="00F114AE">
              <w:rPr>
                <w:lang w:val="en-US" w:eastAsia="tr-TR"/>
              </w:rPr>
              <w:t>37</w:t>
            </w:r>
            <w:r>
              <w:rPr>
                <w:lang w:val="en-US" w:eastAsia="tr-TR"/>
              </w:rPr>
              <w:t>.</w:t>
            </w:r>
            <w:r w:rsidRPr="00F114AE">
              <w:rPr>
                <w:lang w:val="en-US" w:eastAsia="tr-TR"/>
              </w:rPr>
              <w:t>39</w:t>
            </w:r>
            <w:r>
              <w:rPr>
                <w:lang w:val="en-US" w:eastAsia="tr-TR"/>
              </w:rPr>
              <w:t xml:space="preserve"> ±</w:t>
            </w:r>
            <w:r w:rsidRPr="00F114AE">
              <w:rPr>
                <w:lang w:val="en-US" w:eastAsia="tr-TR"/>
              </w:rPr>
              <w:t>4</w:t>
            </w:r>
            <w:r>
              <w:rPr>
                <w:lang w:val="en-US" w:eastAsia="tr-TR"/>
              </w:rPr>
              <w:t>.</w:t>
            </w:r>
            <w:r w:rsidRPr="00F114AE">
              <w:rPr>
                <w:lang w:val="en-US" w:eastAsia="tr-TR"/>
              </w:rPr>
              <w:t>17</w:t>
            </w:r>
            <w:r>
              <w:rPr>
                <w:vertAlign w:val="superscript"/>
                <w:lang w:val="en-US" w:eastAsia="tr-TR"/>
              </w:rPr>
              <w:t>c</w:t>
            </w:r>
          </w:p>
        </w:tc>
        <w:tc>
          <w:tcPr>
            <w:tcW w:w="1049" w:type="pct"/>
            <w:hideMark/>
          </w:tcPr>
          <w:p w14:paraId="44002BD8" w14:textId="77777777" w:rsidR="00072D3F" w:rsidRPr="008324D1" w:rsidRDefault="00072D3F" w:rsidP="00072D3F">
            <w:pPr>
              <w:pStyle w:val="Text-POTR"/>
              <w:jc w:val="center"/>
              <w:rPr>
                <w:vertAlign w:val="superscript"/>
                <w:lang w:val="en-US" w:eastAsia="tr-TR"/>
              </w:rPr>
            </w:pPr>
            <w:r w:rsidRPr="00F114AE">
              <w:rPr>
                <w:lang w:val="en-US" w:eastAsia="tr-TR"/>
              </w:rPr>
              <w:t>23</w:t>
            </w:r>
            <w:r>
              <w:rPr>
                <w:lang w:val="en-US" w:eastAsia="tr-TR"/>
              </w:rPr>
              <w:t>.</w:t>
            </w:r>
            <w:r w:rsidRPr="00F114AE">
              <w:rPr>
                <w:lang w:val="en-US" w:eastAsia="tr-TR"/>
              </w:rPr>
              <w:t>68</w:t>
            </w:r>
            <w:r>
              <w:rPr>
                <w:lang w:val="en-US" w:eastAsia="tr-TR"/>
              </w:rPr>
              <w:t xml:space="preserve"> ±</w:t>
            </w:r>
            <w:r w:rsidRPr="00F114AE">
              <w:rPr>
                <w:lang w:val="en-US" w:eastAsia="tr-TR"/>
              </w:rPr>
              <w:t>0</w:t>
            </w:r>
            <w:r>
              <w:rPr>
                <w:lang w:val="en-US" w:eastAsia="tr-TR"/>
              </w:rPr>
              <w:t>.</w:t>
            </w:r>
            <w:r w:rsidRPr="00F114AE">
              <w:rPr>
                <w:lang w:val="en-US" w:eastAsia="tr-TR"/>
              </w:rPr>
              <w:t>05</w:t>
            </w:r>
            <w:r>
              <w:rPr>
                <w:vertAlign w:val="superscript"/>
                <w:lang w:val="en-US" w:eastAsia="tr-TR"/>
              </w:rPr>
              <w:t>b</w:t>
            </w:r>
          </w:p>
        </w:tc>
        <w:tc>
          <w:tcPr>
            <w:tcW w:w="1393" w:type="pct"/>
            <w:hideMark/>
          </w:tcPr>
          <w:p w14:paraId="559ECD31" w14:textId="77777777" w:rsidR="00072D3F" w:rsidRPr="008324D1" w:rsidRDefault="00072D3F" w:rsidP="00072D3F">
            <w:pPr>
              <w:pStyle w:val="Text-POTR"/>
              <w:jc w:val="center"/>
              <w:rPr>
                <w:vertAlign w:val="superscript"/>
                <w:lang w:val="en-US" w:eastAsia="tr-TR"/>
              </w:rPr>
            </w:pPr>
            <w:r w:rsidRPr="00F114AE">
              <w:rPr>
                <w:lang w:val="en-US" w:eastAsia="tr-TR"/>
              </w:rPr>
              <w:t>34</w:t>
            </w:r>
            <w:r>
              <w:rPr>
                <w:lang w:val="en-US" w:eastAsia="tr-TR"/>
              </w:rPr>
              <w:t>.</w:t>
            </w:r>
            <w:r w:rsidRPr="00F114AE">
              <w:rPr>
                <w:lang w:val="en-US" w:eastAsia="tr-TR"/>
              </w:rPr>
              <w:t>98</w:t>
            </w:r>
            <w:r>
              <w:rPr>
                <w:lang w:val="en-US" w:eastAsia="tr-TR"/>
              </w:rPr>
              <w:t xml:space="preserve"> ±</w:t>
            </w:r>
            <w:r w:rsidRPr="00F114AE">
              <w:rPr>
                <w:lang w:val="en-US" w:eastAsia="tr-TR"/>
              </w:rPr>
              <w:t>3</w:t>
            </w:r>
            <w:r>
              <w:rPr>
                <w:lang w:val="en-US" w:eastAsia="tr-TR"/>
              </w:rPr>
              <w:t>.</w:t>
            </w:r>
            <w:r w:rsidRPr="00F114AE">
              <w:rPr>
                <w:lang w:val="en-US" w:eastAsia="tr-TR"/>
              </w:rPr>
              <w:t>95</w:t>
            </w:r>
            <w:r>
              <w:rPr>
                <w:vertAlign w:val="superscript"/>
                <w:lang w:val="en-US" w:eastAsia="tr-TR"/>
              </w:rPr>
              <w:t>d</w:t>
            </w:r>
          </w:p>
        </w:tc>
        <w:tc>
          <w:tcPr>
            <w:tcW w:w="863" w:type="pct"/>
            <w:hideMark/>
          </w:tcPr>
          <w:p w14:paraId="4832B4D4" w14:textId="77777777" w:rsidR="00072D3F" w:rsidRPr="008324D1" w:rsidRDefault="00072D3F" w:rsidP="00072D3F">
            <w:pPr>
              <w:pStyle w:val="Text-POTR"/>
              <w:jc w:val="center"/>
              <w:rPr>
                <w:vertAlign w:val="superscript"/>
                <w:lang w:val="en-US" w:eastAsia="tr-TR"/>
              </w:rPr>
            </w:pPr>
            <w:r w:rsidRPr="00F114AE">
              <w:rPr>
                <w:lang w:val="en-US" w:eastAsia="tr-TR"/>
              </w:rPr>
              <w:t>4</w:t>
            </w:r>
            <w:r>
              <w:rPr>
                <w:lang w:val="en-US" w:eastAsia="tr-TR"/>
              </w:rPr>
              <w:t>.</w:t>
            </w:r>
            <w:r w:rsidRPr="00F114AE">
              <w:rPr>
                <w:lang w:val="en-US" w:eastAsia="tr-TR"/>
              </w:rPr>
              <w:t>45</w:t>
            </w:r>
            <w:r>
              <w:rPr>
                <w:lang w:val="en-US" w:eastAsia="tr-TR"/>
              </w:rPr>
              <w:t xml:space="preserve"> ±</w:t>
            </w:r>
            <w:r w:rsidRPr="00F114AE">
              <w:rPr>
                <w:lang w:val="en-US" w:eastAsia="tr-TR"/>
              </w:rPr>
              <w:t>1</w:t>
            </w:r>
            <w:r>
              <w:rPr>
                <w:lang w:val="en-US" w:eastAsia="tr-TR"/>
              </w:rPr>
              <w:t>.</w:t>
            </w:r>
            <w:r w:rsidRPr="00F114AE">
              <w:rPr>
                <w:lang w:val="en-US" w:eastAsia="tr-TR"/>
              </w:rPr>
              <w:t>40</w:t>
            </w:r>
            <w:r>
              <w:rPr>
                <w:vertAlign w:val="superscript"/>
                <w:lang w:val="en-US" w:eastAsia="tr-TR"/>
              </w:rPr>
              <w:t>a</w:t>
            </w:r>
          </w:p>
        </w:tc>
      </w:tr>
      <w:tr w:rsidR="00072D3F" w:rsidRPr="00F52393" w14:paraId="5F14B4DC" w14:textId="77777777" w:rsidTr="0060406E">
        <w:tc>
          <w:tcPr>
            <w:tcW w:w="695" w:type="pct"/>
            <w:tcBorders>
              <w:bottom w:val="nil"/>
            </w:tcBorders>
            <w:hideMark/>
          </w:tcPr>
          <w:p w14:paraId="075BDCC6" w14:textId="77777777" w:rsidR="00072D3F" w:rsidRPr="00F114AE" w:rsidRDefault="00072D3F" w:rsidP="00072D3F">
            <w:pPr>
              <w:pStyle w:val="Text-POTR"/>
              <w:jc w:val="left"/>
              <w:rPr>
                <w:lang w:val="en-US" w:eastAsia="tr-TR"/>
              </w:rPr>
            </w:pPr>
            <w:r w:rsidRPr="00F114AE">
              <w:rPr>
                <w:lang w:val="en-US" w:eastAsia="tr-TR"/>
              </w:rPr>
              <w:t>Bream</w:t>
            </w:r>
          </w:p>
        </w:tc>
        <w:tc>
          <w:tcPr>
            <w:tcW w:w="1000" w:type="pct"/>
            <w:tcBorders>
              <w:bottom w:val="nil"/>
            </w:tcBorders>
            <w:hideMark/>
          </w:tcPr>
          <w:p w14:paraId="6A314C61" w14:textId="77777777" w:rsidR="00072D3F" w:rsidRPr="008324D1" w:rsidRDefault="00072D3F" w:rsidP="00072D3F">
            <w:pPr>
              <w:pStyle w:val="Text-POTR"/>
              <w:jc w:val="center"/>
              <w:rPr>
                <w:vertAlign w:val="superscript"/>
                <w:lang w:val="en-US" w:eastAsia="tr-TR"/>
              </w:rPr>
            </w:pPr>
            <w:r w:rsidRPr="00F114AE">
              <w:rPr>
                <w:lang w:val="en-US" w:eastAsia="tr-TR"/>
              </w:rPr>
              <w:t>38</w:t>
            </w:r>
            <w:r>
              <w:rPr>
                <w:lang w:val="en-US" w:eastAsia="tr-TR"/>
              </w:rPr>
              <w:t>.</w:t>
            </w:r>
            <w:r w:rsidRPr="00F114AE">
              <w:rPr>
                <w:lang w:val="en-US" w:eastAsia="tr-TR"/>
              </w:rPr>
              <w:t>10</w:t>
            </w:r>
            <w:r>
              <w:rPr>
                <w:lang w:val="en-US" w:eastAsia="tr-TR"/>
              </w:rPr>
              <w:t xml:space="preserve"> ±</w:t>
            </w:r>
            <w:r w:rsidRPr="00F114AE">
              <w:rPr>
                <w:lang w:val="en-US" w:eastAsia="tr-TR"/>
              </w:rPr>
              <w:t>4</w:t>
            </w:r>
            <w:r>
              <w:rPr>
                <w:lang w:val="en-US" w:eastAsia="tr-TR"/>
              </w:rPr>
              <w:t>.</w:t>
            </w:r>
            <w:r w:rsidRPr="00F114AE">
              <w:rPr>
                <w:lang w:val="en-US" w:eastAsia="tr-TR"/>
              </w:rPr>
              <w:t>15</w:t>
            </w:r>
            <w:r>
              <w:rPr>
                <w:vertAlign w:val="superscript"/>
                <w:lang w:val="en-US" w:eastAsia="tr-TR"/>
              </w:rPr>
              <w:t>d</w:t>
            </w:r>
          </w:p>
        </w:tc>
        <w:tc>
          <w:tcPr>
            <w:tcW w:w="1049" w:type="pct"/>
            <w:tcBorders>
              <w:bottom w:val="nil"/>
            </w:tcBorders>
            <w:hideMark/>
          </w:tcPr>
          <w:p w14:paraId="004C04C7" w14:textId="77777777" w:rsidR="00072D3F" w:rsidRPr="008324D1" w:rsidRDefault="00072D3F" w:rsidP="00072D3F">
            <w:pPr>
              <w:pStyle w:val="Text-POTR"/>
              <w:jc w:val="center"/>
              <w:rPr>
                <w:vertAlign w:val="superscript"/>
                <w:lang w:val="en-US" w:eastAsia="tr-TR"/>
              </w:rPr>
            </w:pPr>
            <w:r w:rsidRPr="00F114AE">
              <w:rPr>
                <w:lang w:val="en-US" w:eastAsia="tr-TR"/>
              </w:rPr>
              <w:t>24</w:t>
            </w:r>
            <w:r>
              <w:rPr>
                <w:lang w:val="en-US" w:eastAsia="tr-TR"/>
              </w:rPr>
              <w:t>.</w:t>
            </w:r>
            <w:r w:rsidRPr="00F114AE">
              <w:rPr>
                <w:lang w:val="en-US" w:eastAsia="tr-TR"/>
              </w:rPr>
              <w:t>12</w:t>
            </w:r>
            <w:r>
              <w:rPr>
                <w:lang w:val="en-US" w:eastAsia="tr-TR"/>
              </w:rPr>
              <w:t xml:space="preserve"> ±</w:t>
            </w:r>
            <w:r w:rsidRPr="00F114AE">
              <w:rPr>
                <w:lang w:val="en-US" w:eastAsia="tr-TR"/>
              </w:rPr>
              <w:t>2</w:t>
            </w:r>
            <w:r>
              <w:rPr>
                <w:lang w:val="en-US" w:eastAsia="tr-TR"/>
              </w:rPr>
              <w:t>.</w:t>
            </w:r>
            <w:r w:rsidRPr="00F114AE">
              <w:rPr>
                <w:lang w:val="en-US" w:eastAsia="tr-TR"/>
              </w:rPr>
              <w:t>04</w:t>
            </w:r>
            <w:r>
              <w:rPr>
                <w:vertAlign w:val="superscript"/>
                <w:lang w:val="en-US" w:eastAsia="tr-TR"/>
              </w:rPr>
              <w:t>b</w:t>
            </w:r>
          </w:p>
        </w:tc>
        <w:tc>
          <w:tcPr>
            <w:tcW w:w="1393" w:type="pct"/>
            <w:tcBorders>
              <w:bottom w:val="nil"/>
            </w:tcBorders>
            <w:hideMark/>
          </w:tcPr>
          <w:p w14:paraId="7F5FEA1B" w14:textId="77777777" w:rsidR="00072D3F" w:rsidRPr="008324D1" w:rsidRDefault="00072D3F" w:rsidP="00072D3F">
            <w:pPr>
              <w:pStyle w:val="Text-POTR"/>
              <w:jc w:val="center"/>
              <w:rPr>
                <w:vertAlign w:val="superscript"/>
                <w:lang w:val="en-US" w:eastAsia="tr-TR"/>
              </w:rPr>
            </w:pPr>
            <w:r w:rsidRPr="00F114AE">
              <w:rPr>
                <w:lang w:val="en-US" w:eastAsia="tr-TR"/>
              </w:rPr>
              <w:t>30</w:t>
            </w:r>
            <w:r>
              <w:rPr>
                <w:lang w:val="en-US" w:eastAsia="tr-TR"/>
              </w:rPr>
              <w:t>.</w:t>
            </w:r>
            <w:r w:rsidRPr="00F114AE">
              <w:rPr>
                <w:lang w:val="en-US" w:eastAsia="tr-TR"/>
              </w:rPr>
              <w:t>63</w:t>
            </w:r>
            <w:r>
              <w:rPr>
                <w:lang w:val="en-US" w:eastAsia="tr-TR"/>
              </w:rPr>
              <w:t xml:space="preserve"> ±</w:t>
            </w:r>
            <w:r w:rsidRPr="00F114AE">
              <w:rPr>
                <w:lang w:val="en-US" w:eastAsia="tr-TR"/>
              </w:rPr>
              <w:t>0</w:t>
            </w:r>
            <w:r>
              <w:rPr>
                <w:lang w:val="en-US" w:eastAsia="tr-TR"/>
              </w:rPr>
              <w:t>.</w:t>
            </w:r>
            <w:r w:rsidRPr="00F114AE">
              <w:rPr>
                <w:lang w:val="en-US" w:eastAsia="tr-TR"/>
              </w:rPr>
              <w:t>79</w:t>
            </w:r>
            <w:r>
              <w:rPr>
                <w:vertAlign w:val="superscript"/>
                <w:lang w:val="en-US" w:eastAsia="tr-TR"/>
              </w:rPr>
              <w:t>c</w:t>
            </w:r>
          </w:p>
        </w:tc>
        <w:tc>
          <w:tcPr>
            <w:tcW w:w="863" w:type="pct"/>
            <w:tcBorders>
              <w:bottom w:val="nil"/>
            </w:tcBorders>
            <w:hideMark/>
          </w:tcPr>
          <w:p w14:paraId="1DA50745" w14:textId="77777777" w:rsidR="00072D3F" w:rsidRPr="008324D1" w:rsidRDefault="00072D3F" w:rsidP="00072D3F">
            <w:pPr>
              <w:pStyle w:val="Text-POTR"/>
              <w:jc w:val="center"/>
              <w:rPr>
                <w:vertAlign w:val="superscript"/>
                <w:lang w:val="en-US" w:eastAsia="tr-TR"/>
              </w:rPr>
            </w:pPr>
            <w:r w:rsidRPr="00F114AE">
              <w:rPr>
                <w:lang w:val="en-US" w:eastAsia="tr-TR"/>
              </w:rPr>
              <w:t>7</w:t>
            </w:r>
            <w:r>
              <w:rPr>
                <w:lang w:val="en-US" w:eastAsia="tr-TR"/>
              </w:rPr>
              <w:t>.</w:t>
            </w:r>
            <w:r w:rsidRPr="00F114AE">
              <w:rPr>
                <w:lang w:val="en-US" w:eastAsia="tr-TR"/>
              </w:rPr>
              <w:t>15</w:t>
            </w:r>
            <w:r>
              <w:rPr>
                <w:lang w:val="en-US" w:eastAsia="tr-TR"/>
              </w:rPr>
              <w:t xml:space="preserve"> ±</w:t>
            </w:r>
            <w:r w:rsidRPr="00F114AE">
              <w:rPr>
                <w:lang w:val="en-US" w:eastAsia="tr-TR"/>
              </w:rPr>
              <w:t>0</w:t>
            </w:r>
            <w:r>
              <w:rPr>
                <w:lang w:val="en-US" w:eastAsia="tr-TR"/>
              </w:rPr>
              <w:t>.</w:t>
            </w:r>
            <w:r w:rsidRPr="00F114AE">
              <w:rPr>
                <w:lang w:val="en-US" w:eastAsia="tr-TR"/>
              </w:rPr>
              <w:t>29</w:t>
            </w:r>
            <w:r>
              <w:rPr>
                <w:vertAlign w:val="superscript"/>
                <w:lang w:val="en-US" w:eastAsia="tr-TR"/>
              </w:rPr>
              <w:t>a</w:t>
            </w:r>
          </w:p>
        </w:tc>
      </w:tr>
      <w:tr w:rsidR="00072D3F" w:rsidRPr="00F52393" w14:paraId="1B723342" w14:textId="77777777" w:rsidTr="0060406E">
        <w:tc>
          <w:tcPr>
            <w:tcW w:w="695" w:type="pct"/>
            <w:tcBorders>
              <w:top w:val="nil"/>
              <w:bottom w:val="single" w:sz="12" w:space="0" w:color="auto"/>
            </w:tcBorders>
            <w:hideMark/>
          </w:tcPr>
          <w:p w14:paraId="386B511C" w14:textId="77777777" w:rsidR="00072D3F" w:rsidRPr="00F114AE" w:rsidRDefault="00072D3F" w:rsidP="00072D3F">
            <w:pPr>
              <w:pStyle w:val="Text-POTR"/>
              <w:jc w:val="left"/>
              <w:rPr>
                <w:lang w:val="en-US" w:eastAsia="tr-TR"/>
              </w:rPr>
            </w:pPr>
            <w:r w:rsidRPr="00F114AE">
              <w:rPr>
                <w:lang w:val="en-US" w:eastAsia="tr-TR"/>
              </w:rPr>
              <w:t>Pike</w:t>
            </w:r>
          </w:p>
        </w:tc>
        <w:tc>
          <w:tcPr>
            <w:tcW w:w="1000" w:type="pct"/>
            <w:tcBorders>
              <w:top w:val="nil"/>
              <w:bottom w:val="single" w:sz="12" w:space="0" w:color="auto"/>
            </w:tcBorders>
            <w:hideMark/>
          </w:tcPr>
          <w:p w14:paraId="08137C50" w14:textId="77777777" w:rsidR="00072D3F" w:rsidRPr="008324D1" w:rsidRDefault="00072D3F" w:rsidP="00072D3F">
            <w:pPr>
              <w:pStyle w:val="Text-POTR"/>
              <w:jc w:val="center"/>
              <w:rPr>
                <w:vertAlign w:val="superscript"/>
                <w:lang w:val="en-US" w:eastAsia="tr-TR"/>
              </w:rPr>
            </w:pPr>
            <w:r w:rsidRPr="00F114AE">
              <w:rPr>
                <w:lang w:val="en-US" w:eastAsia="tr-TR"/>
              </w:rPr>
              <w:t>38</w:t>
            </w:r>
            <w:r>
              <w:rPr>
                <w:lang w:val="en-US" w:eastAsia="tr-TR"/>
              </w:rPr>
              <w:t>.</w:t>
            </w:r>
            <w:r w:rsidRPr="00F114AE">
              <w:rPr>
                <w:lang w:val="en-US" w:eastAsia="tr-TR"/>
              </w:rPr>
              <w:t>20</w:t>
            </w:r>
            <w:r>
              <w:rPr>
                <w:lang w:val="en-US" w:eastAsia="tr-TR"/>
              </w:rPr>
              <w:t xml:space="preserve"> ±</w:t>
            </w:r>
            <w:r w:rsidRPr="00F114AE">
              <w:rPr>
                <w:lang w:val="en-US" w:eastAsia="tr-TR"/>
              </w:rPr>
              <w:t>3</w:t>
            </w:r>
            <w:r>
              <w:rPr>
                <w:lang w:val="en-US" w:eastAsia="tr-TR"/>
              </w:rPr>
              <w:t>.</w:t>
            </w:r>
            <w:r w:rsidRPr="00F114AE">
              <w:rPr>
                <w:lang w:val="en-US" w:eastAsia="tr-TR"/>
              </w:rPr>
              <w:t>12</w:t>
            </w:r>
            <w:r>
              <w:rPr>
                <w:vertAlign w:val="superscript"/>
                <w:lang w:val="en-US" w:eastAsia="tr-TR"/>
              </w:rPr>
              <w:t>c</w:t>
            </w:r>
          </w:p>
        </w:tc>
        <w:tc>
          <w:tcPr>
            <w:tcW w:w="1049" w:type="pct"/>
            <w:tcBorders>
              <w:top w:val="nil"/>
              <w:bottom w:val="single" w:sz="12" w:space="0" w:color="auto"/>
            </w:tcBorders>
            <w:hideMark/>
          </w:tcPr>
          <w:p w14:paraId="6E94B412" w14:textId="77777777" w:rsidR="00072D3F" w:rsidRPr="008324D1" w:rsidRDefault="00072D3F" w:rsidP="00072D3F">
            <w:pPr>
              <w:pStyle w:val="Text-POTR"/>
              <w:jc w:val="center"/>
              <w:rPr>
                <w:vertAlign w:val="superscript"/>
                <w:lang w:val="en-US" w:eastAsia="tr-TR"/>
              </w:rPr>
            </w:pPr>
            <w:r w:rsidRPr="00F114AE">
              <w:rPr>
                <w:lang w:val="en-US" w:eastAsia="tr-TR"/>
              </w:rPr>
              <w:t>20</w:t>
            </w:r>
            <w:r>
              <w:rPr>
                <w:lang w:val="en-US" w:eastAsia="tr-TR"/>
              </w:rPr>
              <w:t>.</w:t>
            </w:r>
            <w:r w:rsidRPr="00F114AE">
              <w:rPr>
                <w:lang w:val="en-US" w:eastAsia="tr-TR"/>
              </w:rPr>
              <w:t>06</w:t>
            </w:r>
            <w:r>
              <w:rPr>
                <w:lang w:val="en-US" w:eastAsia="tr-TR"/>
              </w:rPr>
              <w:t xml:space="preserve"> ±</w:t>
            </w:r>
            <w:r w:rsidRPr="00F114AE">
              <w:rPr>
                <w:lang w:val="en-US" w:eastAsia="tr-TR"/>
              </w:rPr>
              <w:t>1</w:t>
            </w:r>
            <w:r>
              <w:rPr>
                <w:lang w:val="en-US" w:eastAsia="tr-TR"/>
              </w:rPr>
              <w:t>.</w:t>
            </w:r>
            <w:r w:rsidRPr="00F114AE">
              <w:rPr>
                <w:lang w:val="en-US" w:eastAsia="tr-TR"/>
              </w:rPr>
              <w:t>02</w:t>
            </w:r>
            <w:r>
              <w:rPr>
                <w:vertAlign w:val="superscript"/>
                <w:lang w:val="en-US" w:eastAsia="tr-TR"/>
              </w:rPr>
              <w:t>b</w:t>
            </w:r>
          </w:p>
        </w:tc>
        <w:tc>
          <w:tcPr>
            <w:tcW w:w="1393" w:type="pct"/>
            <w:tcBorders>
              <w:top w:val="nil"/>
              <w:bottom w:val="single" w:sz="12" w:space="0" w:color="auto"/>
            </w:tcBorders>
            <w:hideMark/>
          </w:tcPr>
          <w:p w14:paraId="59CCFA6B" w14:textId="77777777" w:rsidR="00072D3F" w:rsidRPr="008324D1" w:rsidRDefault="00072D3F" w:rsidP="00072D3F">
            <w:pPr>
              <w:pStyle w:val="Text-POTR"/>
              <w:jc w:val="center"/>
              <w:rPr>
                <w:vertAlign w:val="superscript"/>
                <w:lang w:val="en-US" w:eastAsia="tr-TR"/>
              </w:rPr>
            </w:pPr>
            <w:r w:rsidRPr="00F114AE">
              <w:rPr>
                <w:lang w:val="en-US" w:eastAsia="tr-TR"/>
              </w:rPr>
              <w:t>38</w:t>
            </w:r>
            <w:r>
              <w:rPr>
                <w:lang w:val="en-US" w:eastAsia="tr-TR"/>
              </w:rPr>
              <w:t>.</w:t>
            </w:r>
            <w:r w:rsidRPr="00F114AE">
              <w:rPr>
                <w:lang w:val="en-US" w:eastAsia="tr-TR"/>
              </w:rPr>
              <w:t>19</w:t>
            </w:r>
            <w:r>
              <w:rPr>
                <w:lang w:val="en-US" w:eastAsia="tr-TR"/>
              </w:rPr>
              <w:t xml:space="preserve"> ±</w:t>
            </w:r>
            <w:r w:rsidRPr="00F114AE">
              <w:rPr>
                <w:lang w:val="en-US" w:eastAsia="tr-TR"/>
              </w:rPr>
              <w:t>4</w:t>
            </w:r>
            <w:r>
              <w:rPr>
                <w:lang w:val="en-US" w:eastAsia="tr-TR"/>
              </w:rPr>
              <w:t>.</w:t>
            </w:r>
            <w:r w:rsidRPr="00F114AE">
              <w:rPr>
                <w:lang w:val="en-US" w:eastAsia="tr-TR"/>
              </w:rPr>
              <w:t>03</w:t>
            </w:r>
            <w:r>
              <w:rPr>
                <w:vertAlign w:val="superscript"/>
                <w:lang w:val="en-US" w:eastAsia="tr-TR"/>
              </w:rPr>
              <w:t>c</w:t>
            </w:r>
          </w:p>
        </w:tc>
        <w:tc>
          <w:tcPr>
            <w:tcW w:w="863" w:type="pct"/>
            <w:tcBorders>
              <w:top w:val="nil"/>
              <w:bottom w:val="single" w:sz="12" w:space="0" w:color="auto"/>
            </w:tcBorders>
            <w:hideMark/>
          </w:tcPr>
          <w:p w14:paraId="27AFB9A8" w14:textId="77777777" w:rsidR="00072D3F" w:rsidRPr="008324D1" w:rsidRDefault="00072D3F" w:rsidP="00072D3F">
            <w:pPr>
              <w:pStyle w:val="Text-POTR"/>
              <w:jc w:val="center"/>
              <w:rPr>
                <w:vertAlign w:val="superscript"/>
                <w:lang w:val="en-US" w:eastAsia="tr-TR"/>
              </w:rPr>
            </w:pPr>
            <w:r w:rsidRPr="00F114AE">
              <w:rPr>
                <w:lang w:val="en-US" w:eastAsia="tr-TR"/>
              </w:rPr>
              <w:t>3</w:t>
            </w:r>
            <w:r>
              <w:rPr>
                <w:lang w:val="en-US" w:eastAsia="tr-TR"/>
              </w:rPr>
              <w:t>.</w:t>
            </w:r>
            <w:r w:rsidRPr="00F114AE">
              <w:rPr>
                <w:lang w:val="en-US" w:eastAsia="tr-TR"/>
              </w:rPr>
              <w:t>01</w:t>
            </w:r>
            <w:r>
              <w:rPr>
                <w:lang w:val="en-US" w:eastAsia="tr-TR"/>
              </w:rPr>
              <w:t xml:space="preserve"> ±</w:t>
            </w:r>
            <w:r w:rsidRPr="00F114AE">
              <w:rPr>
                <w:lang w:val="en-US" w:eastAsia="tr-TR"/>
              </w:rPr>
              <w:t>1</w:t>
            </w:r>
            <w:r>
              <w:rPr>
                <w:lang w:val="en-US" w:eastAsia="tr-TR"/>
              </w:rPr>
              <w:t>.</w:t>
            </w:r>
            <w:r w:rsidRPr="00F114AE">
              <w:rPr>
                <w:lang w:val="en-US" w:eastAsia="tr-TR"/>
              </w:rPr>
              <w:t>32</w:t>
            </w:r>
            <w:r>
              <w:rPr>
                <w:vertAlign w:val="superscript"/>
                <w:lang w:val="en-US" w:eastAsia="tr-TR"/>
              </w:rPr>
              <w:t>a</w:t>
            </w:r>
          </w:p>
        </w:tc>
      </w:tr>
    </w:tbl>
    <w:p w14:paraId="07251A8F" w14:textId="77777777" w:rsidR="00072D3F" w:rsidRDefault="00072D3F" w:rsidP="00072D3F">
      <w:pPr>
        <w:pStyle w:val="Text-POTR"/>
        <w:rPr>
          <w:lang w:val="en-US"/>
        </w:rPr>
      </w:pPr>
      <w:r w:rsidRPr="008754FA">
        <w:rPr>
          <w:shd w:val="clear" w:color="auto" w:fill="FFFFFF"/>
          <w:lang w:val="en-US"/>
        </w:rPr>
        <w:t xml:space="preserve">Note: </w:t>
      </w:r>
      <w:r w:rsidRPr="006A1BEA">
        <w:rPr>
          <w:vertAlign w:val="superscript"/>
          <w:lang w:val="en-US"/>
        </w:rPr>
        <w:t>a-d</w:t>
      </w:r>
      <w:r w:rsidRPr="006A1BEA">
        <w:rPr>
          <w:lang w:val="en-US"/>
        </w:rPr>
        <w:t xml:space="preserve"> means within the same row with different uppercase letters differing significantly among different meat samples (</w:t>
      </w:r>
      <w:r w:rsidRPr="00756D40">
        <w:rPr>
          <w:i/>
          <w:iCs/>
          <w:lang w:val="en-US"/>
        </w:rPr>
        <w:t>p</w:t>
      </w:r>
      <w:r w:rsidRPr="006A1BEA">
        <w:rPr>
          <w:lang w:val="en-US"/>
        </w:rPr>
        <w:t xml:space="preserve"> &lt;0.05)</w:t>
      </w:r>
      <w:r w:rsidRPr="00073053">
        <w:rPr>
          <w:shd w:val="clear" w:color="auto" w:fill="FFFFFF"/>
          <w:lang w:val="en-US"/>
        </w:rPr>
        <w:t>.</w:t>
      </w:r>
      <w:r w:rsidRPr="00AE11A5">
        <w:rPr>
          <w:shd w:val="clear" w:color="auto" w:fill="FFFFFF"/>
          <w:lang w:val="en-US"/>
        </w:rPr>
        <w:t xml:space="preserve"> </w:t>
      </w:r>
      <w:r w:rsidRPr="008754FA">
        <w:rPr>
          <w:lang w:val="en-US"/>
        </w:rPr>
        <w:t xml:space="preserve">All values are expressed as the mean </w:t>
      </w:r>
      <w:r w:rsidRPr="00276C53">
        <w:rPr>
          <w:lang w:val="en-US"/>
        </w:rPr>
        <w:t>±</w:t>
      </w:r>
      <w:r w:rsidRPr="008754FA">
        <w:rPr>
          <w:lang w:val="en-US"/>
        </w:rPr>
        <w:t>SD (standard deviation)</w:t>
      </w:r>
      <w:r>
        <w:rPr>
          <w:lang w:val="en-US"/>
        </w:rPr>
        <w:t>.</w:t>
      </w:r>
    </w:p>
    <w:p w14:paraId="3578A08A" w14:textId="77777777" w:rsidR="00072D3F" w:rsidRDefault="00072D3F" w:rsidP="00072D3F">
      <w:pPr>
        <w:jc w:val="both"/>
        <w:rPr>
          <w:sz w:val="22"/>
          <w:szCs w:val="22"/>
          <w:lang w:val="en-US" w:eastAsia="tr-TR"/>
        </w:rPr>
      </w:pPr>
    </w:p>
    <w:p w14:paraId="6FB397A3" w14:textId="59C9AFEC" w:rsidR="00072D3F" w:rsidRPr="00C2498B" w:rsidRDefault="00072D3F" w:rsidP="00072D3F">
      <w:pPr>
        <w:pStyle w:val="Text-POTR"/>
        <w:rPr>
          <w:lang w:val="en-US" w:eastAsia="tr-TR"/>
        </w:rPr>
      </w:pPr>
      <w:r>
        <w:rPr>
          <w:lang w:val="en-US" w:eastAsia="tr-TR"/>
        </w:rPr>
        <w:tab/>
      </w:r>
      <w:r w:rsidRPr="00C2498B">
        <w:rPr>
          <w:lang w:val="en-US" w:eastAsia="tr-TR"/>
        </w:rPr>
        <w:t xml:space="preserve">In the production of </w:t>
      </w:r>
      <w:r>
        <w:rPr>
          <w:lang w:val="en-US" w:eastAsia="tr-TR"/>
        </w:rPr>
        <w:t>semi-finished fish</w:t>
      </w:r>
      <w:r w:rsidRPr="00C2498B">
        <w:rPr>
          <w:lang w:val="en-US" w:eastAsia="tr-TR"/>
        </w:rPr>
        <w:t xml:space="preserve"> products, muscle tissue is of the greatest interest.  </w:t>
      </w:r>
      <w:r>
        <w:rPr>
          <w:lang w:val="en-US" w:eastAsia="tr-TR"/>
        </w:rPr>
        <w:t>A complex chemical composition characterizes muscle tissue</w:t>
      </w:r>
      <w:r w:rsidRPr="00C2498B">
        <w:rPr>
          <w:lang w:val="en-US" w:eastAsia="tr-TR"/>
        </w:rPr>
        <w:t xml:space="preserve">. It includes </w:t>
      </w:r>
      <w:r>
        <w:rPr>
          <w:lang w:val="en-US" w:eastAsia="tr-TR"/>
        </w:rPr>
        <w:t>many</w:t>
      </w:r>
      <w:r w:rsidRPr="00C2498B">
        <w:rPr>
          <w:lang w:val="en-US" w:eastAsia="tr-TR"/>
        </w:rPr>
        <w:t xml:space="preserve"> chemicals, among which water, proteins, lipids, and minerals predominate. The content of the main components varies quite widely depending on many factors. </w:t>
      </w:r>
    </w:p>
    <w:p w14:paraId="57CD2952" w14:textId="398564CC" w:rsidR="00072D3F" w:rsidRPr="00C2498B" w:rsidRDefault="00156251" w:rsidP="00072D3F">
      <w:pPr>
        <w:pStyle w:val="Text-POTR"/>
        <w:rPr>
          <w:lang w:val="en-US" w:eastAsia="tr-TR"/>
        </w:rPr>
      </w:pPr>
      <w:r>
        <w:rPr>
          <w:lang w:val="en-US" w:eastAsia="tr-TR"/>
        </w:rPr>
        <w:tab/>
      </w:r>
      <w:r w:rsidR="00072D3F" w:rsidRPr="00C2498B">
        <w:rPr>
          <w:lang w:val="en-US" w:eastAsia="tr-TR"/>
        </w:rPr>
        <w:t>The chemical composition was evaluated based on the average values obtained by analyzing average fish samples taken according to the method</w:t>
      </w:r>
    </w:p>
    <w:p w14:paraId="74B71836" w14:textId="4D78B469" w:rsidR="00072D3F" w:rsidRPr="00C2498B" w:rsidRDefault="00156251" w:rsidP="00072D3F">
      <w:pPr>
        <w:pStyle w:val="Text-POTR"/>
        <w:rPr>
          <w:lang w:val="en-US" w:eastAsia="tr-TR"/>
        </w:rPr>
      </w:pPr>
      <w:r>
        <w:rPr>
          <w:lang w:val="en-US" w:eastAsia="tr-TR"/>
        </w:rPr>
        <w:tab/>
      </w:r>
      <w:r w:rsidR="00072D3F" w:rsidRPr="00C2498B">
        <w:rPr>
          <w:lang w:val="en-US" w:eastAsia="tr-TR"/>
        </w:rPr>
        <w:t>The average chemical composition of muscle tissue is shown in Table 2.</w:t>
      </w:r>
    </w:p>
    <w:p w14:paraId="2F28BF43" w14:textId="77777777" w:rsidR="00072D3F" w:rsidRDefault="00072D3F" w:rsidP="00072D3F">
      <w:pPr>
        <w:pStyle w:val="Text-POTR"/>
        <w:rPr>
          <w:lang w:val="en-US" w:eastAsia="tr-TR"/>
        </w:rPr>
      </w:pPr>
    </w:p>
    <w:p w14:paraId="493E39B1" w14:textId="77777777" w:rsidR="00072D3F" w:rsidRDefault="00072D3F" w:rsidP="00072D3F">
      <w:pPr>
        <w:pStyle w:val="Text-POTR"/>
        <w:rPr>
          <w:lang w:val="en-US" w:eastAsia="tr-TR"/>
        </w:rPr>
      </w:pPr>
      <w:r w:rsidRPr="002237DD">
        <w:rPr>
          <w:b/>
          <w:bCs/>
          <w:lang w:val="en-US" w:eastAsia="tr-TR"/>
        </w:rPr>
        <w:t>Table 2</w:t>
      </w:r>
      <w:r w:rsidRPr="002237DD">
        <w:rPr>
          <w:lang w:val="en-US" w:eastAsia="tr-TR"/>
        </w:rPr>
        <w:t xml:space="preserve"> </w:t>
      </w:r>
      <w:r w:rsidRPr="00C2498B">
        <w:rPr>
          <w:lang w:val="en-US" w:eastAsia="tr-TR"/>
        </w:rPr>
        <w:t>General chemical composition of fish muscle tissue</w:t>
      </w:r>
      <w:r>
        <w:rPr>
          <w:lang w:val="en-US" w:eastAsia="tr-TR"/>
        </w:rPr>
        <w:t>, %.</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4"/>
        <w:gridCol w:w="3285"/>
        <w:gridCol w:w="3285"/>
      </w:tblGrid>
      <w:tr w:rsidR="00072D3F" w14:paraId="1E7B5EB5" w14:textId="77777777" w:rsidTr="0060406E">
        <w:tc>
          <w:tcPr>
            <w:tcW w:w="3284" w:type="dxa"/>
            <w:tcBorders>
              <w:top w:val="single" w:sz="12" w:space="0" w:color="auto"/>
              <w:bottom w:val="single" w:sz="8" w:space="0" w:color="auto"/>
            </w:tcBorders>
          </w:tcPr>
          <w:p w14:paraId="733818A9" w14:textId="77777777" w:rsidR="00072D3F" w:rsidRPr="0042246B" w:rsidRDefault="00072D3F" w:rsidP="00072D3F">
            <w:pPr>
              <w:pStyle w:val="Text-POTR"/>
              <w:jc w:val="left"/>
              <w:rPr>
                <w:b/>
                <w:bCs/>
                <w:lang w:val="en-US" w:eastAsia="tr-TR"/>
              </w:rPr>
            </w:pPr>
            <w:r w:rsidRPr="0042246B">
              <w:rPr>
                <w:b/>
                <w:bCs/>
                <w:lang w:val="en-US" w:eastAsia="tr-TR"/>
              </w:rPr>
              <w:t>Indicators</w:t>
            </w:r>
          </w:p>
        </w:tc>
        <w:tc>
          <w:tcPr>
            <w:tcW w:w="3285" w:type="dxa"/>
            <w:tcBorders>
              <w:top w:val="single" w:sz="12" w:space="0" w:color="auto"/>
              <w:bottom w:val="single" w:sz="8" w:space="0" w:color="auto"/>
            </w:tcBorders>
          </w:tcPr>
          <w:p w14:paraId="4A16F1AC" w14:textId="77777777" w:rsidR="00072D3F" w:rsidRPr="0042246B" w:rsidRDefault="00072D3F" w:rsidP="00072D3F">
            <w:pPr>
              <w:pStyle w:val="Text-POTR"/>
              <w:jc w:val="center"/>
              <w:rPr>
                <w:b/>
                <w:bCs/>
                <w:lang w:val="en-US" w:eastAsia="tr-TR"/>
              </w:rPr>
            </w:pPr>
            <w:r w:rsidRPr="0042246B">
              <w:rPr>
                <w:b/>
                <w:bCs/>
                <w:lang w:val="en-US" w:eastAsia="tr-TR"/>
              </w:rPr>
              <w:t>Bream</w:t>
            </w:r>
          </w:p>
        </w:tc>
        <w:tc>
          <w:tcPr>
            <w:tcW w:w="3285" w:type="dxa"/>
            <w:tcBorders>
              <w:top w:val="single" w:sz="12" w:space="0" w:color="auto"/>
              <w:bottom w:val="single" w:sz="8" w:space="0" w:color="auto"/>
            </w:tcBorders>
          </w:tcPr>
          <w:p w14:paraId="6D422B13" w14:textId="77777777" w:rsidR="00072D3F" w:rsidRPr="0042246B" w:rsidRDefault="00072D3F" w:rsidP="00072D3F">
            <w:pPr>
              <w:pStyle w:val="Text-POTR"/>
              <w:jc w:val="center"/>
              <w:rPr>
                <w:b/>
                <w:bCs/>
                <w:lang w:val="en-US" w:eastAsia="tr-TR"/>
              </w:rPr>
            </w:pPr>
            <w:r w:rsidRPr="0042246B">
              <w:rPr>
                <w:b/>
                <w:bCs/>
                <w:lang w:val="en-US" w:eastAsia="tr-TR"/>
              </w:rPr>
              <w:t>Perch</w:t>
            </w:r>
          </w:p>
        </w:tc>
      </w:tr>
      <w:tr w:rsidR="00072D3F" w14:paraId="025CC766" w14:textId="77777777" w:rsidTr="0060406E">
        <w:tc>
          <w:tcPr>
            <w:tcW w:w="3284" w:type="dxa"/>
            <w:tcBorders>
              <w:top w:val="single" w:sz="8" w:space="0" w:color="auto"/>
            </w:tcBorders>
          </w:tcPr>
          <w:p w14:paraId="7DED0152" w14:textId="77777777" w:rsidR="00072D3F" w:rsidRPr="00C2498B" w:rsidRDefault="00072D3F" w:rsidP="00072D3F">
            <w:pPr>
              <w:pStyle w:val="Text-POTR"/>
              <w:jc w:val="left"/>
              <w:rPr>
                <w:lang w:val="en-US" w:eastAsia="tr-TR"/>
              </w:rPr>
            </w:pPr>
            <w:r w:rsidRPr="00C2498B">
              <w:rPr>
                <w:lang w:val="en-US" w:eastAsia="tr-TR"/>
              </w:rPr>
              <w:t>Water</w:t>
            </w:r>
          </w:p>
        </w:tc>
        <w:tc>
          <w:tcPr>
            <w:tcW w:w="3285" w:type="dxa"/>
            <w:tcBorders>
              <w:top w:val="single" w:sz="8" w:space="0" w:color="auto"/>
            </w:tcBorders>
          </w:tcPr>
          <w:p w14:paraId="08589024" w14:textId="77777777" w:rsidR="00072D3F" w:rsidRPr="008324D1" w:rsidRDefault="00072D3F" w:rsidP="00072D3F">
            <w:pPr>
              <w:pStyle w:val="Text-POTR"/>
              <w:jc w:val="center"/>
              <w:rPr>
                <w:vertAlign w:val="superscript"/>
                <w:lang w:val="en-US" w:eastAsia="tr-TR"/>
              </w:rPr>
            </w:pPr>
            <w:r w:rsidRPr="00C2498B">
              <w:rPr>
                <w:lang w:val="en-US" w:eastAsia="tr-TR"/>
              </w:rPr>
              <w:t>75.29</w:t>
            </w:r>
            <w:r>
              <w:rPr>
                <w:lang w:val="en-US" w:eastAsia="tr-TR"/>
              </w:rPr>
              <w:t xml:space="preserve"> ±</w:t>
            </w:r>
            <w:r w:rsidRPr="00C2498B">
              <w:rPr>
                <w:lang w:val="en-US" w:eastAsia="tr-TR"/>
              </w:rPr>
              <w:t>1.80</w:t>
            </w:r>
            <w:r>
              <w:rPr>
                <w:vertAlign w:val="superscript"/>
                <w:lang w:val="en-US" w:eastAsia="tr-TR"/>
              </w:rPr>
              <w:t>a</w:t>
            </w:r>
          </w:p>
        </w:tc>
        <w:tc>
          <w:tcPr>
            <w:tcW w:w="3285" w:type="dxa"/>
            <w:tcBorders>
              <w:top w:val="single" w:sz="8" w:space="0" w:color="auto"/>
            </w:tcBorders>
          </w:tcPr>
          <w:p w14:paraId="489E778A" w14:textId="77777777" w:rsidR="00072D3F" w:rsidRPr="008324D1" w:rsidRDefault="00072D3F" w:rsidP="00072D3F">
            <w:pPr>
              <w:pStyle w:val="Text-POTR"/>
              <w:jc w:val="center"/>
              <w:rPr>
                <w:vertAlign w:val="superscript"/>
                <w:lang w:val="en-US" w:eastAsia="tr-TR"/>
              </w:rPr>
            </w:pPr>
            <w:r w:rsidRPr="00C2498B">
              <w:rPr>
                <w:lang w:val="en-US" w:eastAsia="tr-TR"/>
              </w:rPr>
              <w:t>78.50</w:t>
            </w:r>
            <w:r>
              <w:rPr>
                <w:lang w:val="en-US" w:eastAsia="tr-TR"/>
              </w:rPr>
              <w:t xml:space="preserve"> ±</w:t>
            </w:r>
            <w:r w:rsidRPr="00C2498B">
              <w:rPr>
                <w:lang w:val="en-US" w:eastAsia="tr-TR"/>
              </w:rPr>
              <w:t>0.70</w:t>
            </w:r>
            <w:r>
              <w:rPr>
                <w:vertAlign w:val="superscript"/>
                <w:lang w:val="en-US" w:eastAsia="tr-TR"/>
              </w:rPr>
              <w:t>a</w:t>
            </w:r>
          </w:p>
        </w:tc>
      </w:tr>
      <w:tr w:rsidR="00072D3F" w14:paraId="1EA5C634" w14:textId="77777777" w:rsidTr="0060406E">
        <w:tc>
          <w:tcPr>
            <w:tcW w:w="3284" w:type="dxa"/>
          </w:tcPr>
          <w:p w14:paraId="3C5A3480" w14:textId="77777777" w:rsidR="00072D3F" w:rsidRPr="00C2498B" w:rsidRDefault="00072D3F" w:rsidP="00072D3F">
            <w:pPr>
              <w:pStyle w:val="Text-POTR"/>
              <w:jc w:val="left"/>
              <w:rPr>
                <w:lang w:val="en-US" w:eastAsia="tr-TR"/>
              </w:rPr>
            </w:pPr>
            <w:r w:rsidRPr="00C2498B">
              <w:rPr>
                <w:lang w:val="en-US" w:eastAsia="tr-TR"/>
              </w:rPr>
              <w:t>Protein</w:t>
            </w:r>
          </w:p>
        </w:tc>
        <w:tc>
          <w:tcPr>
            <w:tcW w:w="3285" w:type="dxa"/>
          </w:tcPr>
          <w:p w14:paraId="6B9CDEED" w14:textId="77777777" w:rsidR="00072D3F" w:rsidRPr="008324D1" w:rsidRDefault="00072D3F" w:rsidP="00072D3F">
            <w:pPr>
              <w:pStyle w:val="Text-POTR"/>
              <w:jc w:val="center"/>
              <w:rPr>
                <w:vertAlign w:val="superscript"/>
                <w:lang w:val="en-US" w:eastAsia="tr-TR"/>
              </w:rPr>
            </w:pPr>
            <w:r w:rsidRPr="00C2498B">
              <w:rPr>
                <w:lang w:val="en-US" w:eastAsia="tr-TR"/>
              </w:rPr>
              <w:t>17.5</w:t>
            </w:r>
            <w:r>
              <w:rPr>
                <w:lang w:val="en-US" w:eastAsia="tr-TR"/>
              </w:rPr>
              <w:t xml:space="preserve"> ±</w:t>
            </w:r>
            <w:r w:rsidRPr="00C2498B">
              <w:rPr>
                <w:lang w:val="en-US" w:eastAsia="tr-TR"/>
              </w:rPr>
              <w:t>0.12</w:t>
            </w:r>
            <w:r>
              <w:rPr>
                <w:vertAlign w:val="superscript"/>
                <w:lang w:val="en-US" w:eastAsia="tr-TR"/>
              </w:rPr>
              <w:t>a</w:t>
            </w:r>
          </w:p>
        </w:tc>
        <w:tc>
          <w:tcPr>
            <w:tcW w:w="3285" w:type="dxa"/>
          </w:tcPr>
          <w:p w14:paraId="7C21256D" w14:textId="77777777" w:rsidR="00072D3F" w:rsidRPr="008324D1" w:rsidRDefault="00072D3F" w:rsidP="00072D3F">
            <w:pPr>
              <w:pStyle w:val="Text-POTR"/>
              <w:jc w:val="center"/>
              <w:rPr>
                <w:vertAlign w:val="superscript"/>
                <w:lang w:val="en-US" w:eastAsia="tr-TR"/>
              </w:rPr>
            </w:pPr>
            <w:r w:rsidRPr="00C2498B">
              <w:rPr>
                <w:lang w:val="en-US" w:eastAsia="tr-TR"/>
              </w:rPr>
              <w:t>18.8</w:t>
            </w:r>
            <w:r>
              <w:rPr>
                <w:lang w:val="en-US" w:eastAsia="tr-TR"/>
              </w:rPr>
              <w:t xml:space="preserve"> ±</w:t>
            </w:r>
            <w:r w:rsidRPr="00C2498B">
              <w:rPr>
                <w:lang w:val="en-US" w:eastAsia="tr-TR"/>
              </w:rPr>
              <w:t>0.10</w:t>
            </w:r>
            <w:r>
              <w:rPr>
                <w:vertAlign w:val="superscript"/>
                <w:lang w:val="en-US" w:eastAsia="tr-TR"/>
              </w:rPr>
              <w:t>a</w:t>
            </w:r>
          </w:p>
        </w:tc>
      </w:tr>
      <w:tr w:rsidR="00072D3F" w14:paraId="1F0DAC50" w14:textId="77777777" w:rsidTr="0060406E">
        <w:tc>
          <w:tcPr>
            <w:tcW w:w="3284" w:type="dxa"/>
          </w:tcPr>
          <w:p w14:paraId="58B17941" w14:textId="77777777" w:rsidR="00072D3F" w:rsidRPr="00C2498B" w:rsidRDefault="00072D3F" w:rsidP="00072D3F">
            <w:pPr>
              <w:pStyle w:val="Text-POTR"/>
              <w:jc w:val="left"/>
              <w:rPr>
                <w:lang w:val="en-US" w:eastAsia="tr-TR"/>
              </w:rPr>
            </w:pPr>
            <w:r w:rsidRPr="00C2498B">
              <w:rPr>
                <w:lang w:val="en-US" w:eastAsia="tr-TR"/>
              </w:rPr>
              <w:t>Fat</w:t>
            </w:r>
          </w:p>
        </w:tc>
        <w:tc>
          <w:tcPr>
            <w:tcW w:w="3285" w:type="dxa"/>
          </w:tcPr>
          <w:p w14:paraId="2B858D94" w14:textId="77777777" w:rsidR="00072D3F" w:rsidRPr="008324D1" w:rsidRDefault="00072D3F" w:rsidP="00072D3F">
            <w:pPr>
              <w:pStyle w:val="Text-POTR"/>
              <w:jc w:val="center"/>
              <w:rPr>
                <w:vertAlign w:val="superscript"/>
                <w:lang w:val="en-US" w:eastAsia="tr-TR"/>
              </w:rPr>
            </w:pPr>
            <w:r w:rsidRPr="00C2498B">
              <w:rPr>
                <w:lang w:val="en-US" w:eastAsia="tr-TR"/>
              </w:rPr>
              <w:t>4.80</w:t>
            </w:r>
            <w:r>
              <w:rPr>
                <w:lang w:val="en-US" w:eastAsia="tr-TR"/>
              </w:rPr>
              <w:t xml:space="preserve"> ±</w:t>
            </w:r>
            <w:r w:rsidRPr="00C2498B">
              <w:rPr>
                <w:lang w:val="en-US" w:eastAsia="tr-TR"/>
              </w:rPr>
              <w:t>1.30</w:t>
            </w:r>
            <w:r>
              <w:rPr>
                <w:vertAlign w:val="superscript"/>
                <w:lang w:val="en-US" w:eastAsia="tr-TR"/>
              </w:rPr>
              <w:t>b</w:t>
            </w:r>
          </w:p>
        </w:tc>
        <w:tc>
          <w:tcPr>
            <w:tcW w:w="3285" w:type="dxa"/>
          </w:tcPr>
          <w:p w14:paraId="3D952DE0" w14:textId="77777777" w:rsidR="00072D3F" w:rsidRPr="008324D1" w:rsidRDefault="00072D3F" w:rsidP="00072D3F">
            <w:pPr>
              <w:pStyle w:val="Text-POTR"/>
              <w:jc w:val="center"/>
              <w:rPr>
                <w:vertAlign w:val="superscript"/>
                <w:lang w:val="en-US" w:eastAsia="tr-TR"/>
              </w:rPr>
            </w:pPr>
            <w:r w:rsidRPr="00C2498B">
              <w:rPr>
                <w:lang w:val="en-US" w:eastAsia="tr-TR"/>
              </w:rPr>
              <w:t>0.88</w:t>
            </w:r>
            <w:r>
              <w:rPr>
                <w:lang w:val="en-US" w:eastAsia="tr-TR"/>
              </w:rPr>
              <w:t xml:space="preserve"> ±</w:t>
            </w:r>
            <w:r w:rsidRPr="00C2498B">
              <w:rPr>
                <w:lang w:val="en-US" w:eastAsia="tr-TR"/>
              </w:rPr>
              <w:t>0.35</w:t>
            </w:r>
            <w:r>
              <w:rPr>
                <w:vertAlign w:val="superscript"/>
                <w:lang w:val="en-US" w:eastAsia="tr-TR"/>
              </w:rPr>
              <w:t>a</w:t>
            </w:r>
          </w:p>
        </w:tc>
      </w:tr>
      <w:tr w:rsidR="00072D3F" w14:paraId="0C7741F8" w14:textId="77777777" w:rsidTr="0060406E">
        <w:tc>
          <w:tcPr>
            <w:tcW w:w="3284" w:type="dxa"/>
            <w:tcBorders>
              <w:bottom w:val="single" w:sz="12" w:space="0" w:color="auto"/>
            </w:tcBorders>
          </w:tcPr>
          <w:p w14:paraId="6A984CE8" w14:textId="77777777" w:rsidR="00072D3F" w:rsidRPr="00C2498B" w:rsidRDefault="00072D3F" w:rsidP="00072D3F">
            <w:pPr>
              <w:pStyle w:val="Text-POTR"/>
              <w:jc w:val="left"/>
              <w:rPr>
                <w:lang w:val="en-US" w:eastAsia="tr-TR"/>
              </w:rPr>
            </w:pPr>
            <w:r w:rsidRPr="00C2498B">
              <w:rPr>
                <w:lang w:val="en-US" w:eastAsia="tr-TR"/>
              </w:rPr>
              <w:t>Mineral substances</w:t>
            </w:r>
          </w:p>
        </w:tc>
        <w:tc>
          <w:tcPr>
            <w:tcW w:w="3285" w:type="dxa"/>
            <w:tcBorders>
              <w:bottom w:val="single" w:sz="12" w:space="0" w:color="auto"/>
            </w:tcBorders>
          </w:tcPr>
          <w:p w14:paraId="6FCB43EF" w14:textId="77777777" w:rsidR="00072D3F" w:rsidRPr="008324D1" w:rsidRDefault="00072D3F" w:rsidP="00072D3F">
            <w:pPr>
              <w:pStyle w:val="Text-POTR"/>
              <w:jc w:val="center"/>
              <w:rPr>
                <w:vertAlign w:val="superscript"/>
                <w:lang w:val="en-US" w:eastAsia="tr-TR"/>
              </w:rPr>
            </w:pPr>
            <w:r w:rsidRPr="00C2498B">
              <w:rPr>
                <w:lang w:val="en-US" w:eastAsia="tr-TR"/>
              </w:rPr>
              <w:t>1.25</w:t>
            </w:r>
            <w:r>
              <w:rPr>
                <w:lang w:val="en-US" w:eastAsia="tr-TR"/>
              </w:rPr>
              <w:t xml:space="preserve"> ±</w:t>
            </w:r>
            <w:r w:rsidRPr="00C2498B">
              <w:rPr>
                <w:lang w:val="en-US" w:eastAsia="tr-TR"/>
              </w:rPr>
              <w:t>0.42</w:t>
            </w:r>
            <w:r>
              <w:rPr>
                <w:vertAlign w:val="superscript"/>
                <w:lang w:val="en-US" w:eastAsia="tr-TR"/>
              </w:rPr>
              <w:t>a</w:t>
            </w:r>
          </w:p>
        </w:tc>
        <w:tc>
          <w:tcPr>
            <w:tcW w:w="3285" w:type="dxa"/>
            <w:tcBorders>
              <w:bottom w:val="single" w:sz="12" w:space="0" w:color="auto"/>
            </w:tcBorders>
          </w:tcPr>
          <w:p w14:paraId="63FA17FD" w14:textId="77777777" w:rsidR="00072D3F" w:rsidRPr="008324D1" w:rsidRDefault="00072D3F" w:rsidP="00072D3F">
            <w:pPr>
              <w:pStyle w:val="Text-POTR"/>
              <w:jc w:val="center"/>
              <w:rPr>
                <w:vertAlign w:val="superscript"/>
                <w:lang w:val="en-US" w:eastAsia="tr-TR"/>
              </w:rPr>
            </w:pPr>
            <w:r w:rsidRPr="00C2498B">
              <w:rPr>
                <w:lang w:val="en-US" w:eastAsia="tr-TR"/>
              </w:rPr>
              <w:t>1.13</w:t>
            </w:r>
            <w:r>
              <w:rPr>
                <w:lang w:val="en-US" w:eastAsia="tr-TR"/>
              </w:rPr>
              <w:t xml:space="preserve"> ±</w:t>
            </w:r>
            <w:r w:rsidRPr="00C2498B">
              <w:rPr>
                <w:lang w:val="en-US" w:eastAsia="tr-TR"/>
              </w:rPr>
              <w:t>0.24</w:t>
            </w:r>
            <w:r>
              <w:rPr>
                <w:vertAlign w:val="superscript"/>
                <w:lang w:val="en-US" w:eastAsia="tr-TR"/>
              </w:rPr>
              <w:t>a</w:t>
            </w:r>
          </w:p>
        </w:tc>
      </w:tr>
    </w:tbl>
    <w:p w14:paraId="562A80A3" w14:textId="77777777" w:rsidR="00072D3F" w:rsidRDefault="00072D3F" w:rsidP="00072D3F">
      <w:pPr>
        <w:pStyle w:val="Text-POTR"/>
        <w:rPr>
          <w:lang w:val="en-US"/>
        </w:rPr>
      </w:pPr>
      <w:r w:rsidRPr="008754FA">
        <w:rPr>
          <w:shd w:val="clear" w:color="auto" w:fill="FFFFFF"/>
          <w:lang w:val="en-US"/>
        </w:rPr>
        <w:t xml:space="preserve">Note: </w:t>
      </w:r>
      <w:r w:rsidRPr="006A1BEA">
        <w:rPr>
          <w:vertAlign w:val="superscript"/>
          <w:lang w:val="en-US"/>
        </w:rPr>
        <w:t>a-</w:t>
      </w:r>
      <w:r>
        <w:rPr>
          <w:vertAlign w:val="superscript"/>
          <w:lang w:val="en-US"/>
        </w:rPr>
        <w:t>b</w:t>
      </w:r>
      <w:r w:rsidRPr="006A1BEA">
        <w:rPr>
          <w:lang w:val="en-US"/>
        </w:rPr>
        <w:t xml:space="preserve"> means within the same row with different uppercase letters differing significantly among different meat samples (</w:t>
      </w:r>
      <w:r w:rsidRPr="00994069">
        <w:rPr>
          <w:i/>
          <w:iCs/>
          <w:lang w:val="en-US"/>
        </w:rPr>
        <w:t>p</w:t>
      </w:r>
      <w:r w:rsidRPr="006A1BEA">
        <w:rPr>
          <w:lang w:val="en-US"/>
        </w:rPr>
        <w:t xml:space="preserve"> &lt;0.05)</w:t>
      </w:r>
      <w:r w:rsidRPr="00073053">
        <w:rPr>
          <w:shd w:val="clear" w:color="auto" w:fill="FFFFFF"/>
          <w:lang w:val="en-US"/>
        </w:rPr>
        <w:t>.</w:t>
      </w:r>
      <w:r w:rsidRPr="00AE11A5">
        <w:rPr>
          <w:shd w:val="clear" w:color="auto" w:fill="FFFFFF"/>
          <w:lang w:val="en-US"/>
        </w:rPr>
        <w:t xml:space="preserve"> </w:t>
      </w:r>
      <w:r w:rsidRPr="008754FA">
        <w:rPr>
          <w:lang w:val="en-US"/>
        </w:rPr>
        <w:t xml:space="preserve">All values are expressed as the mean </w:t>
      </w:r>
      <w:r w:rsidRPr="00276C53">
        <w:rPr>
          <w:lang w:val="en-US"/>
        </w:rPr>
        <w:t>±</w:t>
      </w:r>
      <w:r w:rsidRPr="008754FA">
        <w:rPr>
          <w:lang w:val="en-US"/>
        </w:rPr>
        <w:t>SD (standard deviation)</w:t>
      </w:r>
      <w:r>
        <w:rPr>
          <w:lang w:val="en-US"/>
        </w:rPr>
        <w:t>.</w:t>
      </w:r>
    </w:p>
    <w:p w14:paraId="3795DA3D" w14:textId="77777777" w:rsidR="00072D3F" w:rsidRDefault="00072D3F" w:rsidP="00072D3F">
      <w:pPr>
        <w:pStyle w:val="Text-POTR"/>
        <w:rPr>
          <w:lang w:val="en-US" w:eastAsia="tr-TR"/>
        </w:rPr>
      </w:pPr>
    </w:p>
    <w:p w14:paraId="0AE214A7" w14:textId="296EDA76" w:rsidR="00072D3F" w:rsidRDefault="00072D3F" w:rsidP="00072D3F">
      <w:pPr>
        <w:pStyle w:val="Text-POTR"/>
        <w:rPr>
          <w:lang w:val="en-US" w:eastAsia="tr-TR"/>
        </w:rPr>
      </w:pPr>
      <w:r>
        <w:rPr>
          <w:lang w:val="en-US" w:eastAsia="tr-TR"/>
        </w:rPr>
        <w:tab/>
      </w:r>
      <w:r w:rsidRPr="00C2498B">
        <w:rPr>
          <w:lang w:val="en-US" w:eastAsia="tr-TR"/>
        </w:rPr>
        <w:t>The results of the analysis of the chemical composition of fish showed that the main components of muscle tissue - water, fat</w:t>
      </w:r>
      <w:r>
        <w:rPr>
          <w:lang w:val="en-US" w:eastAsia="tr-TR"/>
        </w:rPr>
        <w:t>,</w:t>
      </w:r>
      <w:r w:rsidRPr="00C2498B">
        <w:rPr>
          <w:lang w:val="en-US" w:eastAsia="tr-TR"/>
        </w:rPr>
        <w:t xml:space="preserve"> and protein - are quantitatively dependent on each other. Fish with a </w:t>
      </w:r>
      <w:r>
        <w:rPr>
          <w:lang w:val="en-US" w:eastAsia="tr-TR"/>
        </w:rPr>
        <w:t>high-fat</w:t>
      </w:r>
      <w:r w:rsidRPr="00C2498B">
        <w:rPr>
          <w:lang w:val="en-US" w:eastAsia="tr-TR"/>
        </w:rPr>
        <w:t xml:space="preserve"> content have less water and protein.</w:t>
      </w:r>
      <w:r>
        <w:rPr>
          <w:lang w:val="en-US" w:eastAsia="tr-TR"/>
        </w:rPr>
        <w:t xml:space="preserve"> The</w:t>
      </w:r>
      <w:r w:rsidRPr="00C2498B">
        <w:rPr>
          <w:lang w:val="en-US" w:eastAsia="tr-TR"/>
        </w:rPr>
        <w:t xml:space="preserve"> criteria protein/moisture, fat/protein</w:t>
      </w:r>
      <w:r>
        <w:rPr>
          <w:lang w:val="en-US" w:eastAsia="tr-TR"/>
        </w:rPr>
        <w:t>,</w:t>
      </w:r>
      <w:r w:rsidRPr="00C2498B">
        <w:rPr>
          <w:lang w:val="en-US" w:eastAsia="tr-TR"/>
        </w:rPr>
        <w:t xml:space="preserve"> and fat/moisture are used</w:t>
      </w:r>
      <w:r>
        <w:rPr>
          <w:lang w:val="en-US" w:eastAsia="tr-TR"/>
        </w:rPr>
        <w:t xml:space="preserve"> to </w:t>
      </w:r>
      <w:proofErr w:type="spellStart"/>
      <w:r>
        <w:rPr>
          <w:lang w:val="en-US" w:eastAsia="tr-TR"/>
        </w:rPr>
        <w:t>characterise</w:t>
      </w:r>
      <w:proofErr w:type="spellEnd"/>
      <w:r>
        <w:rPr>
          <w:lang w:val="en-US" w:eastAsia="tr-TR"/>
        </w:rPr>
        <w:t xml:space="preserve"> the muscle tissue of fish</w:t>
      </w:r>
      <w:r w:rsidRPr="00C2498B">
        <w:rPr>
          <w:lang w:val="en-US" w:eastAsia="tr-TR"/>
        </w:rPr>
        <w:t xml:space="preserve">. </w:t>
      </w:r>
      <w:r>
        <w:rPr>
          <w:lang w:val="en-US" w:eastAsia="tr-TR"/>
        </w:rPr>
        <w:t>We calculated the above criteria based</w:t>
      </w:r>
      <w:r w:rsidRPr="00C2498B">
        <w:rPr>
          <w:lang w:val="en-US" w:eastAsia="tr-TR"/>
        </w:rPr>
        <w:t xml:space="preserve"> on the </w:t>
      </w:r>
      <w:r>
        <w:rPr>
          <w:lang w:val="en-US" w:eastAsia="tr-TR"/>
        </w:rPr>
        <w:t>total chemical composition data</w:t>
      </w:r>
      <w:r w:rsidRPr="00C2498B">
        <w:rPr>
          <w:lang w:val="en-US" w:eastAsia="tr-TR"/>
        </w:rPr>
        <w:t xml:space="preserve"> (Table 3).</w:t>
      </w:r>
    </w:p>
    <w:p w14:paraId="1E3F10E1" w14:textId="77777777" w:rsidR="00072D3F" w:rsidRDefault="00072D3F" w:rsidP="00072D3F">
      <w:pPr>
        <w:pStyle w:val="Text-POTR"/>
        <w:rPr>
          <w:lang w:val="en-US" w:eastAsia="tr-TR"/>
        </w:rPr>
      </w:pPr>
    </w:p>
    <w:p w14:paraId="747742C7" w14:textId="77777777" w:rsidR="00072D3F" w:rsidRPr="002237DD" w:rsidRDefault="00072D3F" w:rsidP="00072D3F">
      <w:pPr>
        <w:pStyle w:val="Text-POTR"/>
        <w:rPr>
          <w:lang w:val="en-US" w:eastAsia="tr-TR"/>
        </w:rPr>
      </w:pPr>
      <w:r w:rsidRPr="002237DD">
        <w:rPr>
          <w:b/>
          <w:bCs/>
          <w:lang w:val="en-US" w:eastAsia="tr-TR"/>
        </w:rPr>
        <w:t xml:space="preserve">Table </w:t>
      </w:r>
      <w:r>
        <w:rPr>
          <w:b/>
          <w:bCs/>
          <w:lang w:val="en-US" w:eastAsia="tr-TR"/>
        </w:rPr>
        <w:t>3</w:t>
      </w:r>
      <w:r w:rsidRPr="002237DD">
        <w:rPr>
          <w:lang w:val="en-US" w:eastAsia="tr-TR"/>
        </w:rPr>
        <w:t xml:space="preserve"> </w:t>
      </w:r>
      <w:r w:rsidRPr="00C2498B">
        <w:rPr>
          <w:lang w:val="en-US" w:eastAsia="tr-TR"/>
        </w:rPr>
        <w:t>Criteria for evaluating the qualitative indicators of the muscle tissue of particle fish</w:t>
      </w:r>
      <w:r>
        <w:rPr>
          <w:lang w:val="en-US" w:eastAsia="tr-TR"/>
        </w:rPr>
        <w:t>, %.</w:t>
      </w:r>
    </w:p>
    <w:tbl>
      <w:tblPr>
        <w:tblW w:w="5000" w:type="pct"/>
        <w:tblBorders>
          <w:top w:val="single" w:sz="4" w:space="0" w:color="auto"/>
          <w:bottom w:val="single" w:sz="4" w:space="0" w:color="auto"/>
        </w:tblBorders>
        <w:tblLook w:val="04A0" w:firstRow="1" w:lastRow="0" w:firstColumn="1" w:lastColumn="0" w:noHBand="0" w:noVBand="1"/>
      </w:tblPr>
      <w:tblGrid>
        <w:gridCol w:w="2530"/>
        <w:gridCol w:w="2531"/>
        <w:gridCol w:w="2531"/>
        <w:gridCol w:w="2324"/>
      </w:tblGrid>
      <w:tr w:rsidR="00072D3F" w:rsidRPr="00C2498B" w14:paraId="649A29C2" w14:textId="77777777" w:rsidTr="0060406E">
        <w:trPr>
          <w:trHeight w:val="76"/>
        </w:trPr>
        <w:tc>
          <w:tcPr>
            <w:tcW w:w="1276" w:type="pct"/>
            <w:vMerge w:val="restart"/>
            <w:tcBorders>
              <w:top w:val="single" w:sz="12" w:space="0" w:color="auto"/>
              <w:bottom w:val="single" w:sz="8" w:space="0" w:color="auto"/>
            </w:tcBorders>
            <w:vAlign w:val="center"/>
            <w:hideMark/>
          </w:tcPr>
          <w:p w14:paraId="1E49D198" w14:textId="77777777" w:rsidR="00072D3F" w:rsidRPr="0042246B" w:rsidRDefault="00072D3F" w:rsidP="00072D3F">
            <w:pPr>
              <w:pStyle w:val="Text-POTR"/>
              <w:jc w:val="left"/>
              <w:rPr>
                <w:b/>
                <w:bCs/>
                <w:lang w:val="en-US" w:eastAsia="tr-TR"/>
              </w:rPr>
            </w:pPr>
            <w:r w:rsidRPr="0042246B">
              <w:rPr>
                <w:b/>
                <w:bCs/>
                <w:lang w:val="en-US" w:eastAsia="tr-TR"/>
              </w:rPr>
              <w:t>Fish</w:t>
            </w:r>
          </w:p>
          <w:p w14:paraId="10FA6D18" w14:textId="77777777" w:rsidR="00072D3F" w:rsidRPr="0042246B" w:rsidRDefault="00072D3F" w:rsidP="00072D3F">
            <w:pPr>
              <w:pStyle w:val="Text-POTR"/>
              <w:jc w:val="left"/>
              <w:rPr>
                <w:b/>
                <w:bCs/>
                <w:lang w:val="en-US" w:eastAsia="tr-TR"/>
              </w:rPr>
            </w:pPr>
          </w:p>
        </w:tc>
        <w:tc>
          <w:tcPr>
            <w:tcW w:w="3724" w:type="pct"/>
            <w:gridSpan w:val="3"/>
            <w:tcBorders>
              <w:top w:val="single" w:sz="12" w:space="0" w:color="auto"/>
              <w:bottom w:val="single" w:sz="8" w:space="0" w:color="auto"/>
            </w:tcBorders>
            <w:vAlign w:val="center"/>
            <w:hideMark/>
          </w:tcPr>
          <w:p w14:paraId="7237E006" w14:textId="77777777" w:rsidR="00072D3F" w:rsidRPr="0042246B" w:rsidRDefault="00072D3F" w:rsidP="00072D3F">
            <w:pPr>
              <w:pStyle w:val="Text-POTR"/>
              <w:jc w:val="center"/>
              <w:rPr>
                <w:b/>
                <w:bCs/>
                <w:lang w:val="en-US" w:eastAsia="tr-TR"/>
              </w:rPr>
            </w:pPr>
            <w:r w:rsidRPr="0042246B">
              <w:rPr>
                <w:b/>
                <w:bCs/>
                <w:lang w:val="en-US" w:eastAsia="tr-TR"/>
              </w:rPr>
              <w:t>Criteria</w:t>
            </w:r>
          </w:p>
        </w:tc>
      </w:tr>
      <w:tr w:rsidR="00072D3F" w:rsidRPr="00C2498B" w14:paraId="028416FE" w14:textId="77777777" w:rsidTr="0060406E">
        <w:tc>
          <w:tcPr>
            <w:tcW w:w="1276" w:type="pct"/>
            <w:vMerge/>
            <w:tcBorders>
              <w:top w:val="single" w:sz="8" w:space="0" w:color="auto"/>
              <w:bottom w:val="single" w:sz="8" w:space="0" w:color="auto"/>
            </w:tcBorders>
            <w:vAlign w:val="center"/>
            <w:hideMark/>
          </w:tcPr>
          <w:p w14:paraId="0940E0C1" w14:textId="77777777" w:rsidR="00072D3F" w:rsidRPr="0042246B" w:rsidRDefault="00072D3F" w:rsidP="00072D3F">
            <w:pPr>
              <w:pStyle w:val="Text-POTR"/>
              <w:jc w:val="left"/>
              <w:rPr>
                <w:b/>
                <w:bCs/>
                <w:lang w:val="en-US" w:eastAsia="tr-TR"/>
              </w:rPr>
            </w:pPr>
          </w:p>
        </w:tc>
        <w:tc>
          <w:tcPr>
            <w:tcW w:w="1276" w:type="pct"/>
            <w:tcBorders>
              <w:top w:val="single" w:sz="8" w:space="0" w:color="auto"/>
              <w:bottom w:val="single" w:sz="8" w:space="0" w:color="auto"/>
            </w:tcBorders>
            <w:vAlign w:val="center"/>
            <w:hideMark/>
          </w:tcPr>
          <w:p w14:paraId="18FB0776" w14:textId="77777777" w:rsidR="00072D3F" w:rsidRPr="0042246B" w:rsidRDefault="00072D3F" w:rsidP="00072D3F">
            <w:pPr>
              <w:pStyle w:val="Text-POTR"/>
              <w:jc w:val="center"/>
              <w:rPr>
                <w:b/>
                <w:bCs/>
                <w:lang w:val="en-US" w:eastAsia="tr-TR"/>
              </w:rPr>
            </w:pPr>
            <w:r w:rsidRPr="0042246B">
              <w:rPr>
                <w:b/>
                <w:bCs/>
                <w:lang w:val="en-US" w:eastAsia="tr-TR"/>
              </w:rPr>
              <w:t>protein/moisture</w:t>
            </w:r>
          </w:p>
        </w:tc>
        <w:tc>
          <w:tcPr>
            <w:tcW w:w="1276" w:type="pct"/>
            <w:tcBorders>
              <w:top w:val="single" w:sz="8" w:space="0" w:color="auto"/>
              <w:bottom w:val="single" w:sz="8" w:space="0" w:color="auto"/>
            </w:tcBorders>
            <w:vAlign w:val="center"/>
            <w:hideMark/>
          </w:tcPr>
          <w:p w14:paraId="7159E7F2" w14:textId="77777777" w:rsidR="00072D3F" w:rsidRPr="0042246B" w:rsidRDefault="00072D3F" w:rsidP="00072D3F">
            <w:pPr>
              <w:pStyle w:val="Text-POTR"/>
              <w:jc w:val="center"/>
              <w:rPr>
                <w:b/>
                <w:bCs/>
                <w:lang w:val="en-US" w:eastAsia="tr-TR"/>
              </w:rPr>
            </w:pPr>
            <w:r w:rsidRPr="0042246B">
              <w:rPr>
                <w:b/>
                <w:bCs/>
                <w:lang w:val="en-US" w:eastAsia="tr-TR"/>
              </w:rPr>
              <w:t>fat/moisture</w:t>
            </w:r>
          </w:p>
        </w:tc>
        <w:tc>
          <w:tcPr>
            <w:tcW w:w="1172" w:type="pct"/>
            <w:tcBorders>
              <w:top w:val="single" w:sz="8" w:space="0" w:color="auto"/>
              <w:bottom w:val="single" w:sz="8" w:space="0" w:color="auto"/>
            </w:tcBorders>
            <w:vAlign w:val="center"/>
            <w:hideMark/>
          </w:tcPr>
          <w:p w14:paraId="212423F4" w14:textId="77777777" w:rsidR="00072D3F" w:rsidRPr="0042246B" w:rsidRDefault="00072D3F" w:rsidP="00072D3F">
            <w:pPr>
              <w:pStyle w:val="Text-POTR"/>
              <w:jc w:val="center"/>
              <w:rPr>
                <w:b/>
                <w:bCs/>
                <w:lang w:val="en-US" w:eastAsia="tr-TR"/>
              </w:rPr>
            </w:pPr>
            <w:r w:rsidRPr="0042246B">
              <w:rPr>
                <w:b/>
                <w:bCs/>
                <w:lang w:val="en-US" w:eastAsia="tr-TR"/>
              </w:rPr>
              <w:t>fat/protein</w:t>
            </w:r>
          </w:p>
        </w:tc>
      </w:tr>
      <w:tr w:rsidR="00072D3F" w:rsidRPr="00C2498B" w14:paraId="5D668D47" w14:textId="77777777" w:rsidTr="0060406E">
        <w:tc>
          <w:tcPr>
            <w:tcW w:w="1276" w:type="pct"/>
            <w:tcBorders>
              <w:top w:val="single" w:sz="8" w:space="0" w:color="auto"/>
            </w:tcBorders>
            <w:hideMark/>
          </w:tcPr>
          <w:p w14:paraId="2072CF77" w14:textId="77777777" w:rsidR="00072D3F" w:rsidRPr="00C2498B" w:rsidRDefault="00072D3F" w:rsidP="00072D3F">
            <w:pPr>
              <w:pStyle w:val="Text-POTR"/>
              <w:jc w:val="left"/>
              <w:rPr>
                <w:lang w:val="en-US" w:eastAsia="tr-TR"/>
              </w:rPr>
            </w:pPr>
            <w:r w:rsidRPr="00C2498B">
              <w:rPr>
                <w:lang w:val="en-US" w:eastAsia="tr-TR"/>
              </w:rPr>
              <w:t>Carp</w:t>
            </w:r>
          </w:p>
        </w:tc>
        <w:tc>
          <w:tcPr>
            <w:tcW w:w="1276" w:type="pct"/>
            <w:tcBorders>
              <w:top w:val="single" w:sz="8" w:space="0" w:color="auto"/>
            </w:tcBorders>
            <w:hideMark/>
          </w:tcPr>
          <w:p w14:paraId="6F8DBCC1" w14:textId="77777777" w:rsidR="00072D3F" w:rsidRPr="008324D1" w:rsidRDefault="00072D3F" w:rsidP="00072D3F">
            <w:pPr>
              <w:pStyle w:val="Text-POTR"/>
              <w:jc w:val="center"/>
              <w:rPr>
                <w:vertAlign w:val="superscript"/>
                <w:lang w:val="en-US" w:eastAsia="tr-TR"/>
              </w:rPr>
            </w:pPr>
            <w:r w:rsidRPr="00C2498B">
              <w:rPr>
                <w:lang w:val="en-US" w:eastAsia="tr-TR"/>
              </w:rPr>
              <w:t>0</w:t>
            </w:r>
            <w:r>
              <w:rPr>
                <w:lang w:val="en-US" w:eastAsia="tr-TR"/>
              </w:rPr>
              <w:t>.</w:t>
            </w:r>
            <w:r w:rsidRPr="00C2498B">
              <w:rPr>
                <w:lang w:val="en-US" w:eastAsia="tr-TR"/>
              </w:rPr>
              <w:t>23</w:t>
            </w:r>
            <w:r>
              <w:rPr>
                <w:lang w:val="en-US" w:eastAsia="tr-TR"/>
              </w:rPr>
              <w:t xml:space="preserve"> ±</w:t>
            </w:r>
            <w:r w:rsidRPr="00C2498B">
              <w:rPr>
                <w:lang w:val="en-US" w:eastAsia="tr-TR"/>
              </w:rPr>
              <w:t>0.12</w:t>
            </w:r>
            <w:r>
              <w:rPr>
                <w:vertAlign w:val="superscript"/>
                <w:lang w:val="en-US" w:eastAsia="tr-TR"/>
              </w:rPr>
              <w:t>b</w:t>
            </w:r>
          </w:p>
        </w:tc>
        <w:tc>
          <w:tcPr>
            <w:tcW w:w="1276" w:type="pct"/>
            <w:tcBorders>
              <w:top w:val="single" w:sz="8" w:space="0" w:color="auto"/>
            </w:tcBorders>
            <w:hideMark/>
          </w:tcPr>
          <w:p w14:paraId="2B8F359F" w14:textId="77777777" w:rsidR="00072D3F" w:rsidRPr="008324D1" w:rsidRDefault="00072D3F" w:rsidP="00072D3F">
            <w:pPr>
              <w:pStyle w:val="Text-POTR"/>
              <w:jc w:val="center"/>
              <w:rPr>
                <w:vertAlign w:val="superscript"/>
                <w:lang w:val="en-US" w:eastAsia="tr-TR"/>
              </w:rPr>
            </w:pPr>
            <w:r w:rsidRPr="00C2498B">
              <w:rPr>
                <w:lang w:val="en-US" w:eastAsia="tr-TR"/>
              </w:rPr>
              <w:t>0</w:t>
            </w:r>
            <w:r>
              <w:rPr>
                <w:lang w:val="en-US" w:eastAsia="tr-TR"/>
              </w:rPr>
              <w:t>.</w:t>
            </w:r>
            <w:r w:rsidRPr="00C2498B">
              <w:rPr>
                <w:lang w:val="en-US" w:eastAsia="tr-TR"/>
              </w:rPr>
              <w:t>06</w:t>
            </w:r>
            <w:r>
              <w:rPr>
                <w:lang w:val="en-US" w:eastAsia="tr-TR"/>
              </w:rPr>
              <w:t xml:space="preserve"> ±</w:t>
            </w:r>
            <w:r w:rsidRPr="00C2498B">
              <w:rPr>
                <w:lang w:val="en-US" w:eastAsia="tr-TR"/>
              </w:rPr>
              <w:t>0.1</w:t>
            </w:r>
            <w:r>
              <w:rPr>
                <w:lang w:val="en-US" w:eastAsia="tr-TR"/>
              </w:rPr>
              <w:t>5</w:t>
            </w:r>
            <w:r>
              <w:rPr>
                <w:vertAlign w:val="superscript"/>
                <w:lang w:val="en-US" w:eastAsia="tr-TR"/>
              </w:rPr>
              <w:t>a</w:t>
            </w:r>
          </w:p>
        </w:tc>
        <w:tc>
          <w:tcPr>
            <w:tcW w:w="1172" w:type="pct"/>
            <w:tcBorders>
              <w:top w:val="single" w:sz="8" w:space="0" w:color="auto"/>
            </w:tcBorders>
            <w:hideMark/>
          </w:tcPr>
          <w:p w14:paraId="3008D1D4" w14:textId="77777777" w:rsidR="00072D3F" w:rsidRPr="008324D1" w:rsidRDefault="00072D3F" w:rsidP="00072D3F">
            <w:pPr>
              <w:pStyle w:val="Text-POTR"/>
              <w:jc w:val="center"/>
              <w:rPr>
                <w:vertAlign w:val="superscript"/>
                <w:lang w:val="en-US" w:eastAsia="tr-TR"/>
              </w:rPr>
            </w:pPr>
            <w:r w:rsidRPr="00C2498B">
              <w:rPr>
                <w:lang w:val="en-US" w:eastAsia="tr-TR"/>
              </w:rPr>
              <w:t>0</w:t>
            </w:r>
            <w:r>
              <w:rPr>
                <w:lang w:val="en-US" w:eastAsia="tr-TR"/>
              </w:rPr>
              <w:t>.</w:t>
            </w:r>
            <w:r w:rsidRPr="00C2498B">
              <w:rPr>
                <w:lang w:val="en-US" w:eastAsia="tr-TR"/>
              </w:rPr>
              <w:t>27</w:t>
            </w:r>
            <w:r>
              <w:rPr>
                <w:lang w:val="en-US" w:eastAsia="tr-TR"/>
              </w:rPr>
              <w:t xml:space="preserve"> ±</w:t>
            </w:r>
            <w:r w:rsidRPr="00C2498B">
              <w:rPr>
                <w:lang w:val="en-US" w:eastAsia="tr-TR"/>
              </w:rPr>
              <w:t>0.12</w:t>
            </w:r>
            <w:r>
              <w:rPr>
                <w:vertAlign w:val="superscript"/>
                <w:lang w:val="en-US" w:eastAsia="tr-TR"/>
              </w:rPr>
              <w:t>b</w:t>
            </w:r>
          </w:p>
        </w:tc>
      </w:tr>
      <w:tr w:rsidR="00072D3F" w:rsidRPr="00C2498B" w14:paraId="2D7139F9" w14:textId="77777777" w:rsidTr="0060406E">
        <w:tc>
          <w:tcPr>
            <w:tcW w:w="1276" w:type="pct"/>
            <w:hideMark/>
          </w:tcPr>
          <w:p w14:paraId="4246BFC6" w14:textId="77777777" w:rsidR="00072D3F" w:rsidRPr="00C2498B" w:rsidRDefault="00072D3F" w:rsidP="00072D3F">
            <w:pPr>
              <w:pStyle w:val="Text-POTR"/>
              <w:jc w:val="left"/>
              <w:rPr>
                <w:lang w:val="en-US" w:eastAsia="tr-TR"/>
              </w:rPr>
            </w:pPr>
            <w:r w:rsidRPr="00C2498B">
              <w:rPr>
                <w:lang w:val="en-US" w:eastAsia="tr-TR"/>
              </w:rPr>
              <w:t>Pike perch</w:t>
            </w:r>
          </w:p>
        </w:tc>
        <w:tc>
          <w:tcPr>
            <w:tcW w:w="1276" w:type="pct"/>
            <w:hideMark/>
          </w:tcPr>
          <w:p w14:paraId="2F37E6BF" w14:textId="77777777" w:rsidR="00072D3F" w:rsidRPr="008324D1" w:rsidRDefault="00072D3F" w:rsidP="00072D3F">
            <w:pPr>
              <w:pStyle w:val="Text-POTR"/>
              <w:jc w:val="center"/>
              <w:rPr>
                <w:vertAlign w:val="superscript"/>
                <w:lang w:val="en-US" w:eastAsia="tr-TR"/>
              </w:rPr>
            </w:pPr>
            <w:r w:rsidRPr="00C2498B">
              <w:rPr>
                <w:lang w:val="en-US" w:eastAsia="tr-TR"/>
              </w:rPr>
              <w:t>0</w:t>
            </w:r>
            <w:r>
              <w:rPr>
                <w:lang w:val="en-US" w:eastAsia="tr-TR"/>
              </w:rPr>
              <w:t>.</w:t>
            </w:r>
            <w:r w:rsidRPr="00C2498B">
              <w:rPr>
                <w:lang w:val="en-US" w:eastAsia="tr-TR"/>
              </w:rPr>
              <w:t>24</w:t>
            </w:r>
            <w:r>
              <w:rPr>
                <w:lang w:val="en-US" w:eastAsia="tr-TR"/>
              </w:rPr>
              <w:t xml:space="preserve"> ±</w:t>
            </w:r>
            <w:r w:rsidRPr="00C2498B">
              <w:rPr>
                <w:lang w:val="en-US" w:eastAsia="tr-TR"/>
              </w:rPr>
              <w:t>0.</w:t>
            </w:r>
            <w:r>
              <w:rPr>
                <w:lang w:val="en-US" w:eastAsia="tr-TR"/>
              </w:rPr>
              <w:t>30</w:t>
            </w:r>
            <w:r>
              <w:rPr>
                <w:vertAlign w:val="superscript"/>
                <w:lang w:val="en-US" w:eastAsia="tr-TR"/>
              </w:rPr>
              <w:t>b</w:t>
            </w:r>
          </w:p>
        </w:tc>
        <w:tc>
          <w:tcPr>
            <w:tcW w:w="1276" w:type="pct"/>
            <w:hideMark/>
          </w:tcPr>
          <w:p w14:paraId="0E9C02BC" w14:textId="77777777" w:rsidR="00072D3F" w:rsidRPr="008324D1" w:rsidRDefault="00072D3F" w:rsidP="00072D3F">
            <w:pPr>
              <w:pStyle w:val="Text-POTR"/>
              <w:jc w:val="center"/>
              <w:rPr>
                <w:vertAlign w:val="superscript"/>
                <w:lang w:val="en-US" w:eastAsia="tr-TR"/>
              </w:rPr>
            </w:pPr>
            <w:r w:rsidRPr="00C2498B">
              <w:rPr>
                <w:lang w:val="en-US" w:eastAsia="tr-TR"/>
              </w:rPr>
              <w:t>0</w:t>
            </w:r>
            <w:r>
              <w:rPr>
                <w:lang w:val="en-US" w:eastAsia="tr-TR"/>
              </w:rPr>
              <w:t>.</w:t>
            </w:r>
            <w:r w:rsidRPr="00C2498B">
              <w:rPr>
                <w:lang w:val="en-US" w:eastAsia="tr-TR"/>
              </w:rPr>
              <w:t>01</w:t>
            </w:r>
            <w:r>
              <w:rPr>
                <w:lang w:val="en-US" w:eastAsia="tr-TR"/>
              </w:rPr>
              <w:t xml:space="preserve"> ±</w:t>
            </w:r>
            <w:r w:rsidRPr="00C2498B">
              <w:rPr>
                <w:lang w:val="en-US" w:eastAsia="tr-TR"/>
              </w:rPr>
              <w:t>0.12</w:t>
            </w:r>
            <w:r>
              <w:rPr>
                <w:vertAlign w:val="superscript"/>
                <w:lang w:val="en-US" w:eastAsia="tr-TR"/>
              </w:rPr>
              <w:t>a</w:t>
            </w:r>
          </w:p>
        </w:tc>
        <w:tc>
          <w:tcPr>
            <w:tcW w:w="1172" w:type="pct"/>
            <w:hideMark/>
          </w:tcPr>
          <w:p w14:paraId="12219581" w14:textId="77777777" w:rsidR="00072D3F" w:rsidRPr="008324D1" w:rsidRDefault="00072D3F" w:rsidP="00072D3F">
            <w:pPr>
              <w:pStyle w:val="Text-POTR"/>
              <w:jc w:val="center"/>
              <w:rPr>
                <w:vertAlign w:val="superscript"/>
                <w:lang w:val="en-US" w:eastAsia="tr-TR"/>
              </w:rPr>
            </w:pPr>
            <w:r w:rsidRPr="00C2498B">
              <w:rPr>
                <w:lang w:val="en-US" w:eastAsia="tr-TR"/>
              </w:rPr>
              <w:t>0</w:t>
            </w:r>
            <w:r>
              <w:rPr>
                <w:lang w:val="en-US" w:eastAsia="tr-TR"/>
              </w:rPr>
              <w:t>.</w:t>
            </w:r>
            <w:r w:rsidRPr="00C2498B">
              <w:rPr>
                <w:lang w:val="en-US" w:eastAsia="tr-TR"/>
              </w:rPr>
              <w:t>03</w:t>
            </w:r>
            <w:r>
              <w:rPr>
                <w:lang w:val="en-US" w:eastAsia="tr-TR"/>
              </w:rPr>
              <w:t xml:space="preserve"> ±</w:t>
            </w:r>
            <w:r w:rsidRPr="00C2498B">
              <w:rPr>
                <w:lang w:val="en-US" w:eastAsia="tr-TR"/>
              </w:rPr>
              <w:t>0.</w:t>
            </w:r>
            <w:r>
              <w:rPr>
                <w:lang w:val="en-US" w:eastAsia="tr-TR"/>
              </w:rPr>
              <w:t>30</w:t>
            </w:r>
            <w:r>
              <w:rPr>
                <w:vertAlign w:val="superscript"/>
                <w:lang w:val="en-US" w:eastAsia="tr-TR"/>
              </w:rPr>
              <w:t>a</w:t>
            </w:r>
          </w:p>
        </w:tc>
      </w:tr>
      <w:tr w:rsidR="00072D3F" w:rsidRPr="00C2498B" w14:paraId="70918DAA" w14:textId="77777777" w:rsidTr="0060406E">
        <w:tc>
          <w:tcPr>
            <w:tcW w:w="1276" w:type="pct"/>
            <w:hideMark/>
          </w:tcPr>
          <w:p w14:paraId="6BC9E391" w14:textId="77777777" w:rsidR="00072D3F" w:rsidRPr="00C2498B" w:rsidRDefault="00072D3F" w:rsidP="00072D3F">
            <w:pPr>
              <w:pStyle w:val="Text-POTR"/>
              <w:jc w:val="left"/>
              <w:rPr>
                <w:lang w:val="en-US" w:eastAsia="tr-TR"/>
              </w:rPr>
            </w:pPr>
            <w:r w:rsidRPr="00C2498B">
              <w:rPr>
                <w:lang w:val="en-US" w:eastAsia="tr-TR"/>
              </w:rPr>
              <w:t>Bream</w:t>
            </w:r>
          </w:p>
        </w:tc>
        <w:tc>
          <w:tcPr>
            <w:tcW w:w="1276" w:type="pct"/>
            <w:hideMark/>
          </w:tcPr>
          <w:p w14:paraId="3B2C10E9" w14:textId="77777777" w:rsidR="00072D3F" w:rsidRPr="008324D1" w:rsidRDefault="00072D3F" w:rsidP="00072D3F">
            <w:pPr>
              <w:pStyle w:val="Text-POTR"/>
              <w:jc w:val="center"/>
              <w:rPr>
                <w:vertAlign w:val="superscript"/>
                <w:lang w:val="en-US" w:eastAsia="tr-TR"/>
              </w:rPr>
            </w:pPr>
            <w:r w:rsidRPr="00C2498B">
              <w:rPr>
                <w:lang w:val="en-US" w:eastAsia="tr-TR"/>
              </w:rPr>
              <w:t>0</w:t>
            </w:r>
            <w:r>
              <w:rPr>
                <w:lang w:val="en-US" w:eastAsia="tr-TR"/>
              </w:rPr>
              <w:t>.</w:t>
            </w:r>
            <w:r w:rsidRPr="00C2498B">
              <w:rPr>
                <w:lang w:val="en-US" w:eastAsia="tr-TR"/>
              </w:rPr>
              <w:t>21</w:t>
            </w:r>
            <w:r>
              <w:rPr>
                <w:lang w:val="en-US" w:eastAsia="tr-TR"/>
              </w:rPr>
              <w:t xml:space="preserve"> ±</w:t>
            </w:r>
            <w:r w:rsidRPr="00C2498B">
              <w:rPr>
                <w:lang w:val="en-US" w:eastAsia="tr-TR"/>
              </w:rPr>
              <w:t>0.1</w:t>
            </w:r>
            <w:r>
              <w:rPr>
                <w:lang w:val="en-US" w:eastAsia="tr-TR"/>
              </w:rPr>
              <w:t>5</w:t>
            </w:r>
            <w:r>
              <w:rPr>
                <w:vertAlign w:val="superscript"/>
                <w:lang w:val="en-US" w:eastAsia="tr-TR"/>
              </w:rPr>
              <w:t>b</w:t>
            </w:r>
          </w:p>
        </w:tc>
        <w:tc>
          <w:tcPr>
            <w:tcW w:w="1276" w:type="pct"/>
            <w:hideMark/>
          </w:tcPr>
          <w:p w14:paraId="24918F64" w14:textId="77777777" w:rsidR="00072D3F" w:rsidRPr="008324D1" w:rsidRDefault="00072D3F" w:rsidP="00072D3F">
            <w:pPr>
              <w:pStyle w:val="Text-POTR"/>
              <w:jc w:val="center"/>
              <w:rPr>
                <w:vertAlign w:val="superscript"/>
                <w:lang w:val="en-US" w:eastAsia="tr-TR"/>
              </w:rPr>
            </w:pPr>
            <w:r w:rsidRPr="00C2498B">
              <w:rPr>
                <w:lang w:val="en-US" w:eastAsia="tr-TR"/>
              </w:rPr>
              <w:t>0</w:t>
            </w:r>
            <w:r>
              <w:rPr>
                <w:lang w:val="en-US" w:eastAsia="tr-TR"/>
              </w:rPr>
              <w:t>.</w:t>
            </w:r>
            <w:r w:rsidRPr="00C2498B">
              <w:rPr>
                <w:lang w:val="en-US" w:eastAsia="tr-TR"/>
              </w:rPr>
              <w:t>08</w:t>
            </w:r>
            <w:r>
              <w:rPr>
                <w:lang w:val="en-US" w:eastAsia="tr-TR"/>
              </w:rPr>
              <w:t xml:space="preserve"> ±</w:t>
            </w:r>
            <w:r w:rsidRPr="00C2498B">
              <w:rPr>
                <w:lang w:val="en-US" w:eastAsia="tr-TR"/>
              </w:rPr>
              <w:t>0.1</w:t>
            </w:r>
            <w:r>
              <w:rPr>
                <w:lang w:val="en-US" w:eastAsia="tr-TR"/>
              </w:rPr>
              <w:t>5</w:t>
            </w:r>
            <w:r>
              <w:rPr>
                <w:vertAlign w:val="superscript"/>
                <w:lang w:val="en-US" w:eastAsia="tr-TR"/>
              </w:rPr>
              <w:t>a</w:t>
            </w:r>
          </w:p>
        </w:tc>
        <w:tc>
          <w:tcPr>
            <w:tcW w:w="1172" w:type="pct"/>
            <w:hideMark/>
          </w:tcPr>
          <w:p w14:paraId="7F36B382" w14:textId="77777777" w:rsidR="00072D3F" w:rsidRPr="008324D1" w:rsidRDefault="00072D3F" w:rsidP="00072D3F">
            <w:pPr>
              <w:pStyle w:val="Text-POTR"/>
              <w:jc w:val="center"/>
              <w:rPr>
                <w:vertAlign w:val="superscript"/>
                <w:lang w:val="en-US" w:eastAsia="tr-TR"/>
              </w:rPr>
            </w:pPr>
            <w:r w:rsidRPr="00C2498B">
              <w:rPr>
                <w:lang w:val="en-US" w:eastAsia="tr-TR"/>
              </w:rPr>
              <w:t>0</w:t>
            </w:r>
            <w:r>
              <w:rPr>
                <w:lang w:val="en-US" w:eastAsia="tr-TR"/>
              </w:rPr>
              <w:t>.</w:t>
            </w:r>
            <w:r w:rsidRPr="00C2498B">
              <w:rPr>
                <w:lang w:val="en-US" w:eastAsia="tr-TR"/>
              </w:rPr>
              <w:t>37</w:t>
            </w:r>
            <w:r>
              <w:rPr>
                <w:lang w:val="en-US" w:eastAsia="tr-TR"/>
              </w:rPr>
              <w:t xml:space="preserve"> ±</w:t>
            </w:r>
            <w:r w:rsidRPr="00C2498B">
              <w:rPr>
                <w:lang w:val="en-US" w:eastAsia="tr-TR"/>
              </w:rPr>
              <w:t>0.12</w:t>
            </w:r>
            <w:r>
              <w:rPr>
                <w:vertAlign w:val="superscript"/>
                <w:lang w:val="en-US" w:eastAsia="tr-TR"/>
              </w:rPr>
              <w:t>c</w:t>
            </w:r>
          </w:p>
        </w:tc>
      </w:tr>
      <w:tr w:rsidR="00072D3F" w:rsidRPr="00C2498B" w14:paraId="7A76D860" w14:textId="77777777" w:rsidTr="0060406E">
        <w:tc>
          <w:tcPr>
            <w:tcW w:w="1276" w:type="pct"/>
            <w:tcBorders>
              <w:bottom w:val="single" w:sz="12" w:space="0" w:color="auto"/>
            </w:tcBorders>
            <w:hideMark/>
          </w:tcPr>
          <w:p w14:paraId="1AF4B450" w14:textId="77777777" w:rsidR="00072D3F" w:rsidRPr="00C2498B" w:rsidRDefault="00072D3F" w:rsidP="00072D3F">
            <w:pPr>
              <w:pStyle w:val="Text-POTR"/>
              <w:jc w:val="left"/>
              <w:rPr>
                <w:lang w:val="en-US" w:eastAsia="tr-TR"/>
              </w:rPr>
            </w:pPr>
            <w:r w:rsidRPr="00C2498B">
              <w:rPr>
                <w:lang w:val="en-US" w:eastAsia="tr-TR"/>
              </w:rPr>
              <w:t>Pike</w:t>
            </w:r>
          </w:p>
        </w:tc>
        <w:tc>
          <w:tcPr>
            <w:tcW w:w="1276" w:type="pct"/>
            <w:tcBorders>
              <w:bottom w:val="single" w:sz="12" w:space="0" w:color="auto"/>
            </w:tcBorders>
            <w:hideMark/>
          </w:tcPr>
          <w:p w14:paraId="38B616C9" w14:textId="77777777" w:rsidR="00072D3F" w:rsidRPr="00972F4E" w:rsidRDefault="00072D3F" w:rsidP="00072D3F">
            <w:pPr>
              <w:pStyle w:val="Text-POTR"/>
              <w:jc w:val="center"/>
              <w:rPr>
                <w:vertAlign w:val="superscript"/>
                <w:lang w:val="en-US" w:eastAsia="tr-TR"/>
              </w:rPr>
            </w:pPr>
            <w:r w:rsidRPr="00C2498B">
              <w:rPr>
                <w:lang w:val="en-US" w:eastAsia="tr-TR"/>
              </w:rPr>
              <w:t>0</w:t>
            </w:r>
            <w:r>
              <w:rPr>
                <w:lang w:val="en-US" w:eastAsia="tr-TR"/>
              </w:rPr>
              <w:t>.</w:t>
            </w:r>
            <w:r w:rsidRPr="00C2498B">
              <w:rPr>
                <w:lang w:val="en-US" w:eastAsia="tr-TR"/>
              </w:rPr>
              <w:t>23</w:t>
            </w:r>
            <w:r>
              <w:rPr>
                <w:lang w:val="en-US" w:eastAsia="tr-TR"/>
              </w:rPr>
              <w:t xml:space="preserve"> ±</w:t>
            </w:r>
            <w:r w:rsidRPr="00C2498B">
              <w:rPr>
                <w:lang w:val="en-US" w:eastAsia="tr-TR"/>
              </w:rPr>
              <w:t>0.12</w:t>
            </w:r>
            <w:r>
              <w:rPr>
                <w:vertAlign w:val="superscript"/>
                <w:lang w:val="en-US" w:eastAsia="tr-TR"/>
              </w:rPr>
              <w:t>b</w:t>
            </w:r>
          </w:p>
        </w:tc>
        <w:tc>
          <w:tcPr>
            <w:tcW w:w="1276" w:type="pct"/>
            <w:tcBorders>
              <w:bottom w:val="single" w:sz="12" w:space="0" w:color="auto"/>
            </w:tcBorders>
            <w:hideMark/>
          </w:tcPr>
          <w:p w14:paraId="3C94FFED" w14:textId="77777777" w:rsidR="00072D3F" w:rsidRPr="00972F4E" w:rsidRDefault="00072D3F" w:rsidP="00072D3F">
            <w:pPr>
              <w:pStyle w:val="Text-POTR"/>
              <w:jc w:val="center"/>
              <w:rPr>
                <w:vertAlign w:val="superscript"/>
                <w:lang w:val="en-US" w:eastAsia="tr-TR"/>
              </w:rPr>
            </w:pPr>
            <w:r w:rsidRPr="00C2498B">
              <w:rPr>
                <w:lang w:val="en-US" w:eastAsia="tr-TR"/>
              </w:rPr>
              <w:t>0</w:t>
            </w:r>
            <w:r>
              <w:rPr>
                <w:lang w:val="en-US" w:eastAsia="tr-TR"/>
              </w:rPr>
              <w:t>.</w:t>
            </w:r>
            <w:r w:rsidRPr="00C2498B">
              <w:rPr>
                <w:lang w:val="en-US" w:eastAsia="tr-TR"/>
              </w:rPr>
              <w:t>01</w:t>
            </w:r>
            <w:r>
              <w:rPr>
                <w:lang w:val="en-US" w:eastAsia="tr-TR"/>
              </w:rPr>
              <w:t xml:space="preserve"> ±</w:t>
            </w:r>
            <w:r w:rsidRPr="00C2498B">
              <w:rPr>
                <w:lang w:val="en-US" w:eastAsia="tr-TR"/>
              </w:rPr>
              <w:t>0.12</w:t>
            </w:r>
            <w:r>
              <w:rPr>
                <w:vertAlign w:val="superscript"/>
                <w:lang w:val="en-US" w:eastAsia="tr-TR"/>
              </w:rPr>
              <w:t>a</w:t>
            </w:r>
          </w:p>
        </w:tc>
        <w:tc>
          <w:tcPr>
            <w:tcW w:w="1172" w:type="pct"/>
            <w:tcBorders>
              <w:bottom w:val="single" w:sz="12" w:space="0" w:color="auto"/>
            </w:tcBorders>
            <w:hideMark/>
          </w:tcPr>
          <w:p w14:paraId="3B2AF7F2" w14:textId="77777777" w:rsidR="00072D3F" w:rsidRPr="00972F4E" w:rsidRDefault="00072D3F" w:rsidP="00072D3F">
            <w:pPr>
              <w:pStyle w:val="Text-POTR"/>
              <w:jc w:val="center"/>
              <w:rPr>
                <w:vertAlign w:val="superscript"/>
                <w:lang w:val="en-US" w:eastAsia="tr-TR"/>
              </w:rPr>
            </w:pPr>
            <w:r w:rsidRPr="00C2498B">
              <w:rPr>
                <w:lang w:val="en-US" w:eastAsia="tr-TR"/>
              </w:rPr>
              <w:t>0</w:t>
            </w:r>
            <w:r>
              <w:rPr>
                <w:lang w:val="en-US" w:eastAsia="tr-TR"/>
              </w:rPr>
              <w:t>.</w:t>
            </w:r>
            <w:r w:rsidRPr="00C2498B">
              <w:rPr>
                <w:lang w:val="en-US" w:eastAsia="tr-TR"/>
              </w:rPr>
              <w:t>04</w:t>
            </w:r>
            <w:r>
              <w:rPr>
                <w:lang w:val="en-US" w:eastAsia="tr-TR"/>
              </w:rPr>
              <w:t xml:space="preserve"> ±</w:t>
            </w:r>
            <w:r w:rsidRPr="00C2498B">
              <w:rPr>
                <w:lang w:val="en-US" w:eastAsia="tr-TR"/>
              </w:rPr>
              <w:t>0.12</w:t>
            </w:r>
            <w:r>
              <w:rPr>
                <w:vertAlign w:val="superscript"/>
                <w:lang w:val="en-US" w:eastAsia="tr-TR"/>
              </w:rPr>
              <w:t>a</w:t>
            </w:r>
          </w:p>
        </w:tc>
      </w:tr>
    </w:tbl>
    <w:p w14:paraId="3C57D66F" w14:textId="77777777" w:rsidR="00072D3F" w:rsidRDefault="00072D3F" w:rsidP="00072D3F">
      <w:pPr>
        <w:pStyle w:val="Text-POTR"/>
        <w:rPr>
          <w:lang w:val="en-US"/>
        </w:rPr>
      </w:pPr>
      <w:r w:rsidRPr="008754FA">
        <w:rPr>
          <w:shd w:val="clear" w:color="auto" w:fill="FFFFFF"/>
          <w:lang w:val="en-US"/>
        </w:rPr>
        <w:t xml:space="preserve">Note: </w:t>
      </w:r>
      <w:r w:rsidRPr="006A1BEA">
        <w:rPr>
          <w:vertAlign w:val="superscript"/>
          <w:lang w:val="en-US"/>
        </w:rPr>
        <w:t>a-</w:t>
      </w:r>
      <w:r>
        <w:rPr>
          <w:vertAlign w:val="superscript"/>
          <w:lang w:val="en-US"/>
        </w:rPr>
        <w:t>c</w:t>
      </w:r>
      <w:r w:rsidRPr="006A1BEA">
        <w:rPr>
          <w:lang w:val="en-US"/>
        </w:rPr>
        <w:t xml:space="preserve"> means within the same row with different uppercase letters differing significantly among different meat samples (</w:t>
      </w:r>
      <w:r w:rsidRPr="00994069">
        <w:rPr>
          <w:i/>
          <w:iCs/>
          <w:lang w:val="en-US"/>
        </w:rPr>
        <w:t>p</w:t>
      </w:r>
      <w:r w:rsidRPr="006A1BEA">
        <w:rPr>
          <w:lang w:val="en-US"/>
        </w:rPr>
        <w:t xml:space="preserve"> &lt;0.05)</w:t>
      </w:r>
      <w:r w:rsidRPr="00073053">
        <w:rPr>
          <w:shd w:val="clear" w:color="auto" w:fill="FFFFFF"/>
          <w:lang w:val="en-US"/>
        </w:rPr>
        <w:t>.</w:t>
      </w:r>
      <w:r w:rsidRPr="00AE11A5">
        <w:rPr>
          <w:shd w:val="clear" w:color="auto" w:fill="FFFFFF"/>
          <w:lang w:val="en-US"/>
        </w:rPr>
        <w:t xml:space="preserve"> </w:t>
      </w:r>
      <w:r w:rsidRPr="008754FA">
        <w:rPr>
          <w:lang w:val="en-US"/>
        </w:rPr>
        <w:t xml:space="preserve">All values are expressed as the mean </w:t>
      </w:r>
      <w:r w:rsidRPr="00276C53">
        <w:rPr>
          <w:lang w:val="en-US"/>
        </w:rPr>
        <w:t>±</w:t>
      </w:r>
      <w:r w:rsidRPr="008754FA">
        <w:rPr>
          <w:lang w:val="en-US"/>
        </w:rPr>
        <w:t>SD (standard deviation)</w:t>
      </w:r>
      <w:r>
        <w:rPr>
          <w:lang w:val="en-US"/>
        </w:rPr>
        <w:t>.</w:t>
      </w:r>
    </w:p>
    <w:p w14:paraId="10CA2809" w14:textId="77777777" w:rsidR="00072D3F" w:rsidRDefault="00072D3F" w:rsidP="00072D3F">
      <w:pPr>
        <w:pStyle w:val="Text-POTR"/>
        <w:rPr>
          <w:lang w:val="en-US" w:eastAsia="tr-TR"/>
        </w:rPr>
      </w:pPr>
    </w:p>
    <w:p w14:paraId="366E8E3A" w14:textId="1CBF9FA9" w:rsidR="00072D3F" w:rsidRDefault="00072D3F" w:rsidP="00072D3F">
      <w:pPr>
        <w:pStyle w:val="Text-POTR"/>
        <w:rPr>
          <w:lang w:val="en-US" w:eastAsia="tr-TR"/>
        </w:rPr>
      </w:pPr>
      <w:r>
        <w:rPr>
          <w:lang w:val="en-US" w:eastAsia="tr-TR"/>
        </w:rPr>
        <w:tab/>
      </w:r>
      <w:r w:rsidRPr="0063491B">
        <w:rPr>
          <w:lang w:val="en-US" w:eastAsia="tr-TR"/>
        </w:rPr>
        <w:t>For a complete characterization of the biological value, the amino acid composition of the muscle tissue of fish was studied (Table 4).</w:t>
      </w:r>
      <w:r>
        <w:rPr>
          <w:lang w:val="en-US" w:eastAsia="tr-TR"/>
        </w:rPr>
        <w:t xml:space="preserve"> </w:t>
      </w:r>
      <w:r w:rsidRPr="0063491B">
        <w:rPr>
          <w:lang w:val="en-US" w:eastAsia="tr-TR"/>
        </w:rPr>
        <w:t>Analysis of the amino acid composition data indicates a rich set of essential amino acids in the proteins of the studied fish. A comparative analysis of the content of essential amino acids in the muscle tissue of fish in inland waters of the Republic of Kazakhstan with some oceanic and marine fish showed that the content of amino acids such as leucine, lysine, threonine, phenylalanine is slightly higher in them (Table 4). They are characterized by a high content of essential amino acids limiting the biological value, g/100 g of protein: lysine 8</w:t>
      </w:r>
      <w:r>
        <w:rPr>
          <w:lang w:val="en-US" w:eastAsia="tr-TR"/>
        </w:rPr>
        <w:t>.</w:t>
      </w:r>
      <w:r w:rsidRPr="0063491B">
        <w:rPr>
          <w:lang w:val="en-US" w:eastAsia="tr-TR"/>
        </w:rPr>
        <w:t>8</w:t>
      </w:r>
      <w:r>
        <w:rPr>
          <w:lang w:val="en-US" w:eastAsia="tr-TR"/>
        </w:rPr>
        <w:t>-</w:t>
      </w:r>
      <w:r w:rsidRPr="0063491B">
        <w:rPr>
          <w:lang w:val="en-US" w:eastAsia="tr-TR"/>
        </w:rPr>
        <w:t>11</w:t>
      </w:r>
      <w:r>
        <w:rPr>
          <w:lang w:val="en-US" w:eastAsia="tr-TR"/>
        </w:rPr>
        <w:t>.</w:t>
      </w:r>
      <w:r w:rsidRPr="0063491B">
        <w:rPr>
          <w:lang w:val="en-US" w:eastAsia="tr-TR"/>
        </w:rPr>
        <w:t>6; methionine 2</w:t>
      </w:r>
      <w:r>
        <w:rPr>
          <w:lang w:val="en-US" w:eastAsia="tr-TR"/>
        </w:rPr>
        <w:t>.</w:t>
      </w:r>
      <w:r w:rsidRPr="0063491B">
        <w:rPr>
          <w:lang w:val="en-US" w:eastAsia="tr-TR"/>
        </w:rPr>
        <w:t>1</w:t>
      </w:r>
      <w:r>
        <w:rPr>
          <w:lang w:val="en-US" w:eastAsia="tr-TR"/>
        </w:rPr>
        <w:t>-</w:t>
      </w:r>
      <w:r w:rsidRPr="0063491B">
        <w:rPr>
          <w:lang w:val="en-US" w:eastAsia="tr-TR"/>
        </w:rPr>
        <w:t>3</w:t>
      </w:r>
      <w:r>
        <w:rPr>
          <w:lang w:val="en-US" w:eastAsia="tr-TR"/>
        </w:rPr>
        <w:t>.</w:t>
      </w:r>
      <w:r w:rsidRPr="0063491B">
        <w:rPr>
          <w:lang w:val="en-US" w:eastAsia="tr-TR"/>
        </w:rPr>
        <w:t>1; tryptophan 1</w:t>
      </w:r>
      <w:r>
        <w:rPr>
          <w:lang w:val="en-US" w:eastAsia="tr-TR"/>
        </w:rPr>
        <w:t>.</w:t>
      </w:r>
      <w:r w:rsidRPr="0063491B">
        <w:rPr>
          <w:lang w:val="en-US" w:eastAsia="tr-TR"/>
        </w:rPr>
        <w:t>0</w:t>
      </w:r>
      <w:r>
        <w:rPr>
          <w:lang w:val="en-US" w:eastAsia="tr-TR"/>
        </w:rPr>
        <w:t>-</w:t>
      </w:r>
      <w:r w:rsidRPr="0063491B">
        <w:rPr>
          <w:lang w:val="en-US" w:eastAsia="tr-TR"/>
        </w:rPr>
        <w:t>1</w:t>
      </w:r>
      <w:r>
        <w:rPr>
          <w:lang w:val="en-US" w:eastAsia="tr-TR"/>
        </w:rPr>
        <w:t>.</w:t>
      </w:r>
      <w:r w:rsidRPr="0063491B">
        <w:rPr>
          <w:lang w:val="en-US" w:eastAsia="tr-TR"/>
        </w:rPr>
        <w:t>1.</w:t>
      </w:r>
    </w:p>
    <w:p w14:paraId="4A53204F" w14:textId="77777777" w:rsidR="00072D3F" w:rsidRDefault="00072D3F" w:rsidP="00072D3F">
      <w:pPr>
        <w:pStyle w:val="Text-POTR"/>
        <w:rPr>
          <w:lang w:val="en-US" w:eastAsia="tr-TR"/>
        </w:rPr>
      </w:pPr>
    </w:p>
    <w:p w14:paraId="720B5D59" w14:textId="77777777" w:rsidR="00072D3F" w:rsidRDefault="00072D3F" w:rsidP="00072D3F">
      <w:pPr>
        <w:rPr>
          <w:b/>
          <w:bCs/>
          <w:sz w:val="22"/>
          <w:szCs w:val="22"/>
          <w:lang w:val="en-US" w:eastAsia="tr-TR"/>
        </w:rPr>
      </w:pPr>
      <w:r>
        <w:rPr>
          <w:b/>
          <w:bCs/>
          <w:sz w:val="22"/>
          <w:szCs w:val="22"/>
          <w:lang w:val="en-US" w:eastAsia="tr-TR"/>
        </w:rPr>
        <w:br w:type="page"/>
      </w:r>
    </w:p>
    <w:p w14:paraId="390919B1" w14:textId="77777777" w:rsidR="00072D3F" w:rsidRDefault="00072D3F" w:rsidP="00072D3F">
      <w:pPr>
        <w:pStyle w:val="Text-POTR"/>
        <w:rPr>
          <w:b/>
          <w:bCs/>
          <w:lang w:val="en-US" w:eastAsia="tr-TR"/>
        </w:rPr>
      </w:pPr>
      <w:r w:rsidRPr="002237DD">
        <w:rPr>
          <w:b/>
          <w:bCs/>
          <w:lang w:val="en-US" w:eastAsia="tr-TR"/>
        </w:rPr>
        <w:lastRenderedPageBreak/>
        <w:t xml:space="preserve">Table </w:t>
      </w:r>
      <w:r>
        <w:rPr>
          <w:b/>
          <w:bCs/>
          <w:lang w:val="en-US" w:eastAsia="tr-TR"/>
        </w:rPr>
        <w:t>4</w:t>
      </w:r>
      <w:r w:rsidRPr="002237DD">
        <w:rPr>
          <w:lang w:val="en-US" w:eastAsia="tr-TR"/>
        </w:rPr>
        <w:t xml:space="preserve"> </w:t>
      </w:r>
      <w:r w:rsidRPr="0063491B">
        <w:rPr>
          <w:lang w:val="en-US" w:eastAsia="tr-TR"/>
        </w:rPr>
        <w:t>Amino acid composition of fish meat proteins</w:t>
      </w:r>
      <w:r>
        <w:rPr>
          <w:lang w:val="en-US" w:eastAsia="tr-TR"/>
        </w:rPr>
        <w:t xml:space="preserve">, </w:t>
      </w:r>
      <w:r w:rsidRPr="0063491B">
        <w:rPr>
          <w:lang w:val="en-US" w:eastAsia="tr-TR"/>
        </w:rPr>
        <w:t>g/100 g of protein</w:t>
      </w:r>
      <w:r>
        <w:rPr>
          <w:lang w:val="en-US" w:eastAsia="tr-TR"/>
        </w:rPr>
        <w:t xml:space="preserve"> </w:t>
      </w:r>
      <w:r w:rsidRPr="00A864DC">
        <w:rPr>
          <w:lang w:val="en-US" w:eastAsia="tr-TR"/>
        </w:rPr>
        <w:t>Amino Acids</w:t>
      </w:r>
      <w:r>
        <w:rPr>
          <w:lang w:val="en-US" w:eastAsia="tr-TR"/>
        </w:rPr>
        <w:t xml:space="preserve">. </w:t>
      </w:r>
    </w:p>
    <w:tbl>
      <w:tblPr>
        <w:tblW w:w="5000" w:type="pct"/>
        <w:tblBorders>
          <w:top w:val="single" w:sz="4" w:space="0" w:color="auto"/>
          <w:bottom w:val="single" w:sz="4" w:space="0" w:color="auto"/>
        </w:tblBorders>
        <w:tblLook w:val="04A0" w:firstRow="1" w:lastRow="0" w:firstColumn="1" w:lastColumn="0" w:noHBand="0" w:noVBand="1"/>
      </w:tblPr>
      <w:tblGrid>
        <w:gridCol w:w="3336"/>
        <w:gridCol w:w="1636"/>
        <w:gridCol w:w="1832"/>
        <w:gridCol w:w="1343"/>
        <w:gridCol w:w="1769"/>
      </w:tblGrid>
      <w:tr w:rsidR="00072D3F" w:rsidRPr="00F52393" w14:paraId="6AEEDB59" w14:textId="77777777" w:rsidTr="0060406E">
        <w:tc>
          <w:tcPr>
            <w:tcW w:w="1682" w:type="pct"/>
            <w:vMerge w:val="restart"/>
            <w:tcBorders>
              <w:top w:val="single" w:sz="12" w:space="0" w:color="auto"/>
              <w:bottom w:val="single" w:sz="8" w:space="0" w:color="auto"/>
            </w:tcBorders>
            <w:hideMark/>
          </w:tcPr>
          <w:p w14:paraId="2D2B669B" w14:textId="77777777" w:rsidR="00072D3F" w:rsidRPr="00994069" w:rsidRDefault="00072D3F" w:rsidP="00072D3F">
            <w:pPr>
              <w:pStyle w:val="Text-POTR"/>
              <w:rPr>
                <w:b/>
                <w:bCs/>
                <w:lang w:val="en-US" w:eastAsia="tr-TR"/>
              </w:rPr>
            </w:pPr>
          </w:p>
        </w:tc>
        <w:tc>
          <w:tcPr>
            <w:tcW w:w="3318" w:type="pct"/>
            <w:gridSpan w:val="4"/>
            <w:tcBorders>
              <w:top w:val="single" w:sz="12" w:space="0" w:color="auto"/>
              <w:bottom w:val="single" w:sz="8" w:space="0" w:color="auto"/>
            </w:tcBorders>
            <w:hideMark/>
          </w:tcPr>
          <w:p w14:paraId="750C10D6" w14:textId="77777777" w:rsidR="00072D3F" w:rsidRPr="00994069" w:rsidRDefault="00072D3F" w:rsidP="00072D3F">
            <w:pPr>
              <w:pStyle w:val="Text-POTR"/>
              <w:jc w:val="center"/>
              <w:rPr>
                <w:b/>
                <w:bCs/>
                <w:lang w:val="en-US" w:eastAsia="tr-TR"/>
              </w:rPr>
            </w:pPr>
            <w:r>
              <w:rPr>
                <w:b/>
                <w:bCs/>
                <w:lang w:val="en-US" w:eastAsia="tr-TR"/>
              </w:rPr>
              <w:t>F</w:t>
            </w:r>
            <w:r w:rsidRPr="00994069">
              <w:rPr>
                <w:b/>
                <w:bCs/>
                <w:lang w:val="en-US" w:eastAsia="tr-TR"/>
              </w:rPr>
              <w:t>ish</w:t>
            </w:r>
          </w:p>
        </w:tc>
      </w:tr>
      <w:tr w:rsidR="00072D3F" w:rsidRPr="00F52393" w14:paraId="6F5DA56E" w14:textId="77777777" w:rsidTr="0060406E">
        <w:tc>
          <w:tcPr>
            <w:tcW w:w="1682" w:type="pct"/>
            <w:vMerge/>
            <w:tcBorders>
              <w:top w:val="single" w:sz="8" w:space="0" w:color="auto"/>
              <w:bottom w:val="single" w:sz="8" w:space="0" w:color="auto"/>
            </w:tcBorders>
            <w:hideMark/>
          </w:tcPr>
          <w:p w14:paraId="6861DE0A" w14:textId="77777777" w:rsidR="00072D3F" w:rsidRPr="00994069" w:rsidRDefault="00072D3F" w:rsidP="00072D3F">
            <w:pPr>
              <w:pStyle w:val="Text-POTR"/>
              <w:rPr>
                <w:b/>
                <w:bCs/>
                <w:lang w:val="en-US" w:eastAsia="tr-TR"/>
              </w:rPr>
            </w:pPr>
          </w:p>
        </w:tc>
        <w:tc>
          <w:tcPr>
            <w:tcW w:w="825" w:type="pct"/>
            <w:tcBorders>
              <w:top w:val="single" w:sz="8" w:space="0" w:color="auto"/>
              <w:bottom w:val="single" w:sz="8" w:space="0" w:color="auto"/>
            </w:tcBorders>
            <w:hideMark/>
          </w:tcPr>
          <w:p w14:paraId="0D901774" w14:textId="77777777" w:rsidR="00072D3F" w:rsidRPr="00994069" w:rsidRDefault="00072D3F" w:rsidP="00072D3F">
            <w:pPr>
              <w:pStyle w:val="Text-POTR"/>
              <w:jc w:val="center"/>
              <w:rPr>
                <w:b/>
                <w:bCs/>
                <w:lang w:val="en-US" w:eastAsia="tr-TR"/>
              </w:rPr>
            </w:pPr>
            <w:r w:rsidRPr="00994069">
              <w:rPr>
                <w:b/>
                <w:bCs/>
                <w:lang w:val="en-US" w:eastAsia="tr-TR"/>
              </w:rPr>
              <w:t>carp</w:t>
            </w:r>
          </w:p>
        </w:tc>
        <w:tc>
          <w:tcPr>
            <w:tcW w:w="924" w:type="pct"/>
            <w:tcBorders>
              <w:top w:val="single" w:sz="8" w:space="0" w:color="auto"/>
              <w:bottom w:val="single" w:sz="8" w:space="0" w:color="auto"/>
            </w:tcBorders>
            <w:hideMark/>
          </w:tcPr>
          <w:p w14:paraId="6BE06D3E" w14:textId="256AAA53" w:rsidR="00072D3F" w:rsidRPr="00994069" w:rsidRDefault="00072D3F" w:rsidP="00072D3F">
            <w:pPr>
              <w:pStyle w:val="Text-POTR"/>
              <w:jc w:val="center"/>
              <w:rPr>
                <w:b/>
                <w:bCs/>
                <w:lang w:val="en-US" w:eastAsia="tr-TR"/>
              </w:rPr>
            </w:pPr>
            <w:r w:rsidRPr="00994069">
              <w:rPr>
                <w:b/>
                <w:bCs/>
                <w:lang w:val="en-US" w:eastAsia="tr-TR"/>
              </w:rPr>
              <w:t>walleye</w:t>
            </w:r>
          </w:p>
        </w:tc>
        <w:tc>
          <w:tcPr>
            <w:tcW w:w="677" w:type="pct"/>
            <w:tcBorders>
              <w:top w:val="single" w:sz="8" w:space="0" w:color="auto"/>
              <w:bottom w:val="single" w:sz="8" w:space="0" w:color="auto"/>
            </w:tcBorders>
            <w:hideMark/>
          </w:tcPr>
          <w:p w14:paraId="1BCBD4E4" w14:textId="0814E64E" w:rsidR="00072D3F" w:rsidRPr="00994069" w:rsidRDefault="00072D3F" w:rsidP="00072D3F">
            <w:pPr>
              <w:pStyle w:val="Text-POTR"/>
              <w:jc w:val="center"/>
              <w:rPr>
                <w:b/>
                <w:bCs/>
                <w:lang w:val="en-US" w:eastAsia="tr-TR"/>
              </w:rPr>
            </w:pPr>
            <w:r w:rsidRPr="00994069">
              <w:rPr>
                <w:b/>
                <w:bCs/>
                <w:lang w:val="en-US" w:eastAsia="tr-TR"/>
              </w:rPr>
              <w:t>pike</w:t>
            </w:r>
          </w:p>
        </w:tc>
        <w:tc>
          <w:tcPr>
            <w:tcW w:w="892" w:type="pct"/>
            <w:tcBorders>
              <w:top w:val="single" w:sz="8" w:space="0" w:color="auto"/>
              <w:bottom w:val="single" w:sz="8" w:space="0" w:color="auto"/>
            </w:tcBorders>
            <w:hideMark/>
          </w:tcPr>
          <w:p w14:paraId="75B301EC" w14:textId="77777777" w:rsidR="00072D3F" w:rsidRPr="00994069" w:rsidRDefault="00072D3F" w:rsidP="00072D3F">
            <w:pPr>
              <w:pStyle w:val="Text-POTR"/>
              <w:jc w:val="center"/>
              <w:rPr>
                <w:b/>
                <w:bCs/>
                <w:lang w:val="en-US" w:eastAsia="tr-TR"/>
              </w:rPr>
            </w:pPr>
            <w:r w:rsidRPr="00994069">
              <w:rPr>
                <w:b/>
                <w:bCs/>
                <w:lang w:val="en-US" w:eastAsia="tr-TR"/>
              </w:rPr>
              <w:t>bream</w:t>
            </w:r>
          </w:p>
        </w:tc>
      </w:tr>
      <w:tr w:rsidR="00072D3F" w:rsidRPr="00F52393" w14:paraId="21EED124" w14:textId="77777777" w:rsidTr="0060406E">
        <w:tc>
          <w:tcPr>
            <w:tcW w:w="1682" w:type="pct"/>
            <w:tcBorders>
              <w:top w:val="single" w:sz="8" w:space="0" w:color="auto"/>
            </w:tcBorders>
            <w:hideMark/>
          </w:tcPr>
          <w:p w14:paraId="76A05FF9" w14:textId="77777777" w:rsidR="00072D3F" w:rsidRPr="00A864DC" w:rsidRDefault="00072D3F" w:rsidP="00072D3F">
            <w:pPr>
              <w:pStyle w:val="Text-POTR"/>
              <w:rPr>
                <w:lang w:val="en-US" w:eastAsia="tr-TR"/>
              </w:rPr>
            </w:pPr>
            <w:r w:rsidRPr="00A864DC">
              <w:rPr>
                <w:lang w:val="en-US" w:eastAsia="tr-TR"/>
              </w:rPr>
              <w:t>Valin</w:t>
            </w:r>
          </w:p>
        </w:tc>
        <w:tc>
          <w:tcPr>
            <w:tcW w:w="825" w:type="pct"/>
            <w:tcBorders>
              <w:top w:val="single" w:sz="8" w:space="0" w:color="auto"/>
            </w:tcBorders>
            <w:hideMark/>
          </w:tcPr>
          <w:p w14:paraId="018ECCC5" w14:textId="77777777" w:rsidR="00072D3F" w:rsidRPr="00972F4E" w:rsidRDefault="00072D3F" w:rsidP="00072D3F">
            <w:pPr>
              <w:pStyle w:val="Text-POTR"/>
              <w:jc w:val="center"/>
              <w:rPr>
                <w:vertAlign w:val="superscript"/>
                <w:lang w:val="en-US" w:eastAsia="tr-TR"/>
              </w:rPr>
            </w:pPr>
            <w:r w:rsidRPr="00A864DC">
              <w:rPr>
                <w:lang w:val="en-US" w:eastAsia="tr-TR"/>
              </w:rPr>
              <w:t>6.6</w:t>
            </w:r>
            <w:r>
              <w:rPr>
                <w:lang w:val="en-US" w:eastAsia="tr-TR"/>
              </w:rPr>
              <w:t xml:space="preserve"> ±</w:t>
            </w:r>
            <w:r w:rsidRPr="00C2498B">
              <w:rPr>
                <w:lang w:val="en-US" w:eastAsia="tr-TR"/>
              </w:rPr>
              <w:t>0.</w:t>
            </w:r>
            <w:r>
              <w:rPr>
                <w:lang w:val="en-US" w:eastAsia="tr-TR"/>
              </w:rPr>
              <w:t>591</w:t>
            </w:r>
            <w:r>
              <w:rPr>
                <w:vertAlign w:val="superscript"/>
                <w:lang w:val="en-US" w:eastAsia="tr-TR"/>
              </w:rPr>
              <w:t>b</w:t>
            </w:r>
          </w:p>
        </w:tc>
        <w:tc>
          <w:tcPr>
            <w:tcW w:w="924" w:type="pct"/>
            <w:tcBorders>
              <w:top w:val="single" w:sz="8" w:space="0" w:color="auto"/>
            </w:tcBorders>
            <w:hideMark/>
          </w:tcPr>
          <w:p w14:paraId="5E52580A" w14:textId="77777777" w:rsidR="00072D3F" w:rsidRPr="00972F4E" w:rsidRDefault="00072D3F" w:rsidP="00072D3F">
            <w:pPr>
              <w:pStyle w:val="Text-POTR"/>
              <w:jc w:val="center"/>
              <w:rPr>
                <w:vertAlign w:val="superscript"/>
                <w:lang w:val="en-US" w:eastAsia="tr-TR"/>
              </w:rPr>
            </w:pPr>
            <w:r w:rsidRPr="00A864DC">
              <w:rPr>
                <w:lang w:val="en-US" w:eastAsia="tr-TR"/>
              </w:rPr>
              <w:t>5.3</w:t>
            </w:r>
            <w:r>
              <w:rPr>
                <w:lang w:val="en-US" w:eastAsia="tr-TR"/>
              </w:rPr>
              <w:t xml:space="preserve"> ±</w:t>
            </w:r>
            <w:r w:rsidRPr="00C2498B">
              <w:rPr>
                <w:lang w:val="en-US" w:eastAsia="tr-TR"/>
              </w:rPr>
              <w:t>0.</w:t>
            </w:r>
            <w:r>
              <w:rPr>
                <w:lang w:val="en-US" w:eastAsia="tr-TR"/>
              </w:rPr>
              <w:t>712</w:t>
            </w:r>
            <w:r>
              <w:rPr>
                <w:vertAlign w:val="superscript"/>
                <w:lang w:val="en-US" w:eastAsia="tr-TR"/>
              </w:rPr>
              <w:t>a</w:t>
            </w:r>
          </w:p>
        </w:tc>
        <w:tc>
          <w:tcPr>
            <w:tcW w:w="677" w:type="pct"/>
            <w:tcBorders>
              <w:top w:val="single" w:sz="8" w:space="0" w:color="auto"/>
            </w:tcBorders>
            <w:hideMark/>
          </w:tcPr>
          <w:p w14:paraId="18085380" w14:textId="77777777" w:rsidR="00072D3F" w:rsidRPr="00972F4E" w:rsidRDefault="00072D3F" w:rsidP="00072D3F">
            <w:pPr>
              <w:pStyle w:val="Text-POTR"/>
              <w:jc w:val="center"/>
              <w:rPr>
                <w:vertAlign w:val="superscript"/>
                <w:lang w:val="en-US" w:eastAsia="tr-TR"/>
              </w:rPr>
            </w:pPr>
            <w:r w:rsidRPr="00A864DC">
              <w:rPr>
                <w:lang w:val="en-US" w:eastAsia="tr-TR"/>
              </w:rPr>
              <w:t>5.3</w:t>
            </w:r>
            <w:r>
              <w:rPr>
                <w:lang w:val="en-US" w:eastAsia="tr-TR"/>
              </w:rPr>
              <w:t xml:space="preserve"> ±</w:t>
            </w:r>
            <w:r w:rsidRPr="00C2498B">
              <w:rPr>
                <w:lang w:val="en-US" w:eastAsia="tr-TR"/>
              </w:rPr>
              <w:t>0.</w:t>
            </w:r>
            <w:r>
              <w:rPr>
                <w:lang w:val="en-US" w:eastAsia="tr-TR"/>
              </w:rPr>
              <w:t>823</w:t>
            </w:r>
            <w:r>
              <w:rPr>
                <w:vertAlign w:val="superscript"/>
                <w:lang w:val="en-US" w:eastAsia="tr-TR"/>
              </w:rPr>
              <w:t>a</w:t>
            </w:r>
          </w:p>
        </w:tc>
        <w:tc>
          <w:tcPr>
            <w:tcW w:w="892" w:type="pct"/>
            <w:tcBorders>
              <w:top w:val="single" w:sz="8" w:space="0" w:color="auto"/>
            </w:tcBorders>
            <w:hideMark/>
          </w:tcPr>
          <w:p w14:paraId="1278089B" w14:textId="77777777" w:rsidR="00072D3F" w:rsidRPr="00972F4E" w:rsidRDefault="00072D3F" w:rsidP="00072D3F">
            <w:pPr>
              <w:pStyle w:val="Text-POTR"/>
              <w:jc w:val="center"/>
              <w:rPr>
                <w:vertAlign w:val="superscript"/>
                <w:lang w:val="en-US" w:eastAsia="tr-TR"/>
              </w:rPr>
            </w:pPr>
            <w:r w:rsidRPr="00A864DC">
              <w:rPr>
                <w:lang w:val="en-US" w:eastAsia="tr-TR"/>
              </w:rPr>
              <w:t>6.4</w:t>
            </w:r>
            <w:r>
              <w:rPr>
                <w:lang w:val="en-US" w:eastAsia="tr-TR"/>
              </w:rPr>
              <w:t xml:space="preserve"> ±</w:t>
            </w:r>
            <w:r w:rsidRPr="00C2498B">
              <w:rPr>
                <w:lang w:val="en-US" w:eastAsia="tr-TR"/>
              </w:rPr>
              <w:t>0.</w:t>
            </w:r>
            <w:r>
              <w:rPr>
                <w:lang w:val="en-US" w:eastAsia="tr-TR"/>
              </w:rPr>
              <w:t>823</w:t>
            </w:r>
            <w:r>
              <w:rPr>
                <w:vertAlign w:val="superscript"/>
                <w:lang w:val="en-US" w:eastAsia="tr-TR"/>
              </w:rPr>
              <w:t>b</w:t>
            </w:r>
          </w:p>
        </w:tc>
      </w:tr>
      <w:tr w:rsidR="00072D3F" w:rsidRPr="00F52393" w14:paraId="78428F2A" w14:textId="77777777" w:rsidTr="0060406E">
        <w:trPr>
          <w:trHeight w:val="341"/>
        </w:trPr>
        <w:tc>
          <w:tcPr>
            <w:tcW w:w="1682" w:type="pct"/>
            <w:hideMark/>
          </w:tcPr>
          <w:p w14:paraId="61DA19B5" w14:textId="77777777" w:rsidR="00072D3F" w:rsidRPr="00A864DC" w:rsidRDefault="00072D3F" w:rsidP="00072D3F">
            <w:pPr>
              <w:pStyle w:val="Text-POTR"/>
              <w:rPr>
                <w:lang w:val="en-US" w:eastAsia="tr-TR"/>
              </w:rPr>
            </w:pPr>
            <w:r w:rsidRPr="00A864DC">
              <w:rPr>
                <w:lang w:val="en-US" w:eastAsia="tr-TR"/>
              </w:rPr>
              <w:t>Isoleucine</w:t>
            </w:r>
          </w:p>
        </w:tc>
        <w:tc>
          <w:tcPr>
            <w:tcW w:w="825" w:type="pct"/>
            <w:hideMark/>
          </w:tcPr>
          <w:p w14:paraId="07192779" w14:textId="77777777" w:rsidR="00072D3F" w:rsidRPr="00972F4E" w:rsidRDefault="00072D3F" w:rsidP="00072D3F">
            <w:pPr>
              <w:pStyle w:val="Text-POTR"/>
              <w:jc w:val="center"/>
              <w:rPr>
                <w:vertAlign w:val="superscript"/>
                <w:lang w:val="en-US" w:eastAsia="tr-TR"/>
              </w:rPr>
            </w:pPr>
            <w:r w:rsidRPr="00A864DC">
              <w:rPr>
                <w:lang w:val="en-US" w:eastAsia="tr-TR"/>
              </w:rPr>
              <w:t>5.1</w:t>
            </w:r>
            <w:r>
              <w:rPr>
                <w:lang w:val="en-US" w:eastAsia="tr-TR"/>
              </w:rPr>
              <w:t xml:space="preserve"> ±</w:t>
            </w:r>
            <w:r w:rsidRPr="00C2498B">
              <w:rPr>
                <w:lang w:val="en-US" w:eastAsia="tr-TR"/>
              </w:rPr>
              <w:t>0.</w:t>
            </w:r>
            <w:r>
              <w:rPr>
                <w:lang w:val="en-US" w:eastAsia="tr-TR"/>
              </w:rPr>
              <w:t>913</w:t>
            </w:r>
            <w:r>
              <w:rPr>
                <w:vertAlign w:val="superscript"/>
                <w:lang w:val="en-US" w:eastAsia="tr-TR"/>
              </w:rPr>
              <w:t>a</w:t>
            </w:r>
          </w:p>
        </w:tc>
        <w:tc>
          <w:tcPr>
            <w:tcW w:w="924" w:type="pct"/>
            <w:hideMark/>
          </w:tcPr>
          <w:p w14:paraId="6B0C03F4" w14:textId="77777777" w:rsidR="00072D3F" w:rsidRPr="00972F4E" w:rsidRDefault="00072D3F" w:rsidP="00072D3F">
            <w:pPr>
              <w:pStyle w:val="Text-POTR"/>
              <w:jc w:val="center"/>
              <w:rPr>
                <w:vertAlign w:val="superscript"/>
                <w:lang w:val="en-US" w:eastAsia="tr-TR"/>
              </w:rPr>
            </w:pPr>
            <w:r w:rsidRPr="00A864DC">
              <w:rPr>
                <w:lang w:val="en-US" w:eastAsia="tr-TR"/>
              </w:rPr>
              <w:t>5.1</w:t>
            </w:r>
            <w:r>
              <w:rPr>
                <w:lang w:val="en-US" w:eastAsia="tr-TR"/>
              </w:rPr>
              <w:t xml:space="preserve"> ±</w:t>
            </w:r>
            <w:r w:rsidRPr="00C2498B">
              <w:rPr>
                <w:lang w:val="en-US" w:eastAsia="tr-TR"/>
              </w:rPr>
              <w:t>0.</w:t>
            </w:r>
            <w:r>
              <w:rPr>
                <w:lang w:val="en-US" w:eastAsia="tr-TR"/>
              </w:rPr>
              <w:t>908</w:t>
            </w:r>
            <w:r>
              <w:rPr>
                <w:vertAlign w:val="superscript"/>
                <w:lang w:val="en-US" w:eastAsia="tr-TR"/>
              </w:rPr>
              <w:t>a</w:t>
            </w:r>
          </w:p>
        </w:tc>
        <w:tc>
          <w:tcPr>
            <w:tcW w:w="677" w:type="pct"/>
            <w:hideMark/>
          </w:tcPr>
          <w:p w14:paraId="47008DEB" w14:textId="77777777" w:rsidR="00072D3F" w:rsidRPr="00972F4E" w:rsidRDefault="00072D3F" w:rsidP="00072D3F">
            <w:pPr>
              <w:pStyle w:val="Text-POTR"/>
              <w:jc w:val="center"/>
              <w:rPr>
                <w:vertAlign w:val="superscript"/>
                <w:lang w:val="en-US" w:eastAsia="tr-TR"/>
              </w:rPr>
            </w:pPr>
            <w:r w:rsidRPr="00A864DC">
              <w:rPr>
                <w:lang w:val="en-US" w:eastAsia="tr-TR"/>
              </w:rPr>
              <w:t>5.1</w:t>
            </w:r>
            <w:r>
              <w:rPr>
                <w:lang w:val="en-US" w:eastAsia="tr-TR"/>
              </w:rPr>
              <w:t xml:space="preserve"> ±</w:t>
            </w:r>
            <w:r w:rsidRPr="00C2498B">
              <w:rPr>
                <w:lang w:val="en-US" w:eastAsia="tr-TR"/>
              </w:rPr>
              <w:t>0.</w:t>
            </w:r>
            <w:r>
              <w:rPr>
                <w:lang w:val="en-US" w:eastAsia="tr-TR"/>
              </w:rPr>
              <w:t>567</w:t>
            </w:r>
            <w:r>
              <w:rPr>
                <w:vertAlign w:val="superscript"/>
                <w:lang w:val="en-US" w:eastAsia="tr-TR"/>
              </w:rPr>
              <w:t>a</w:t>
            </w:r>
          </w:p>
        </w:tc>
        <w:tc>
          <w:tcPr>
            <w:tcW w:w="892" w:type="pct"/>
            <w:hideMark/>
          </w:tcPr>
          <w:p w14:paraId="7B5147F5" w14:textId="77777777" w:rsidR="00072D3F" w:rsidRPr="00972F4E" w:rsidRDefault="00072D3F" w:rsidP="00072D3F">
            <w:pPr>
              <w:pStyle w:val="Text-POTR"/>
              <w:jc w:val="center"/>
              <w:rPr>
                <w:vertAlign w:val="superscript"/>
                <w:lang w:val="en-US" w:eastAsia="tr-TR"/>
              </w:rPr>
            </w:pPr>
            <w:r w:rsidRPr="00A864DC">
              <w:rPr>
                <w:lang w:val="en-US" w:eastAsia="tr-TR"/>
              </w:rPr>
              <w:t>5.0</w:t>
            </w:r>
            <w:r>
              <w:rPr>
                <w:lang w:val="en-US" w:eastAsia="tr-TR"/>
              </w:rPr>
              <w:t xml:space="preserve"> ±</w:t>
            </w:r>
            <w:r w:rsidRPr="00C2498B">
              <w:rPr>
                <w:lang w:val="en-US" w:eastAsia="tr-TR"/>
              </w:rPr>
              <w:t>0.</w:t>
            </w:r>
            <w:r>
              <w:rPr>
                <w:lang w:val="en-US" w:eastAsia="tr-TR"/>
              </w:rPr>
              <w:t>765</w:t>
            </w:r>
            <w:r>
              <w:rPr>
                <w:vertAlign w:val="superscript"/>
                <w:lang w:val="en-US" w:eastAsia="tr-TR"/>
              </w:rPr>
              <w:t>a</w:t>
            </w:r>
          </w:p>
        </w:tc>
      </w:tr>
      <w:tr w:rsidR="00072D3F" w:rsidRPr="00F52393" w14:paraId="094C8184" w14:textId="77777777" w:rsidTr="0060406E">
        <w:tc>
          <w:tcPr>
            <w:tcW w:w="1682" w:type="pct"/>
            <w:hideMark/>
          </w:tcPr>
          <w:p w14:paraId="2C7B468E" w14:textId="77777777" w:rsidR="00072D3F" w:rsidRPr="00A864DC" w:rsidRDefault="00072D3F" w:rsidP="00072D3F">
            <w:pPr>
              <w:pStyle w:val="Text-POTR"/>
              <w:rPr>
                <w:lang w:val="en-US" w:eastAsia="tr-TR"/>
              </w:rPr>
            </w:pPr>
            <w:r w:rsidRPr="00A864DC">
              <w:rPr>
                <w:lang w:val="en-US" w:eastAsia="tr-TR"/>
              </w:rPr>
              <w:t>Leucine</w:t>
            </w:r>
          </w:p>
        </w:tc>
        <w:tc>
          <w:tcPr>
            <w:tcW w:w="825" w:type="pct"/>
            <w:hideMark/>
          </w:tcPr>
          <w:p w14:paraId="104E78A6" w14:textId="77777777" w:rsidR="00072D3F" w:rsidRPr="00972F4E" w:rsidRDefault="00072D3F" w:rsidP="00072D3F">
            <w:pPr>
              <w:pStyle w:val="Text-POTR"/>
              <w:jc w:val="center"/>
              <w:rPr>
                <w:vertAlign w:val="superscript"/>
                <w:lang w:val="en-US" w:eastAsia="tr-TR"/>
              </w:rPr>
            </w:pPr>
            <w:r w:rsidRPr="00A864DC">
              <w:rPr>
                <w:lang w:val="en-US" w:eastAsia="tr-TR"/>
              </w:rPr>
              <w:t>9.2</w:t>
            </w:r>
            <w:r>
              <w:rPr>
                <w:lang w:val="en-US" w:eastAsia="tr-TR"/>
              </w:rPr>
              <w:t xml:space="preserve"> ±</w:t>
            </w:r>
            <w:r w:rsidRPr="00C2498B">
              <w:rPr>
                <w:lang w:val="en-US" w:eastAsia="tr-TR"/>
              </w:rPr>
              <w:t>0.</w:t>
            </w:r>
            <w:r>
              <w:rPr>
                <w:lang w:val="en-US" w:eastAsia="tr-TR"/>
              </w:rPr>
              <w:t>358</w:t>
            </w:r>
            <w:r>
              <w:rPr>
                <w:vertAlign w:val="superscript"/>
                <w:lang w:val="en-US" w:eastAsia="tr-TR"/>
              </w:rPr>
              <w:t>b</w:t>
            </w:r>
          </w:p>
        </w:tc>
        <w:tc>
          <w:tcPr>
            <w:tcW w:w="924" w:type="pct"/>
            <w:hideMark/>
          </w:tcPr>
          <w:p w14:paraId="2D774196" w14:textId="77777777" w:rsidR="00072D3F" w:rsidRPr="00972F4E" w:rsidRDefault="00072D3F" w:rsidP="00072D3F">
            <w:pPr>
              <w:pStyle w:val="Text-POTR"/>
              <w:jc w:val="center"/>
              <w:rPr>
                <w:vertAlign w:val="superscript"/>
                <w:lang w:val="en-US" w:eastAsia="tr-TR"/>
              </w:rPr>
            </w:pPr>
            <w:r w:rsidRPr="00A864DC">
              <w:rPr>
                <w:lang w:val="en-US" w:eastAsia="tr-TR"/>
              </w:rPr>
              <w:t>7.6</w:t>
            </w:r>
            <w:r>
              <w:rPr>
                <w:lang w:val="en-US" w:eastAsia="tr-TR"/>
              </w:rPr>
              <w:t xml:space="preserve"> ±</w:t>
            </w:r>
            <w:r w:rsidRPr="00C2498B">
              <w:rPr>
                <w:lang w:val="en-US" w:eastAsia="tr-TR"/>
              </w:rPr>
              <w:t>0.</w:t>
            </w:r>
            <w:r>
              <w:rPr>
                <w:lang w:val="en-US" w:eastAsia="tr-TR"/>
              </w:rPr>
              <w:t>343</w:t>
            </w:r>
            <w:r>
              <w:rPr>
                <w:vertAlign w:val="superscript"/>
                <w:lang w:val="en-US" w:eastAsia="tr-TR"/>
              </w:rPr>
              <w:t>a</w:t>
            </w:r>
          </w:p>
        </w:tc>
        <w:tc>
          <w:tcPr>
            <w:tcW w:w="677" w:type="pct"/>
            <w:hideMark/>
          </w:tcPr>
          <w:p w14:paraId="531BE3B2" w14:textId="77777777" w:rsidR="00072D3F" w:rsidRPr="00972F4E" w:rsidRDefault="00072D3F" w:rsidP="00072D3F">
            <w:pPr>
              <w:pStyle w:val="Text-POTR"/>
              <w:jc w:val="center"/>
              <w:rPr>
                <w:vertAlign w:val="superscript"/>
                <w:lang w:val="en-US" w:eastAsia="tr-TR"/>
              </w:rPr>
            </w:pPr>
            <w:r w:rsidRPr="00A864DC">
              <w:rPr>
                <w:lang w:val="en-US" w:eastAsia="tr-TR"/>
              </w:rPr>
              <w:t>7.6</w:t>
            </w:r>
            <w:r>
              <w:rPr>
                <w:lang w:val="en-US" w:eastAsia="tr-TR"/>
              </w:rPr>
              <w:t xml:space="preserve"> ±</w:t>
            </w:r>
            <w:r w:rsidRPr="00C2498B">
              <w:rPr>
                <w:lang w:val="en-US" w:eastAsia="tr-TR"/>
              </w:rPr>
              <w:t>0.</w:t>
            </w:r>
            <w:r>
              <w:rPr>
                <w:lang w:val="en-US" w:eastAsia="tr-TR"/>
              </w:rPr>
              <w:t>485</w:t>
            </w:r>
            <w:r>
              <w:rPr>
                <w:vertAlign w:val="superscript"/>
                <w:lang w:val="en-US" w:eastAsia="tr-TR"/>
              </w:rPr>
              <w:t>a</w:t>
            </w:r>
          </w:p>
        </w:tc>
        <w:tc>
          <w:tcPr>
            <w:tcW w:w="892" w:type="pct"/>
            <w:hideMark/>
          </w:tcPr>
          <w:p w14:paraId="6FFAF316" w14:textId="77777777" w:rsidR="00072D3F" w:rsidRPr="00972F4E" w:rsidRDefault="00072D3F" w:rsidP="00072D3F">
            <w:pPr>
              <w:pStyle w:val="Text-POTR"/>
              <w:jc w:val="center"/>
              <w:rPr>
                <w:vertAlign w:val="superscript"/>
                <w:lang w:val="en-US" w:eastAsia="tr-TR"/>
              </w:rPr>
            </w:pPr>
            <w:r w:rsidRPr="00A864DC">
              <w:rPr>
                <w:lang w:val="en-US" w:eastAsia="tr-TR"/>
              </w:rPr>
              <w:t>9.1</w:t>
            </w:r>
            <w:r>
              <w:rPr>
                <w:lang w:val="en-US" w:eastAsia="tr-TR"/>
              </w:rPr>
              <w:t xml:space="preserve"> ±</w:t>
            </w:r>
            <w:r w:rsidRPr="00C2498B">
              <w:rPr>
                <w:lang w:val="en-US" w:eastAsia="tr-TR"/>
              </w:rPr>
              <w:t>0.</w:t>
            </w:r>
            <w:r>
              <w:rPr>
                <w:lang w:val="en-US" w:eastAsia="tr-TR"/>
              </w:rPr>
              <w:t>498</w:t>
            </w:r>
            <w:r>
              <w:rPr>
                <w:vertAlign w:val="superscript"/>
                <w:lang w:val="en-US" w:eastAsia="tr-TR"/>
              </w:rPr>
              <w:t>b</w:t>
            </w:r>
          </w:p>
        </w:tc>
      </w:tr>
      <w:tr w:rsidR="00072D3F" w:rsidRPr="00F52393" w14:paraId="6E252695" w14:textId="77777777" w:rsidTr="0060406E">
        <w:tc>
          <w:tcPr>
            <w:tcW w:w="1682" w:type="pct"/>
            <w:hideMark/>
          </w:tcPr>
          <w:p w14:paraId="5711556E" w14:textId="77777777" w:rsidR="00072D3F" w:rsidRPr="00A864DC" w:rsidRDefault="00072D3F" w:rsidP="00072D3F">
            <w:pPr>
              <w:pStyle w:val="Text-POTR"/>
              <w:rPr>
                <w:lang w:val="en-US" w:eastAsia="tr-TR"/>
              </w:rPr>
            </w:pPr>
            <w:r w:rsidRPr="00A864DC">
              <w:rPr>
                <w:lang w:val="en-US" w:eastAsia="tr-TR"/>
              </w:rPr>
              <w:t>Lysine</w:t>
            </w:r>
          </w:p>
        </w:tc>
        <w:tc>
          <w:tcPr>
            <w:tcW w:w="825" w:type="pct"/>
            <w:hideMark/>
          </w:tcPr>
          <w:p w14:paraId="4F074ACE" w14:textId="77777777" w:rsidR="00072D3F" w:rsidRPr="00972F4E" w:rsidRDefault="00072D3F" w:rsidP="00072D3F">
            <w:pPr>
              <w:pStyle w:val="Text-POTR"/>
              <w:jc w:val="center"/>
              <w:rPr>
                <w:vertAlign w:val="superscript"/>
                <w:lang w:val="en-US" w:eastAsia="tr-TR"/>
              </w:rPr>
            </w:pPr>
            <w:r w:rsidRPr="00A864DC">
              <w:rPr>
                <w:lang w:val="en-US" w:eastAsia="tr-TR"/>
              </w:rPr>
              <w:t>11.6</w:t>
            </w:r>
            <w:r>
              <w:rPr>
                <w:lang w:val="en-US" w:eastAsia="tr-TR"/>
              </w:rPr>
              <w:t xml:space="preserve"> ±</w:t>
            </w:r>
            <w:r w:rsidRPr="00C2498B">
              <w:rPr>
                <w:lang w:val="en-US" w:eastAsia="tr-TR"/>
              </w:rPr>
              <w:t>0.</w:t>
            </w:r>
            <w:r>
              <w:rPr>
                <w:lang w:val="en-US" w:eastAsia="tr-TR"/>
              </w:rPr>
              <w:t>421</w:t>
            </w:r>
            <w:r>
              <w:rPr>
                <w:vertAlign w:val="superscript"/>
                <w:lang w:val="en-US" w:eastAsia="tr-TR"/>
              </w:rPr>
              <w:t>b</w:t>
            </w:r>
          </w:p>
        </w:tc>
        <w:tc>
          <w:tcPr>
            <w:tcW w:w="924" w:type="pct"/>
            <w:hideMark/>
          </w:tcPr>
          <w:p w14:paraId="65CDA59D" w14:textId="77777777" w:rsidR="00072D3F" w:rsidRPr="00972F4E" w:rsidRDefault="00072D3F" w:rsidP="00072D3F">
            <w:pPr>
              <w:pStyle w:val="Text-POTR"/>
              <w:jc w:val="center"/>
              <w:rPr>
                <w:vertAlign w:val="superscript"/>
                <w:lang w:val="en-US" w:eastAsia="tr-TR"/>
              </w:rPr>
            </w:pPr>
            <w:r w:rsidRPr="00A864DC">
              <w:rPr>
                <w:lang w:val="en-US" w:eastAsia="tr-TR"/>
              </w:rPr>
              <w:t>8.8</w:t>
            </w:r>
            <w:r>
              <w:rPr>
                <w:lang w:val="en-US" w:eastAsia="tr-TR"/>
              </w:rPr>
              <w:t xml:space="preserve"> ±</w:t>
            </w:r>
            <w:r w:rsidRPr="00C2498B">
              <w:rPr>
                <w:lang w:val="en-US" w:eastAsia="tr-TR"/>
              </w:rPr>
              <w:t>0.</w:t>
            </w:r>
            <w:r>
              <w:rPr>
                <w:lang w:val="en-US" w:eastAsia="tr-TR"/>
              </w:rPr>
              <w:t>409</w:t>
            </w:r>
            <w:r>
              <w:rPr>
                <w:vertAlign w:val="superscript"/>
                <w:lang w:val="en-US" w:eastAsia="tr-TR"/>
              </w:rPr>
              <w:t>a</w:t>
            </w:r>
          </w:p>
        </w:tc>
        <w:tc>
          <w:tcPr>
            <w:tcW w:w="677" w:type="pct"/>
            <w:hideMark/>
          </w:tcPr>
          <w:p w14:paraId="1D575DA4" w14:textId="77777777" w:rsidR="00072D3F" w:rsidRPr="00972F4E" w:rsidRDefault="00072D3F" w:rsidP="00072D3F">
            <w:pPr>
              <w:pStyle w:val="Text-POTR"/>
              <w:jc w:val="center"/>
              <w:rPr>
                <w:vertAlign w:val="superscript"/>
                <w:lang w:val="en-US" w:eastAsia="tr-TR"/>
              </w:rPr>
            </w:pPr>
            <w:r w:rsidRPr="00A864DC">
              <w:rPr>
                <w:lang w:val="en-US" w:eastAsia="tr-TR"/>
              </w:rPr>
              <w:t>8.8</w:t>
            </w:r>
            <w:r>
              <w:rPr>
                <w:lang w:val="en-US" w:eastAsia="tr-TR"/>
              </w:rPr>
              <w:t xml:space="preserve"> ±</w:t>
            </w:r>
            <w:r w:rsidRPr="00C2498B">
              <w:rPr>
                <w:lang w:val="en-US" w:eastAsia="tr-TR"/>
              </w:rPr>
              <w:t>0.</w:t>
            </w:r>
            <w:r>
              <w:rPr>
                <w:lang w:val="en-US" w:eastAsia="tr-TR"/>
              </w:rPr>
              <w:t>498</w:t>
            </w:r>
            <w:r>
              <w:rPr>
                <w:vertAlign w:val="superscript"/>
                <w:lang w:val="en-US" w:eastAsia="tr-TR"/>
              </w:rPr>
              <w:t>a</w:t>
            </w:r>
          </w:p>
        </w:tc>
        <w:tc>
          <w:tcPr>
            <w:tcW w:w="892" w:type="pct"/>
            <w:hideMark/>
          </w:tcPr>
          <w:p w14:paraId="3BB01BBE" w14:textId="77777777" w:rsidR="00072D3F" w:rsidRPr="00972F4E" w:rsidRDefault="00072D3F" w:rsidP="00072D3F">
            <w:pPr>
              <w:pStyle w:val="Text-POTR"/>
              <w:jc w:val="center"/>
              <w:rPr>
                <w:vertAlign w:val="superscript"/>
                <w:lang w:val="en-US" w:eastAsia="tr-TR"/>
              </w:rPr>
            </w:pPr>
            <w:r w:rsidRPr="00A864DC">
              <w:rPr>
                <w:lang w:val="en-US" w:eastAsia="tr-TR"/>
              </w:rPr>
              <w:t>11.6</w:t>
            </w:r>
            <w:r>
              <w:rPr>
                <w:lang w:val="en-US" w:eastAsia="tr-TR"/>
              </w:rPr>
              <w:t xml:space="preserve"> ±</w:t>
            </w:r>
            <w:r w:rsidRPr="00C2498B">
              <w:rPr>
                <w:lang w:val="en-US" w:eastAsia="tr-TR"/>
              </w:rPr>
              <w:t>0.</w:t>
            </w:r>
            <w:r>
              <w:rPr>
                <w:lang w:val="en-US" w:eastAsia="tr-TR"/>
              </w:rPr>
              <w:t>564</w:t>
            </w:r>
            <w:r>
              <w:rPr>
                <w:vertAlign w:val="superscript"/>
                <w:lang w:val="en-US" w:eastAsia="tr-TR"/>
              </w:rPr>
              <w:t>b</w:t>
            </w:r>
          </w:p>
        </w:tc>
      </w:tr>
      <w:tr w:rsidR="00072D3F" w:rsidRPr="00F52393" w14:paraId="1D840814" w14:textId="77777777" w:rsidTr="0060406E">
        <w:tc>
          <w:tcPr>
            <w:tcW w:w="1682" w:type="pct"/>
            <w:hideMark/>
          </w:tcPr>
          <w:p w14:paraId="224604D0" w14:textId="77777777" w:rsidR="00072D3F" w:rsidRPr="00A864DC" w:rsidRDefault="00072D3F" w:rsidP="00072D3F">
            <w:pPr>
              <w:pStyle w:val="Text-POTR"/>
              <w:rPr>
                <w:lang w:val="en-US" w:eastAsia="tr-TR"/>
              </w:rPr>
            </w:pPr>
            <w:r w:rsidRPr="00A864DC">
              <w:rPr>
                <w:lang w:val="en-US" w:eastAsia="tr-TR"/>
              </w:rPr>
              <w:t>Methionine</w:t>
            </w:r>
          </w:p>
        </w:tc>
        <w:tc>
          <w:tcPr>
            <w:tcW w:w="825" w:type="pct"/>
            <w:hideMark/>
          </w:tcPr>
          <w:p w14:paraId="73335B94" w14:textId="77777777" w:rsidR="00072D3F" w:rsidRPr="00972F4E" w:rsidRDefault="00072D3F" w:rsidP="00072D3F">
            <w:pPr>
              <w:pStyle w:val="Text-POTR"/>
              <w:jc w:val="center"/>
              <w:rPr>
                <w:vertAlign w:val="superscript"/>
                <w:lang w:val="en-US" w:eastAsia="tr-TR"/>
              </w:rPr>
            </w:pPr>
            <w:r w:rsidRPr="00A864DC">
              <w:rPr>
                <w:lang w:val="en-US" w:eastAsia="tr-TR"/>
              </w:rPr>
              <w:t>3.3</w:t>
            </w:r>
            <w:r>
              <w:rPr>
                <w:lang w:val="en-US" w:eastAsia="tr-TR"/>
              </w:rPr>
              <w:t xml:space="preserve"> ±</w:t>
            </w:r>
            <w:r w:rsidRPr="00C2498B">
              <w:rPr>
                <w:lang w:val="en-US" w:eastAsia="tr-TR"/>
              </w:rPr>
              <w:t>0.</w:t>
            </w:r>
            <w:r>
              <w:rPr>
                <w:lang w:val="en-US" w:eastAsia="tr-TR"/>
              </w:rPr>
              <w:t>448</w:t>
            </w:r>
            <w:r>
              <w:rPr>
                <w:vertAlign w:val="superscript"/>
                <w:lang w:val="en-US" w:eastAsia="tr-TR"/>
              </w:rPr>
              <w:t>b</w:t>
            </w:r>
          </w:p>
        </w:tc>
        <w:tc>
          <w:tcPr>
            <w:tcW w:w="924" w:type="pct"/>
            <w:hideMark/>
          </w:tcPr>
          <w:p w14:paraId="144D2991" w14:textId="77777777" w:rsidR="00072D3F" w:rsidRPr="00972F4E" w:rsidRDefault="00072D3F" w:rsidP="00072D3F">
            <w:pPr>
              <w:pStyle w:val="Text-POTR"/>
              <w:jc w:val="center"/>
              <w:rPr>
                <w:vertAlign w:val="superscript"/>
                <w:lang w:val="en-US" w:eastAsia="tr-TR"/>
              </w:rPr>
            </w:pPr>
            <w:r w:rsidRPr="00A864DC">
              <w:rPr>
                <w:lang w:val="en-US" w:eastAsia="tr-TR"/>
              </w:rPr>
              <w:t>2.1</w:t>
            </w:r>
            <w:r>
              <w:rPr>
                <w:lang w:val="en-US" w:eastAsia="tr-TR"/>
              </w:rPr>
              <w:t xml:space="preserve"> ±</w:t>
            </w:r>
            <w:r w:rsidRPr="00C2498B">
              <w:rPr>
                <w:lang w:val="en-US" w:eastAsia="tr-TR"/>
              </w:rPr>
              <w:t>0.</w:t>
            </w:r>
            <w:r>
              <w:rPr>
                <w:lang w:val="en-US" w:eastAsia="tr-TR"/>
              </w:rPr>
              <w:t>401</w:t>
            </w:r>
            <w:r>
              <w:rPr>
                <w:vertAlign w:val="superscript"/>
                <w:lang w:val="en-US" w:eastAsia="tr-TR"/>
              </w:rPr>
              <w:t>a</w:t>
            </w:r>
          </w:p>
        </w:tc>
        <w:tc>
          <w:tcPr>
            <w:tcW w:w="677" w:type="pct"/>
            <w:hideMark/>
          </w:tcPr>
          <w:p w14:paraId="6F404942" w14:textId="77777777" w:rsidR="00072D3F" w:rsidRPr="00972F4E" w:rsidRDefault="00072D3F" w:rsidP="00072D3F">
            <w:pPr>
              <w:pStyle w:val="Text-POTR"/>
              <w:jc w:val="center"/>
              <w:rPr>
                <w:vertAlign w:val="superscript"/>
                <w:lang w:val="en-US" w:eastAsia="tr-TR"/>
              </w:rPr>
            </w:pPr>
            <w:r w:rsidRPr="00A864DC">
              <w:rPr>
                <w:lang w:val="en-US" w:eastAsia="tr-TR"/>
              </w:rPr>
              <w:t>2.1</w:t>
            </w:r>
            <w:r>
              <w:rPr>
                <w:lang w:val="en-US" w:eastAsia="tr-TR"/>
              </w:rPr>
              <w:t xml:space="preserve"> ±</w:t>
            </w:r>
            <w:r w:rsidRPr="00C2498B">
              <w:rPr>
                <w:lang w:val="en-US" w:eastAsia="tr-TR"/>
              </w:rPr>
              <w:t>0.</w:t>
            </w:r>
            <w:r>
              <w:rPr>
                <w:lang w:val="en-US" w:eastAsia="tr-TR"/>
              </w:rPr>
              <w:t>713</w:t>
            </w:r>
            <w:r>
              <w:rPr>
                <w:vertAlign w:val="superscript"/>
                <w:lang w:val="en-US" w:eastAsia="tr-TR"/>
              </w:rPr>
              <w:t>a</w:t>
            </w:r>
          </w:p>
        </w:tc>
        <w:tc>
          <w:tcPr>
            <w:tcW w:w="892" w:type="pct"/>
            <w:hideMark/>
          </w:tcPr>
          <w:p w14:paraId="104761EA" w14:textId="77777777" w:rsidR="00072D3F" w:rsidRPr="00972F4E" w:rsidRDefault="00072D3F" w:rsidP="00072D3F">
            <w:pPr>
              <w:pStyle w:val="Text-POTR"/>
              <w:jc w:val="center"/>
              <w:rPr>
                <w:vertAlign w:val="superscript"/>
                <w:lang w:val="en-US" w:eastAsia="tr-TR"/>
              </w:rPr>
            </w:pPr>
            <w:r w:rsidRPr="00A864DC">
              <w:rPr>
                <w:lang w:val="en-US" w:eastAsia="tr-TR"/>
              </w:rPr>
              <w:t>3.1</w:t>
            </w:r>
            <w:r>
              <w:rPr>
                <w:lang w:val="en-US" w:eastAsia="tr-TR"/>
              </w:rPr>
              <w:t xml:space="preserve"> ±</w:t>
            </w:r>
            <w:r w:rsidRPr="00C2498B">
              <w:rPr>
                <w:lang w:val="en-US" w:eastAsia="tr-TR"/>
              </w:rPr>
              <w:t>0.</w:t>
            </w:r>
            <w:r>
              <w:rPr>
                <w:lang w:val="en-US" w:eastAsia="tr-TR"/>
              </w:rPr>
              <w:t>583</w:t>
            </w:r>
            <w:r>
              <w:rPr>
                <w:vertAlign w:val="superscript"/>
                <w:lang w:val="en-US" w:eastAsia="tr-TR"/>
              </w:rPr>
              <w:t>b</w:t>
            </w:r>
          </w:p>
        </w:tc>
      </w:tr>
      <w:tr w:rsidR="00072D3F" w:rsidRPr="00F52393" w14:paraId="36C64B27" w14:textId="77777777" w:rsidTr="0060406E">
        <w:tc>
          <w:tcPr>
            <w:tcW w:w="1682" w:type="pct"/>
            <w:hideMark/>
          </w:tcPr>
          <w:p w14:paraId="6D36B856" w14:textId="77777777" w:rsidR="00072D3F" w:rsidRPr="00A864DC" w:rsidRDefault="00072D3F" w:rsidP="00072D3F">
            <w:pPr>
              <w:pStyle w:val="Text-POTR"/>
              <w:rPr>
                <w:lang w:val="en-US" w:eastAsia="tr-TR"/>
              </w:rPr>
            </w:pPr>
            <w:r w:rsidRPr="00A864DC">
              <w:rPr>
                <w:lang w:val="en-US" w:eastAsia="tr-TR"/>
              </w:rPr>
              <w:t>Threonine</w:t>
            </w:r>
          </w:p>
        </w:tc>
        <w:tc>
          <w:tcPr>
            <w:tcW w:w="825" w:type="pct"/>
            <w:hideMark/>
          </w:tcPr>
          <w:p w14:paraId="674AA99C" w14:textId="77777777" w:rsidR="00072D3F" w:rsidRPr="00972F4E" w:rsidRDefault="00072D3F" w:rsidP="00072D3F">
            <w:pPr>
              <w:pStyle w:val="Text-POTR"/>
              <w:jc w:val="center"/>
              <w:rPr>
                <w:vertAlign w:val="superscript"/>
                <w:lang w:val="en-US" w:eastAsia="tr-TR"/>
              </w:rPr>
            </w:pPr>
            <w:r w:rsidRPr="00A864DC">
              <w:rPr>
                <w:lang w:val="en-US" w:eastAsia="tr-TR"/>
              </w:rPr>
              <w:t>5.9</w:t>
            </w:r>
            <w:r>
              <w:rPr>
                <w:lang w:val="en-US" w:eastAsia="tr-TR"/>
              </w:rPr>
              <w:t xml:space="preserve"> ±</w:t>
            </w:r>
            <w:r w:rsidRPr="00C2498B">
              <w:rPr>
                <w:lang w:val="en-US" w:eastAsia="tr-TR"/>
              </w:rPr>
              <w:t>0.</w:t>
            </w:r>
            <w:r>
              <w:rPr>
                <w:lang w:val="en-US" w:eastAsia="tr-TR"/>
              </w:rPr>
              <w:t>582</w:t>
            </w:r>
            <w:r>
              <w:rPr>
                <w:vertAlign w:val="superscript"/>
                <w:lang w:val="en-US" w:eastAsia="tr-TR"/>
              </w:rPr>
              <w:t>b</w:t>
            </w:r>
          </w:p>
        </w:tc>
        <w:tc>
          <w:tcPr>
            <w:tcW w:w="924" w:type="pct"/>
            <w:hideMark/>
          </w:tcPr>
          <w:p w14:paraId="3659B4F1" w14:textId="77777777" w:rsidR="00072D3F" w:rsidRPr="00972F4E" w:rsidRDefault="00072D3F" w:rsidP="00072D3F">
            <w:pPr>
              <w:pStyle w:val="Text-POTR"/>
              <w:jc w:val="center"/>
              <w:rPr>
                <w:vertAlign w:val="superscript"/>
                <w:lang w:val="en-US" w:eastAsia="tr-TR"/>
              </w:rPr>
            </w:pPr>
            <w:r w:rsidRPr="00A864DC">
              <w:rPr>
                <w:lang w:val="en-US" w:eastAsia="tr-TR"/>
              </w:rPr>
              <w:t>4.3</w:t>
            </w:r>
            <w:r>
              <w:rPr>
                <w:lang w:val="en-US" w:eastAsia="tr-TR"/>
              </w:rPr>
              <w:t xml:space="preserve"> ±</w:t>
            </w:r>
            <w:r w:rsidRPr="00C2498B">
              <w:rPr>
                <w:lang w:val="en-US" w:eastAsia="tr-TR"/>
              </w:rPr>
              <w:t>0.</w:t>
            </w:r>
            <w:r>
              <w:rPr>
                <w:lang w:val="en-US" w:eastAsia="tr-TR"/>
              </w:rPr>
              <w:t>540</w:t>
            </w:r>
            <w:r>
              <w:rPr>
                <w:vertAlign w:val="superscript"/>
                <w:lang w:val="en-US" w:eastAsia="tr-TR"/>
              </w:rPr>
              <w:t>a</w:t>
            </w:r>
          </w:p>
        </w:tc>
        <w:tc>
          <w:tcPr>
            <w:tcW w:w="677" w:type="pct"/>
            <w:hideMark/>
          </w:tcPr>
          <w:p w14:paraId="2A7F5147" w14:textId="77777777" w:rsidR="00072D3F" w:rsidRPr="00972F4E" w:rsidRDefault="00072D3F" w:rsidP="00072D3F">
            <w:pPr>
              <w:pStyle w:val="Text-POTR"/>
              <w:jc w:val="center"/>
              <w:rPr>
                <w:vertAlign w:val="superscript"/>
                <w:lang w:val="en-US" w:eastAsia="tr-TR"/>
              </w:rPr>
            </w:pPr>
            <w:r w:rsidRPr="00A864DC">
              <w:rPr>
                <w:lang w:val="en-US" w:eastAsia="tr-TR"/>
              </w:rPr>
              <w:t>4.3</w:t>
            </w:r>
            <w:r>
              <w:rPr>
                <w:lang w:val="en-US" w:eastAsia="tr-TR"/>
              </w:rPr>
              <w:t xml:space="preserve"> ±</w:t>
            </w:r>
            <w:r w:rsidRPr="00C2498B">
              <w:rPr>
                <w:lang w:val="en-US" w:eastAsia="tr-TR"/>
              </w:rPr>
              <w:t>0.</w:t>
            </w:r>
            <w:r>
              <w:rPr>
                <w:lang w:val="en-US" w:eastAsia="tr-TR"/>
              </w:rPr>
              <w:t>481</w:t>
            </w:r>
            <w:r>
              <w:rPr>
                <w:vertAlign w:val="superscript"/>
                <w:lang w:val="en-US" w:eastAsia="tr-TR"/>
              </w:rPr>
              <w:t>a</w:t>
            </w:r>
          </w:p>
        </w:tc>
        <w:tc>
          <w:tcPr>
            <w:tcW w:w="892" w:type="pct"/>
            <w:hideMark/>
          </w:tcPr>
          <w:p w14:paraId="715DCE75" w14:textId="77777777" w:rsidR="00072D3F" w:rsidRPr="00972F4E" w:rsidRDefault="00072D3F" w:rsidP="00072D3F">
            <w:pPr>
              <w:pStyle w:val="Text-POTR"/>
              <w:jc w:val="center"/>
              <w:rPr>
                <w:vertAlign w:val="superscript"/>
                <w:lang w:val="en-US" w:eastAsia="tr-TR"/>
              </w:rPr>
            </w:pPr>
            <w:r w:rsidRPr="00A864DC">
              <w:rPr>
                <w:lang w:val="en-US" w:eastAsia="tr-TR"/>
              </w:rPr>
              <w:t>5.9</w:t>
            </w:r>
            <w:r>
              <w:rPr>
                <w:lang w:val="en-US" w:eastAsia="tr-TR"/>
              </w:rPr>
              <w:t xml:space="preserve"> ±</w:t>
            </w:r>
            <w:r w:rsidRPr="00C2498B">
              <w:rPr>
                <w:lang w:val="en-US" w:eastAsia="tr-TR"/>
              </w:rPr>
              <w:t>0.</w:t>
            </w:r>
            <w:r>
              <w:rPr>
                <w:lang w:val="en-US" w:eastAsia="tr-TR"/>
              </w:rPr>
              <w:t>387</w:t>
            </w:r>
            <w:r>
              <w:rPr>
                <w:vertAlign w:val="superscript"/>
                <w:lang w:val="en-US" w:eastAsia="tr-TR"/>
              </w:rPr>
              <w:t>b</w:t>
            </w:r>
          </w:p>
        </w:tc>
      </w:tr>
      <w:tr w:rsidR="00072D3F" w:rsidRPr="00F52393" w14:paraId="3D715591" w14:textId="77777777" w:rsidTr="0060406E">
        <w:tc>
          <w:tcPr>
            <w:tcW w:w="1682" w:type="pct"/>
            <w:hideMark/>
          </w:tcPr>
          <w:p w14:paraId="703DD954" w14:textId="77777777" w:rsidR="00072D3F" w:rsidRPr="00A864DC" w:rsidRDefault="00072D3F" w:rsidP="00072D3F">
            <w:pPr>
              <w:pStyle w:val="Text-POTR"/>
              <w:rPr>
                <w:lang w:val="en-US" w:eastAsia="tr-TR"/>
              </w:rPr>
            </w:pPr>
            <w:r w:rsidRPr="00A864DC">
              <w:rPr>
                <w:lang w:val="en-US" w:eastAsia="tr-TR"/>
              </w:rPr>
              <w:t>Tryptophan</w:t>
            </w:r>
          </w:p>
        </w:tc>
        <w:tc>
          <w:tcPr>
            <w:tcW w:w="825" w:type="pct"/>
            <w:hideMark/>
          </w:tcPr>
          <w:p w14:paraId="0FC75445" w14:textId="77777777" w:rsidR="00072D3F" w:rsidRPr="00972F4E" w:rsidRDefault="00072D3F" w:rsidP="00072D3F">
            <w:pPr>
              <w:pStyle w:val="Text-POTR"/>
              <w:jc w:val="center"/>
              <w:rPr>
                <w:vertAlign w:val="superscript"/>
                <w:lang w:val="en-US" w:eastAsia="tr-TR"/>
              </w:rPr>
            </w:pPr>
            <w:r w:rsidRPr="00A864DC">
              <w:rPr>
                <w:lang w:val="en-US" w:eastAsia="tr-TR"/>
              </w:rPr>
              <w:t>1.1</w:t>
            </w:r>
            <w:r>
              <w:rPr>
                <w:lang w:val="en-US" w:eastAsia="tr-TR"/>
              </w:rPr>
              <w:t xml:space="preserve"> ±</w:t>
            </w:r>
            <w:r w:rsidRPr="00C2498B">
              <w:rPr>
                <w:lang w:val="en-US" w:eastAsia="tr-TR"/>
              </w:rPr>
              <w:t>0.</w:t>
            </w:r>
            <w:r>
              <w:rPr>
                <w:lang w:val="en-US" w:eastAsia="tr-TR"/>
              </w:rPr>
              <w:t>314</w:t>
            </w:r>
            <w:r>
              <w:rPr>
                <w:vertAlign w:val="superscript"/>
                <w:lang w:val="en-US" w:eastAsia="tr-TR"/>
              </w:rPr>
              <w:t>a</w:t>
            </w:r>
          </w:p>
        </w:tc>
        <w:tc>
          <w:tcPr>
            <w:tcW w:w="924" w:type="pct"/>
            <w:hideMark/>
          </w:tcPr>
          <w:p w14:paraId="6CF88C24" w14:textId="77777777" w:rsidR="00072D3F" w:rsidRPr="00972F4E" w:rsidRDefault="00072D3F" w:rsidP="00072D3F">
            <w:pPr>
              <w:pStyle w:val="Text-POTR"/>
              <w:jc w:val="center"/>
              <w:rPr>
                <w:vertAlign w:val="superscript"/>
                <w:lang w:val="en-US" w:eastAsia="tr-TR"/>
              </w:rPr>
            </w:pPr>
            <w:r w:rsidRPr="00A864DC">
              <w:rPr>
                <w:lang w:val="en-US" w:eastAsia="tr-TR"/>
              </w:rPr>
              <w:t>1.0</w:t>
            </w:r>
            <w:r>
              <w:rPr>
                <w:lang w:val="en-US" w:eastAsia="tr-TR"/>
              </w:rPr>
              <w:t xml:space="preserve"> ±</w:t>
            </w:r>
            <w:r w:rsidRPr="00C2498B">
              <w:rPr>
                <w:lang w:val="en-US" w:eastAsia="tr-TR"/>
              </w:rPr>
              <w:t>0</w:t>
            </w:r>
            <w:r>
              <w:rPr>
                <w:lang w:val="en-US" w:eastAsia="tr-TR"/>
              </w:rPr>
              <w:t>.293</w:t>
            </w:r>
            <w:r>
              <w:rPr>
                <w:vertAlign w:val="superscript"/>
                <w:lang w:val="en-US" w:eastAsia="tr-TR"/>
              </w:rPr>
              <w:t>a</w:t>
            </w:r>
          </w:p>
        </w:tc>
        <w:tc>
          <w:tcPr>
            <w:tcW w:w="677" w:type="pct"/>
            <w:hideMark/>
          </w:tcPr>
          <w:p w14:paraId="1625404F" w14:textId="77777777" w:rsidR="00072D3F" w:rsidRPr="00972F4E" w:rsidRDefault="00072D3F" w:rsidP="00072D3F">
            <w:pPr>
              <w:pStyle w:val="Text-POTR"/>
              <w:jc w:val="center"/>
              <w:rPr>
                <w:vertAlign w:val="superscript"/>
                <w:lang w:val="en-US" w:eastAsia="tr-TR"/>
              </w:rPr>
            </w:pPr>
            <w:r w:rsidRPr="00A864DC">
              <w:rPr>
                <w:lang w:val="en-US" w:eastAsia="tr-TR"/>
              </w:rPr>
              <w:t>1.0</w:t>
            </w:r>
            <w:r>
              <w:rPr>
                <w:lang w:val="en-US" w:eastAsia="tr-TR"/>
              </w:rPr>
              <w:t xml:space="preserve"> ±</w:t>
            </w:r>
            <w:r w:rsidRPr="00C2498B">
              <w:rPr>
                <w:lang w:val="en-US" w:eastAsia="tr-TR"/>
              </w:rPr>
              <w:t>0.</w:t>
            </w:r>
            <w:r>
              <w:rPr>
                <w:lang w:val="en-US" w:eastAsia="tr-TR"/>
              </w:rPr>
              <w:t>794</w:t>
            </w:r>
            <w:r>
              <w:rPr>
                <w:vertAlign w:val="superscript"/>
                <w:lang w:val="en-US" w:eastAsia="tr-TR"/>
              </w:rPr>
              <w:t>a</w:t>
            </w:r>
          </w:p>
        </w:tc>
        <w:tc>
          <w:tcPr>
            <w:tcW w:w="892" w:type="pct"/>
            <w:hideMark/>
          </w:tcPr>
          <w:p w14:paraId="2E20DAA9" w14:textId="77777777" w:rsidR="00072D3F" w:rsidRPr="00972F4E" w:rsidRDefault="00072D3F" w:rsidP="00072D3F">
            <w:pPr>
              <w:pStyle w:val="Text-POTR"/>
              <w:jc w:val="center"/>
              <w:rPr>
                <w:vertAlign w:val="superscript"/>
                <w:lang w:val="en-US" w:eastAsia="tr-TR"/>
              </w:rPr>
            </w:pPr>
            <w:r w:rsidRPr="00A864DC">
              <w:rPr>
                <w:lang w:val="en-US" w:eastAsia="tr-TR"/>
              </w:rPr>
              <w:t>1.1</w:t>
            </w:r>
            <w:r>
              <w:rPr>
                <w:lang w:val="en-US" w:eastAsia="tr-TR"/>
              </w:rPr>
              <w:t xml:space="preserve"> ±</w:t>
            </w:r>
            <w:r w:rsidRPr="00C2498B">
              <w:rPr>
                <w:lang w:val="en-US" w:eastAsia="tr-TR"/>
              </w:rPr>
              <w:t>0.</w:t>
            </w:r>
            <w:r>
              <w:rPr>
                <w:lang w:val="en-US" w:eastAsia="tr-TR"/>
              </w:rPr>
              <w:t>987</w:t>
            </w:r>
            <w:r>
              <w:rPr>
                <w:vertAlign w:val="superscript"/>
                <w:lang w:val="en-US" w:eastAsia="tr-TR"/>
              </w:rPr>
              <w:t>a</w:t>
            </w:r>
          </w:p>
        </w:tc>
      </w:tr>
      <w:tr w:rsidR="00072D3F" w:rsidRPr="00F52393" w14:paraId="7C43AB11" w14:textId="77777777" w:rsidTr="0060406E">
        <w:tc>
          <w:tcPr>
            <w:tcW w:w="1682" w:type="pct"/>
            <w:hideMark/>
          </w:tcPr>
          <w:p w14:paraId="3FEC8327" w14:textId="77777777" w:rsidR="00072D3F" w:rsidRPr="00A864DC" w:rsidRDefault="00072D3F" w:rsidP="00072D3F">
            <w:pPr>
              <w:pStyle w:val="Text-POTR"/>
              <w:rPr>
                <w:lang w:val="en-US" w:eastAsia="tr-TR"/>
              </w:rPr>
            </w:pPr>
            <w:r w:rsidRPr="00A864DC">
              <w:rPr>
                <w:lang w:val="en-US" w:eastAsia="tr-TR"/>
              </w:rPr>
              <w:t>Phenylalanine</w:t>
            </w:r>
          </w:p>
        </w:tc>
        <w:tc>
          <w:tcPr>
            <w:tcW w:w="825" w:type="pct"/>
            <w:hideMark/>
          </w:tcPr>
          <w:p w14:paraId="6F704316" w14:textId="77777777" w:rsidR="00072D3F" w:rsidRPr="00972F4E" w:rsidRDefault="00072D3F" w:rsidP="00072D3F">
            <w:pPr>
              <w:pStyle w:val="Text-POTR"/>
              <w:jc w:val="center"/>
              <w:rPr>
                <w:vertAlign w:val="superscript"/>
                <w:lang w:val="en-US" w:eastAsia="tr-TR"/>
              </w:rPr>
            </w:pPr>
            <w:r w:rsidRPr="00A864DC">
              <w:rPr>
                <w:lang w:val="en-US" w:eastAsia="tr-TR"/>
              </w:rPr>
              <w:t>5.1</w:t>
            </w:r>
            <w:r>
              <w:rPr>
                <w:lang w:val="en-US" w:eastAsia="tr-TR"/>
              </w:rPr>
              <w:t xml:space="preserve"> ±</w:t>
            </w:r>
            <w:r w:rsidRPr="00C2498B">
              <w:rPr>
                <w:lang w:val="en-US" w:eastAsia="tr-TR"/>
              </w:rPr>
              <w:t>0.</w:t>
            </w:r>
            <w:r>
              <w:rPr>
                <w:lang w:val="en-US" w:eastAsia="tr-TR"/>
              </w:rPr>
              <w:t>776</w:t>
            </w:r>
            <w:r>
              <w:rPr>
                <w:vertAlign w:val="superscript"/>
                <w:lang w:val="en-US" w:eastAsia="tr-TR"/>
              </w:rPr>
              <w:t>b</w:t>
            </w:r>
          </w:p>
        </w:tc>
        <w:tc>
          <w:tcPr>
            <w:tcW w:w="924" w:type="pct"/>
            <w:hideMark/>
          </w:tcPr>
          <w:p w14:paraId="40CA8D9E" w14:textId="77777777" w:rsidR="00072D3F" w:rsidRPr="00972F4E" w:rsidRDefault="00072D3F" w:rsidP="00072D3F">
            <w:pPr>
              <w:pStyle w:val="Text-POTR"/>
              <w:jc w:val="center"/>
              <w:rPr>
                <w:vertAlign w:val="superscript"/>
                <w:lang w:val="en-US" w:eastAsia="tr-TR"/>
              </w:rPr>
            </w:pPr>
            <w:r w:rsidRPr="00A864DC">
              <w:rPr>
                <w:lang w:val="en-US" w:eastAsia="tr-TR"/>
              </w:rPr>
              <w:t>3.8</w:t>
            </w:r>
            <w:r>
              <w:rPr>
                <w:lang w:val="en-US" w:eastAsia="tr-TR"/>
              </w:rPr>
              <w:t xml:space="preserve"> ±</w:t>
            </w:r>
            <w:r w:rsidRPr="00C2498B">
              <w:rPr>
                <w:lang w:val="en-US" w:eastAsia="tr-TR"/>
              </w:rPr>
              <w:t>0.</w:t>
            </w:r>
            <w:r>
              <w:rPr>
                <w:lang w:val="en-US" w:eastAsia="tr-TR"/>
              </w:rPr>
              <w:t>831</w:t>
            </w:r>
            <w:r>
              <w:rPr>
                <w:vertAlign w:val="superscript"/>
                <w:lang w:val="en-US" w:eastAsia="tr-TR"/>
              </w:rPr>
              <w:t>a</w:t>
            </w:r>
          </w:p>
        </w:tc>
        <w:tc>
          <w:tcPr>
            <w:tcW w:w="677" w:type="pct"/>
            <w:hideMark/>
          </w:tcPr>
          <w:p w14:paraId="35A7AC28" w14:textId="77777777" w:rsidR="00072D3F" w:rsidRPr="00972F4E" w:rsidRDefault="00072D3F" w:rsidP="00072D3F">
            <w:pPr>
              <w:pStyle w:val="Text-POTR"/>
              <w:jc w:val="center"/>
              <w:rPr>
                <w:vertAlign w:val="superscript"/>
                <w:lang w:val="en-US" w:eastAsia="tr-TR"/>
              </w:rPr>
            </w:pPr>
            <w:r w:rsidRPr="00A864DC">
              <w:rPr>
                <w:lang w:val="en-US" w:eastAsia="tr-TR"/>
              </w:rPr>
              <w:t>3.8</w:t>
            </w:r>
            <w:r>
              <w:rPr>
                <w:lang w:val="en-US" w:eastAsia="tr-TR"/>
              </w:rPr>
              <w:t xml:space="preserve"> ±</w:t>
            </w:r>
            <w:r w:rsidRPr="00C2498B">
              <w:rPr>
                <w:lang w:val="en-US" w:eastAsia="tr-TR"/>
              </w:rPr>
              <w:t>0.</w:t>
            </w:r>
            <w:r>
              <w:rPr>
                <w:lang w:val="en-US" w:eastAsia="tr-TR"/>
              </w:rPr>
              <w:t>298</w:t>
            </w:r>
            <w:r>
              <w:rPr>
                <w:vertAlign w:val="superscript"/>
                <w:lang w:val="en-US" w:eastAsia="tr-TR"/>
              </w:rPr>
              <w:t>a</w:t>
            </w:r>
          </w:p>
        </w:tc>
        <w:tc>
          <w:tcPr>
            <w:tcW w:w="892" w:type="pct"/>
            <w:hideMark/>
          </w:tcPr>
          <w:p w14:paraId="7C84587D" w14:textId="77777777" w:rsidR="00072D3F" w:rsidRPr="00972F4E" w:rsidRDefault="00072D3F" w:rsidP="00072D3F">
            <w:pPr>
              <w:pStyle w:val="Text-POTR"/>
              <w:jc w:val="center"/>
              <w:rPr>
                <w:vertAlign w:val="superscript"/>
                <w:lang w:val="en-US" w:eastAsia="tr-TR"/>
              </w:rPr>
            </w:pPr>
            <w:r w:rsidRPr="00A864DC">
              <w:rPr>
                <w:lang w:val="en-US" w:eastAsia="tr-TR"/>
              </w:rPr>
              <w:t>5.0</w:t>
            </w:r>
            <w:r>
              <w:rPr>
                <w:lang w:val="en-US" w:eastAsia="tr-TR"/>
              </w:rPr>
              <w:t xml:space="preserve"> ±</w:t>
            </w:r>
            <w:r w:rsidRPr="00C2498B">
              <w:rPr>
                <w:lang w:val="en-US" w:eastAsia="tr-TR"/>
              </w:rPr>
              <w:t>0.</w:t>
            </w:r>
            <w:r>
              <w:rPr>
                <w:lang w:val="en-US" w:eastAsia="tr-TR"/>
              </w:rPr>
              <w:t>639</w:t>
            </w:r>
            <w:r>
              <w:rPr>
                <w:vertAlign w:val="superscript"/>
                <w:lang w:val="en-US" w:eastAsia="tr-TR"/>
              </w:rPr>
              <w:t>b</w:t>
            </w:r>
          </w:p>
        </w:tc>
      </w:tr>
      <w:tr w:rsidR="00072D3F" w:rsidRPr="00F52393" w14:paraId="3CB9AB3F" w14:textId="77777777" w:rsidTr="0060406E">
        <w:tc>
          <w:tcPr>
            <w:tcW w:w="1682" w:type="pct"/>
            <w:hideMark/>
          </w:tcPr>
          <w:p w14:paraId="4B06AE86" w14:textId="77777777" w:rsidR="00072D3F" w:rsidRPr="00A864DC" w:rsidRDefault="00072D3F" w:rsidP="00072D3F">
            <w:pPr>
              <w:pStyle w:val="Text-POTR"/>
              <w:rPr>
                <w:lang w:val="en-US" w:eastAsia="tr-TR"/>
              </w:rPr>
            </w:pPr>
            <w:r w:rsidRPr="00A864DC">
              <w:rPr>
                <w:lang w:val="en-US" w:eastAsia="tr-TR"/>
              </w:rPr>
              <w:t>Total essential amino acids</w:t>
            </w:r>
          </w:p>
        </w:tc>
        <w:tc>
          <w:tcPr>
            <w:tcW w:w="825" w:type="pct"/>
            <w:hideMark/>
          </w:tcPr>
          <w:p w14:paraId="5A62348D" w14:textId="77777777" w:rsidR="00072D3F" w:rsidRPr="00972F4E" w:rsidRDefault="00072D3F" w:rsidP="00072D3F">
            <w:pPr>
              <w:pStyle w:val="Text-POTR"/>
              <w:jc w:val="center"/>
              <w:rPr>
                <w:vertAlign w:val="superscript"/>
                <w:lang w:val="en-US" w:eastAsia="tr-TR"/>
              </w:rPr>
            </w:pPr>
            <w:r w:rsidRPr="00A864DC">
              <w:rPr>
                <w:lang w:val="en-US" w:eastAsia="tr-TR"/>
              </w:rPr>
              <w:t>47.9</w:t>
            </w:r>
            <w:r>
              <w:rPr>
                <w:lang w:val="en-US" w:eastAsia="tr-TR"/>
              </w:rPr>
              <w:t xml:space="preserve"> ±</w:t>
            </w:r>
            <w:r w:rsidRPr="00C2498B">
              <w:rPr>
                <w:lang w:val="en-US" w:eastAsia="tr-TR"/>
              </w:rPr>
              <w:t>0.</w:t>
            </w:r>
            <w:r>
              <w:rPr>
                <w:lang w:val="en-US" w:eastAsia="tr-TR"/>
              </w:rPr>
              <w:t>582</w:t>
            </w:r>
            <w:r>
              <w:rPr>
                <w:vertAlign w:val="superscript"/>
                <w:lang w:val="en-US" w:eastAsia="tr-TR"/>
              </w:rPr>
              <w:t>b</w:t>
            </w:r>
          </w:p>
        </w:tc>
        <w:tc>
          <w:tcPr>
            <w:tcW w:w="924" w:type="pct"/>
            <w:hideMark/>
          </w:tcPr>
          <w:p w14:paraId="0486F851" w14:textId="77777777" w:rsidR="00072D3F" w:rsidRPr="00972F4E" w:rsidRDefault="00072D3F" w:rsidP="00072D3F">
            <w:pPr>
              <w:pStyle w:val="Text-POTR"/>
              <w:jc w:val="center"/>
              <w:rPr>
                <w:vertAlign w:val="superscript"/>
                <w:lang w:val="en-US" w:eastAsia="tr-TR"/>
              </w:rPr>
            </w:pPr>
            <w:r w:rsidRPr="00A864DC">
              <w:rPr>
                <w:lang w:val="en-US" w:eastAsia="tr-TR"/>
              </w:rPr>
              <w:t>38.0</w:t>
            </w:r>
            <w:r>
              <w:rPr>
                <w:lang w:val="en-US" w:eastAsia="tr-TR"/>
              </w:rPr>
              <w:t xml:space="preserve"> ±</w:t>
            </w:r>
            <w:r w:rsidRPr="00C2498B">
              <w:rPr>
                <w:lang w:val="en-US" w:eastAsia="tr-TR"/>
              </w:rPr>
              <w:t>0.</w:t>
            </w:r>
            <w:r>
              <w:rPr>
                <w:lang w:val="en-US" w:eastAsia="tr-TR"/>
              </w:rPr>
              <w:t>656</w:t>
            </w:r>
            <w:r>
              <w:rPr>
                <w:vertAlign w:val="superscript"/>
                <w:lang w:val="en-US" w:eastAsia="tr-TR"/>
              </w:rPr>
              <w:t>a</w:t>
            </w:r>
          </w:p>
        </w:tc>
        <w:tc>
          <w:tcPr>
            <w:tcW w:w="677" w:type="pct"/>
            <w:hideMark/>
          </w:tcPr>
          <w:p w14:paraId="48F0EEE7" w14:textId="77777777" w:rsidR="00072D3F" w:rsidRPr="00972F4E" w:rsidRDefault="00072D3F" w:rsidP="00072D3F">
            <w:pPr>
              <w:pStyle w:val="Text-POTR"/>
              <w:jc w:val="center"/>
              <w:rPr>
                <w:vertAlign w:val="superscript"/>
                <w:lang w:val="en-US" w:eastAsia="tr-TR"/>
              </w:rPr>
            </w:pPr>
            <w:r w:rsidRPr="00A864DC">
              <w:rPr>
                <w:lang w:val="en-US" w:eastAsia="tr-TR"/>
              </w:rPr>
              <w:t>38.0</w:t>
            </w:r>
            <w:r>
              <w:rPr>
                <w:lang w:val="en-US" w:eastAsia="tr-TR"/>
              </w:rPr>
              <w:t xml:space="preserve"> ±</w:t>
            </w:r>
            <w:r w:rsidRPr="00C2498B">
              <w:rPr>
                <w:lang w:val="en-US" w:eastAsia="tr-TR"/>
              </w:rPr>
              <w:t>0.</w:t>
            </w:r>
            <w:r>
              <w:rPr>
                <w:lang w:val="en-US" w:eastAsia="tr-TR"/>
              </w:rPr>
              <w:t>743</w:t>
            </w:r>
            <w:r>
              <w:rPr>
                <w:vertAlign w:val="superscript"/>
                <w:lang w:val="en-US" w:eastAsia="tr-TR"/>
              </w:rPr>
              <w:t>a</w:t>
            </w:r>
          </w:p>
        </w:tc>
        <w:tc>
          <w:tcPr>
            <w:tcW w:w="892" w:type="pct"/>
            <w:hideMark/>
          </w:tcPr>
          <w:p w14:paraId="5E09E597" w14:textId="77777777" w:rsidR="00072D3F" w:rsidRPr="00972F4E" w:rsidRDefault="00072D3F" w:rsidP="00072D3F">
            <w:pPr>
              <w:pStyle w:val="Text-POTR"/>
              <w:jc w:val="center"/>
              <w:rPr>
                <w:vertAlign w:val="superscript"/>
                <w:lang w:val="en-US" w:eastAsia="tr-TR"/>
              </w:rPr>
            </w:pPr>
            <w:r w:rsidRPr="00A864DC">
              <w:rPr>
                <w:lang w:val="en-US" w:eastAsia="tr-TR"/>
              </w:rPr>
              <w:t>47.2</w:t>
            </w:r>
            <w:r>
              <w:rPr>
                <w:lang w:val="en-US" w:eastAsia="tr-TR"/>
              </w:rPr>
              <w:t xml:space="preserve"> ±</w:t>
            </w:r>
            <w:r w:rsidRPr="00C2498B">
              <w:rPr>
                <w:lang w:val="en-US" w:eastAsia="tr-TR"/>
              </w:rPr>
              <w:t>0.</w:t>
            </w:r>
            <w:r>
              <w:rPr>
                <w:lang w:val="en-US" w:eastAsia="tr-TR"/>
              </w:rPr>
              <w:t>351</w:t>
            </w:r>
            <w:r>
              <w:rPr>
                <w:vertAlign w:val="superscript"/>
                <w:lang w:val="en-US" w:eastAsia="tr-TR"/>
              </w:rPr>
              <w:t>b</w:t>
            </w:r>
          </w:p>
        </w:tc>
      </w:tr>
      <w:tr w:rsidR="00072D3F" w:rsidRPr="00F52393" w14:paraId="1E72EBB4" w14:textId="77777777" w:rsidTr="0060406E">
        <w:tc>
          <w:tcPr>
            <w:tcW w:w="1682" w:type="pct"/>
            <w:hideMark/>
          </w:tcPr>
          <w:p w14:paraId="39EB5E1D" w14:textId="77777777" w:rsidR="00072D3F" w:rsidRPr="00A864DC" w:rsidRDefault="00072D3F" w:rsidP="00072D3F">
            <w:pPr>
              <w:pStyle w:val="Text-POTR"/>
              <w:rPr>
                <w:lang w:val="en-US" w:eastAsia="tr-TR"/>
              </w:rPr>
            </w:pPr>
            <w:r>
              <w:rPr>
                <w:lang w:val="en-US" w:eastAsia="tr-TR"/>
              </w:rPr>
              <w:t>Alanine</w:t>
            </w:r>
          </w:p>
        </w:tc>
        <w:tc>
          <w:tcPr>
            <w:tcW w:w="825" w:type="pct"/>
            <w:hideMark/>
          </w:tcPr>
          <w:p w14:paraId="15864A4A" w14:textId="77777777" w:rsidR="00072D3F" w:rsidRPr="00972F4E" w:rsidRDefault="00072D3F" w:rsidP="00072D3F">
            <w:pPr>
              <w:pStyle w:val="Text-POTR"/>
              <w:jc w:val="center"/>
              <w:rPr>
                <w:vertAlign w:val="superscript"/>
                <w:lang w:val="en-US" w:eastAsia="tr-TR"/>
              </w:rPr>
            </w:pPr>
            <w:r w:rsidRPr="00A864DC">
              <w:rPr>
                <w:lang w:val="en-US" w:eastAsia="tr-TR"/>
              </w:rPr>
              <w:t>6.9</w:t>
            </w:r>
            <w:r>
              <w:rPr>
                <w:lang w:val="en-US" w:eastAsia="tr-TR"/>
              </w:rPr>
              <w:t xml:space="preserve"> ±</w:t>
            </w:r>
            <w:r w:rsidRPr="00C2498B">
              <w:rPr>
                <w:lang w:val="en-US" w:eastAsia="tr-TR"/>
              </w:rPr>
              <w:t>0.</w:t>
            </w:r>
            <w:r>
              <w:rPr>
                <w:lang w:val="en-US" w:eastAsia="tr-TR"/>
              </w:rPr>
              <w:t>337</w:t>
            </w:r>
            <w:r>
              <w:rPr>
                <w:vertAlign w:val="superscript"/>
                <w:lang w:val="en-US" w:eastAsia="tr-TR"/>
              </w:rPr>
              <w:t>a</w:t>
            </w:r>
          </w:p>
        </w:tc>
        <w:tc>
          <w:tcPr>
            <w:tcW w:w="924" w:type="pct"/>
            <w:hideMark/>
          </w:tcPr>
          <w:p w14:paraId="5BDCC4DC" w14:textId="77777777" w:rsidR="00072D3F" w:rsidRPr="00972F4E" w:rsidRDefault="00072D3F" w:rsidP="00072D3F">
            <w:pPr>
              <w:pStyle w:val="Text-POTR"/>
              <w:jc w:val="center"/>
              <w:rPr>
                <w:vertAlign w:val="superscript"/>
                <w:lang w:val="en-US" w:eastAsia="tr-TR"/>
              </w:rPr>
            </w:pPr>
            <w:r w:rsidRPr="00A864DC">
              <w:rPr>
                <w:lang w:val="en-US" w:eastAsia="tr-TR"/>
              </w:rPr>
              <w:t>7.1</w:t>
            </w:r>
            <w:r>
              <w:rPr>
                <w:lang w:val="en-US" w:eastAsia="tr-TR"/>
              </w:rPr>
              <w:t xml:space="preserve"> ±</w:t>
            </w:r>
            <w:r w:rsidRPr="00C2498B">
              <w:rPr>
                <w:lang w:val="en-US" w:eastAsia="tr-TR"/>
              </w:rPr>
              <w:t>0.</w:t>
            </w:r>
            <w:r>
              <w:rPr>
                <w:lang w:val="en-US" w:eastAsia="tr-TR"/>
              </w:rPr>
              <w:t>593</w:t>
            </w:r>
            <w:r>
              <w:rPr>
                <w:vertAlign w:val="superscript"/>
                <w:lang w:val="en-US" w:eastAsia="tr-TR"/>
              </w:rPr>
              <w:t>a</w:t>
            </w:r>
          </w:p>
        </w:tc>
        <w:tc>
          <w:tcPr>
            <w:tcW w:w="677" w:type="pct"/>
            <w:hideMark/>
          </w:tcPr>
          <w:p w14:paraId="3F790CCE" w14:textId="77777777" w:rsidR="00072D3F" w:rsidRPr="00972F4E" w:rsidRDefault="00072D3F" w:rsidP="00072D3F">
            <w:pPr>
              <w:pStyle w:val="Text-POTR"/>
              <w:jc w:val="center"/>
              <w:rPr>
                <w:vertAlign w:val="superscript"/>
                <w:lang w:val="en-US" w:eastAsia="tr-TR"/>
              </w:rPr>
            </w:pPr>
            <w:r w:rsidRPr="00A864DC">
              <w:rPr>
                <w:lang w:val="en-US" w:eastAsia="tr-TR"/>
              </w:rPr>
              <w:t>6.6</w:t>
            </w:r>
            <w:r>
              <w:rPr>
                <w:lang w:val="en-US" w:eastAsia="tr-TR"/>
              </w:rPr>
              <w:t xml:space="preserve"> ±</w:t>
            </w:r>
            <w:r w:rsidRPr="00C2498B">
              <w:rPr>
                <w:lang w:val="en-US" w:eastAsia="tr-TR"/>
              </w:rPr>
              <w:t>0.</w:t>
            </w:r>
            <w:r>
              <w:rPr>
                <w:lang w:val="en-US" w:eastAsia="tr-TR"/>
              </w:rPr>
              <w:t>458</w:t>
            </w:r>
            <w:r>
              <w:rPr>
                <w:vertAlign w:val="superscript"/>
                <w:lang w:val="en-US" w:eastAsia="tr-TR"/>
              </w:rPr>
              <w:t>a</w:t>
            </w:r>
          </w:p>
        </w:tc>
        <w:tc>
          <w:tcPr>
            <w:tcW w:w="892" w:type="pct"/>
            <w:hideMark/>
          </w:tcPr>
          <w:p w14:paraId="21ED0F5B" w14:textId="77777777" w:rsidR="00072D3F" w:rsidRPr="00972F4E" w:rsidRDefault="00072D3F" w:rsidP="00072D3F">
            <w:pPr>
              <w:pStyle w:val="Text-POTR"/>
              <w:jc w:val="center"/>
              <w:rPr>
                <w:vertAlign w:val="superscript"/>
                <w:lang w:val="en-US" w:eastAsia="tr-TR"/>
              </w:rPr>
            </w:pPr>
            <w:r w:rsidRPr="00A864DC">
              <w:rPr>
                <w:lang w:val="en-US" w:eastAsia="tr-TR"/>
              </w:rPr>
              <w:t>6.7</w:t>
            </w:r>
            <w:r>
              <w:rPr>
                <w:lang w:val="en-US" w:eastAsia="tr-TR"/>
              </w:rPr>
              <w:t xml:space="preserve"> ±</w:t>
            </w:r>
            <w:r w:rsidRPr="00C2498B">
              <w:rPr>
                <w:lang w:val="en-US" w:eastAsia="tr-TR"/>
              </w:rPr>
              <w:t>0.</w:t>
            </w:r>
            <w:r>
              <w:rPr>
                <w:lang w:val="en-US" w:eastAsia="tr-TR"/>
              </w:rPr>
              <w:t>769</w:t>
            </w:r>
            <w:r>
              <w:rPr>
                <w:vertAlign w:val="superscript"/>
                <w:lang w:val="en-US" w:eastAsia="tr-TR"/>
              </w:rPr>
              <w:t>a</w:t>
            </w:r>
          </w:p>
        </w:tc>
      </w:tr>
      <w:tr w:rsidR="00072D3F" w:rsidRPr="00F52393" w14:paraId="05EB4D10" w14:textId="77777777" w:rsidTr="0060406E">
        <w:tc>
          <w:tcPr>
            <w:tcW w:w="1682" w:type="pct"/>
            <w:hideMark/>
          </w:tcPr>
          <w:p w14:paraId="39C92378" w14:textId="77777777" w:rsidR="00072D3F" w:rsidRPr="00A864DC" w:rsidRDefault="00072D3F" w:rsidP="00072D3F">
            <w:pPr>
              <w:pStyle w:val="Text-POTR"/>
              <w:rPr>
                <w:lang w:val="en-US" w:eastAsia="tr-TR"/>
              </w:rPr>
            </w:pPr>
            <w:r w:rsidRPr="00A864DC">
              <w:rPr>
                <w:lang w:val="en-US" w:eastAsia="tr-TR"/>
              </w:rPr>
              <w:t>Arginine</w:t>
            </w:r>
          </w:p>
        </w:tc>
        <w:tc>
          <w:tcPr>
            <w:tcW w:w="825" w:type="pct"/>
            <w:hideMark/>
          </w:tcPr>
          <w:p w14:paraId="74628C94" w14:textId="77777777" w:rsidR="00072D3F" w:rsidRPr="00972F4E" w:rsidRDefault="00072D3F" w:rsidP="00072D3F">
            <w:pPr>
              <w:pStyle w:val="Text-POTR"/>
              <w:jc w:val="center"/>
              <w:rPr>
                <w:vertAlign w:val="superscript"/>
                <w:lang w:val="en-US" w:eastAsia="tr-TR"/>
              </w:rPr>
            </w:pPr>
            <w:r w:rsidRPr="00A864DC">
              <w:rPr>
                <w:lang w:val="en-US" w:eastAsia="tr-TR"/>
              </w:rPr>
              <w:t>6.0</w:t>
            </w:r>
            <w:r>
              <w:rPr>
                <w:lang w:val="en-US" w:eastAsia="tr-TR"/>
              </w:rPr>
              <w:t xml:space="preserve"> ±</w:t>
            </w:r>
            <w:r w:rsidRPr="00C2498B">
              <w:rPr>
                <w:lang w:val="en-US" w:eastAsia="tr-TR"/>
              </w:rPr>
              <w:t>0.</w:t>
            </w:r>
            <w:r>
              <w:rPr>
                <w:lang w:val="en-US" w:eastAsia="tr-TR"/>
              </w:rPr>
              <w:t>555</w:t>
            </w:r>
            <w:r>
              <w:rPr>
                <w:vertAlign w:val="superscript"/>
                <w:lang w:val="en-US" w:eastAsia="tr-TR"/>
              </w:rPr>
              <w:t>b</w:t>
            </w:r>
          </w:p>
        </w:tc>
        <w:tc>
          <w:tcPr>
            <w:tcW w:w="924" w:type="pct"/>
            <w:hideMark/>
          </w:tcPr>
          <w:p w14:paraId="03B80FBE" w14:textId="77777777" w:rsidR="00072D3F" w:rsidRPr="00972F4E" w:rsidRDefault="00072D3F" w:rsidP="00072D3F">
            <w:pPr>
              <w:pStyle w:val="Text-POTR"/>
              <w:jc w:val="center"/>
              <w:rPr>
                <w:vertAlign w:val="superscript"/>
                <w:lang w:val="en-US" w:eastAsia="tr-TR"/>
              </w:rPr>
            </w:pPr>
            <w:r w:rsidRPr="00A864DC">
              <w:rPr>
                <w:lang w:val="en-US" w:eastAsia="tr-TR"/>
              </w:rPr>
              <w:t>5.6</w:t>
            </w:r>
            <w:r>
              <w:rPr>
                <w:lang w:val="en-US" w:eastAsia="tr-TR"/>
              </w:rPr>
              <w:t xml:space="preserve"> ±</w:t>
            </w:r>
            <w:r w:rsidRPr="00C2498B">
              <w:rPr>
                <w:lang w:val="en-US" w:eastAsia="tr-TR"/>
              </w:rPr>
              <w:t>0.</w:t>
            </w:r>
            <w:r>
              <w:rPr>
                <w:lang w:val="en-US" w:eastAsia="tr-TR"/>
              </w:rPr>
              <w:t>386</w:t>
            </w:r>
            <w:r>
              <w:rPr>
                <w:vertAlign w:val="superscript"/>
                <w:lang w:val="en-US" w:eastAsia="tr-TR"/>
              </w:rPr>
              <w:t>a</w:t>
            </w:r>
          </w:p>
        </w:tc>
        <w:tc>
          <w:tcPr>
            <w:tcW w:w="677" w:type="pct"/>
            <w:hideMark/>
          </w:tcPr>
          <w:p w14:paraId="474096CF" w14:textId="77777777" w:rsidR="00072D3F" w:rsidRPr="00972F4E" w:rsidRDefault="00072D3F" w:rsidP="00072D3F">
            <w:pPr>
              <w:pStyle w:val="Text-POTR"/>
              <w:jc w:val="center"/>
              <w:rPr>
                <w:vertAlign w:val="superscript"/>
                <w:lang w:val="en-US" w:eastAsia="tr-TR"/>
              </w:rPr>
            </w:pPr>
            <w:r w:rsidRPr="00A864DC">
              <w:rPr>
                <w:lang w:val="en-US" w:eastAsia="tr-TR"/>
              </w:rPr>
              <w:t>5.6</w:t>
            </w:r>
            <w:r>
              <w:rPr>
                <w:lang w:val="en-US" w:eastAsia="tr-TR"/>
              </w:rPr>
              <w:t xml:space="preserve"> ±</w:t>
            </w:r>
            <w:r w:rsidRPr="00C2498B">
              <w:rPr>
                <w:lang w:val="en-US" w:eastAsia="tr-TR"/>
              </w:rPr>
              <w:t>0.</w:t>
            </w:r>
            <w:r>
              <w:rPr>
                <w:lang w:val="en-US" w:eastAsia="tr-TR"/>
              </w:rPr>
              <w:t>489</w:t>
            </w:r>
            <w:r>
              <w:rPr>
                <w:vertAlign w:val="superscript"/>
                <w:lang w:val="en-US" w:eastAsia="tr-TR"/>
              </w:rPr>
              <w:t>a</w:t>
            </w:r>
          </w:p>
        </w:tc>
        <w:tc>
          <w:tcPr>
            <w:tcW w:w="892" w:type="pct"/>
            <w:hideMark/>
          </w:tcPr>
          <w:p w14:paraId="13E6522D" w14:textId="77777777" w:rsidR="00072D3F" w:rsidRPr="00972F4E" w:rsidRDefault="00072D3F" w:rsidP="00072D3F">
            <w:pPr>
              <w:pStyle w:val="Text-POTR"/>
              <w:jc w:val="center"/>
              <w:rPr>
                <w:vertAlign w:val="superscript"/>
                <w:lang w:val="en-US" w:eastAsia="tr-TR"/>
              </w:rPr>
            </w:pPr>
            <w:r w:rsidRPr="00A864DC">
              <w:rPr>
                <w:lang w:val="en-US" w:eastAsia="tr-TR"/>
              </w:rPr>
              <w:t>5.9</w:t>
            </w:r>
            <w:r>
              <w:rPr>
                <w:lang w:val="en-US" w:eastAsia="tr-TR"/>
              </w:rPr>
              <w:t xml:space="preserve"> ±</w:t>
            </w:r>
            <w:r w:rsidRPr="00C2498B">
              <w:rPr>
                <w:lang w:val="en-US" w:eastAsia="tr-TR"/>
              </w:rPr>
              <w:t>0.</w:t>
            </w:r>
            <w:r>
              <w:rPr>
                <w:lang w:val="en-US" w:eastAsia="tr-TR"/>
              </w:rPr>
              <w:t>475</w:t>
            </w:r>
            <w:r>
              <w:rPr>
                <w:vertAlign w:val="superscript"/>
                <w:lang w:val="en-US" w:eastAsia="tr-TR"/>
              </w:rPr>
              <w:t>b</w:t>
            </w:r>
          </w:p>
        </w:tc>
      </w:tr>
      <w:tr w:rsidR="00072D3F" w:rsidRPr="00F52393" w14:paraId="0A37C729" w14:textId="77777777" w:rsidTr="0060406E">
        <w:tc>
          <w:tcPr>
            <w:tcW w:w="1682" w:type="pct"/>
            <w:hideMark/>
          </w:tcPr>
          <w:p w14:paraId="2EF80195" w14:textId="77777777" w:rsidR="00072D3F" w:rsidRPr="00A864DC" w:rsidRDefault="00072D3F" w:rsidP="00072D3F">
            <w:pPr>
              <w:pStyle w:val="Text-POTR"/>
              <w:rPr>
                <w:lang w:val="en-US" w:eastAsia="tr-TR"/>
              </w:rPr>
            </w:pPr>
            <w:r w:rsidRPr="00A864DC">
              <w:rPr>
                <w:lang w:val="en-US" w:eastAsia="tr-TR"/>
              </w:rPr>
              <w:t>Aspartic acid</w:t>
            </w:r>
          </w:p>
        </w:tc>
        <w:tc>
          <w:tcPr>
            <w:tcW w:w="825" w:type="pct"/>
            <w:hideMark/>
          </w:tcPr>
          <w:p w14:paraId="7B616F64" w14:textId="77777777" w:rsidR="00072D3F" w:rsidRPr="00972F4E" w:rsidRDefault="00072D3F" w:rsidP="00072D3F">
            <w:pPr>
              <w:pStyle w:val="Text-POTR"/>
              <w:jc w:val="center"/>
              <w:rPr>
                <w:vertAlign w:val="superscript"/>
                <w:lang w:val="en-US" w:eastAsia="tr-TR"/>
              </w:rPr>
            </w:pPr>
            <w:r w:rsidRPr="00A864DC">
              <w:rPr>
                <w:lang w:val="en-US" w:eastAsia="tr-TR"/>
              </w:rPr>
              <w:t>10.9</w:t>
            </w:r>
            <w:r>
              <w:rPr>
                <w:lang w:val="en-US" w:eastAsia="tr-TR"/>
              </w:rPr>
              <w:t xml:space="preserve"> ±</w:t>
            </w:r>
            <w:r w:rsidRPr="00C2498B">
              <w:rPr>
                <w:lang w:val="en-US" w:eastAsia="tr-TR"/>
              </w:rPr>
              <w:t>0.</w:t>
            </w:r>
            <w:r>
              <w:rPr>
                <w:lang w:val="en-US" w:eastAsia="tr-TR"/>
              </w:rPr>
              <w:t>812</w:t>
            </w:r>
            <w:r>
              <w:rPr>
                <w:vertAlign w:val="superscript"/>
                <w:lang w:val="en-US" w:eastAsia="tr-TR"/>
              </w:rPr>
              <w:t>b</w:t>
            </w:r>
          </w:p>
        </w:tc>
        <w:tc>
          <w:tcPr>
            <w:tcW w:w="924" w:type="pct"/>
            <w:hideMark/>
          </w:tcPr>
          <w:p w14:paraId="63FB4D5B" w14:textId="77777777" w:rsidR="00072D3F" w:rsidRPr="00972F4E" w:rsidRDefault="00072D3F" w:rsidP="00072D3F">
            <w:pPr>
              <w:pStyle w:val="Text-POTR"/>
              <w:jc w:val="center"/>
              <w:rPr>
                <w:vertAlign w:val="superscript"/>
                <w:lang w:val="en-US" w:eastAsia="tr-TR"/>
              </w:rPr>
            </w:pPr>
            <w:r w:rsidRPr="00A864DC">
              <w:rPr>
                <w:lang w:val="en-US" w:eastAsia="tr-TR"/>
              </w:rPr>
              <w:t>8.8</w:t>
            </w:r>
            <w:r>
              <w:rPr>
                <w:lang w:val="en-US" w:eastAsia="tr-TR"/>
              </w:rPr>
              <w:t xml:space="preserve"> ±</w:t>
            </w:r>
            <w:r w:rsidRPr="00C2498B">
              <w:rPr>
                <w:lang w:val="en-US" w:eastAsia="tr-TR"/>
              </w:rPr>
              <w:t>0.</w:t>
            </w:r>
            <w:r>
              <w:rPr>
                <w:lang w:val="en-US" w:eastAsia="tr-TR"/>
              </w:rPr>
              <w:t>694</w:t>
            </w:r>
            <w:r>
              <w:rPr>
                <w:vertAlign w:val="superscript"/>
                <w:lang w:val="en-US" w:eastAsia="tr-TR"/>
              </w:rPr>
              <w:t>a</w:t>
            </w:r>
          </w:p>
        </w:tc>
        <w:tc>
          <w:tcPr>
            <w:tcW w:w="677" w:type="pct"/>
            <w:hideMark/>
          </w:tcPr>
          <w:p w14:paraId="3AD389FB" w14:textId="77777777" w:rsidR="00072D3F" w:rsidRPr="00972F4E" w:rsidRDefault="00072D3F" w:rsidP="00072D3F">
            <w:pPr>
              <w:pStyle w:val="Text-POTR"/>
              <w:jc w:val="center"/>
              <w:rPr>
                <w:vertAlign w:val="superscript"/>
                <w:lang w:val="en-US" w:eastAsia="tr-TR"/>
              </w:rPr>
            </w:pPr>
            <w:r w:rsidRPr="00A864DC">
              <w:rPr>
                <w:lang w:val="en-US" w:eastAsia="tr-TR"/>
              </w:rPr>
              <w:t>8.8</w:t>
            </w:r>
            <w:r>
              <w:rPr>
                <w:lang w:val="en-US" w:eastAsia="tr-TR"/>
              </w:rPr>
              <w:t xml:space="preserve"> ±</w:t>
            </w:r>
            <w:r w:rsidRPr="00C2498B">
              <w:rPr>
                <w:lang w:val="en-US" w:eastAsia="tr-TR"/>
              </w:rPr>
              <w:t>0.</w:t>
            </w:r>
            <w:r>
              <w:rPr>
                <w:lang w:val="en-US" w:eastAsia="tr-TR"/>
              </w:rPr>
              <w:t>845</w:t>
            </w:r>
            <w:r>
              <w:rPr>
                <w:vertAlign w:val="superscript"/>
                <w:lang w:val="en-US" w:eastAsia="tr-TR"/>
              </w:rPr>
              <w:t>a</w:t>
            </w:r>
          </w:p>
        </w:tc>
        <w:tc>
          <w:tcPr>
            <w:tcW w:w="892" w:type="pct"/>
            <w:hideMark/>
          </w:tcPr>
          <w:p w14:paraId="60612791" w14:textId="77777777" w:rsidR="00072D3F" w:rsidRPr="00972F4E" w:rsidRDefault="00072D3F" w:rsidP="00072D3F">
            <w:pPr>
              <w:pStyle w:val="Text-POTR"/>
              <w:jc w:val="center"/>
              <w:rPr>
                <w:vertAlign w:val="superscript"/>
                <w:lang w:val="en-US" w:eastAsia="tr-TR"/>
              </w:rPr>
            </w:pPr>
            <w:r w:rsidRPr="00A864DC">
              <w:rPr>
                <w:lang w:val="en-US" w:eastAsia="tr-TR"/>
              </w:rPr>
              <w:t>10.5</w:t>
            </w:r>
            <w:r>
              <w:rPr>
                <w:lang w:val="en-US" w:eastAsia="tr-TR"/>
              </w:rPr>
              <w:t xml:space="preserve"> ±</w:t>
            </w:r>
            <w:r w:rsidRPr="00C2498B">
              <w:rPr>
                <w:lang w:val="en-US" w:eastAsia="tr-TR"/>
              </w:rPr>
              <w:t>0.</w:t>
            </w:r>
            <w:r>
              <w:rPr>
                <w:lang w:val="en-US" w:eastAsia="tr-TR"/>
              </w:rPr>
              <w:t>867</w:t>
            </w:r>
            <w:r>
              <w:rPr>
                <w:vertAlign w:val="superscript"/>
                <w:lang w:val="en-US" w:eastAsia="tr-TR"/>
              </w:rPr>
              <w:t>b</w:t>
            </w:r>
          </w:p>
        </w:tc>
      </w:tr>
      <w:tr w:rsidR="00072D3F" w:rsidRPr="00F52393" w14:paraId="0D483F8C" w14:textId="77777777" w:rsidTr="0060406E">
        <w:tc>
          <w:tcPr>
            <w:tcW w:w="1682" w:type="pct"/>
            <w:hideMark/>
          </w:tcPr>
          <w:p w14:paraId="18E02F70" w14:textId="77777777" w:rsidR="00072D3F" w:rsidRPr="00A864DC" w:rsidRDefault="00072D3F" w:rsidP="00072D3F">
            <w:pPr>
              <w:pStyle w:val="Text-POTR"/>
              <w:rPr>
                <w:lang w:val="en-US" w:eastAsia="tr-TR"/>
              </w:rPr>
            </w:pPr>
            <w:r w:rsidRPr="00A864DC">
              <w:rPr>
                <w:lang w:val="en-US" w:eastAsia="tr-TR"/>
              </w:rPr>
              <w:t>Histidine</w:t>
            </w:r>
          </w:p>
        </w:tc>
        <w:tc>
          <w:tcPr>
            <w:tcW w:w="825" w:type="pct"/>
            <w:hideMark/>
          </w:tcPr>
          <w:p w14:paraId="6B88905C" w14:textId="77777777" w:rsidR="00072D3F" w:rsidRPr="00972F4E" w:rsidRDefault="00072D3F" w:rsidP="00072D3F">
            <w:pPr>
              <w:pStyle w:val="Text-POTR"/>
              <w:jc w:val="center"/>
              <w:rPr>
                <w:vertAlign w:val="superscript"/>
                <w:lang w:val="en-US" w:eastAsia="tr-TR"/>
              </w:rPr>
            </w:pPr>
            <w:r w:rsidRPr="00A864DC">
              <w:rPr>
                <w:lang w:val="en-US" w:eastAsia="tr-TR"/>
              </w:rPr>
              <w:t>2.2</w:t>
            </w:r>
            <w:r>
              <w:rPr>
                <w:lang w:val="en-US" w:eastAsia="tr-TR"/>
              </w:rPr>
              <w:t xml:space="preserve"> ±</w:t>
            </w:r>
            <w:r w:rsidRPr="00C2498B">
              <w:rPr>
                <w:lang w:val="en-US" w:eastAsia="tr-TR"/>
              </w:rPr>
              <w:t>0.</w:t>
            </w:r>
            <w:r>
              <w:rPr>
                <w:lang w:val="en-US" w:eastAsia="tr-TR"/>
              </w:rPr>
              <w:t>587</w:t>
            </w:r>
            <w:r>
              <w:rPr>
                <w:vertAlign w:val="superscript"/>
                <w:lang w:val="en-US" w:eastAsia="tr-TR"/>
              </w:rPr>
              <w:t>a</w:t>
            </w:r>
          </w:p>
        </w:tc>
        <w:tc>
          <w:tcPr>
            <w:tcW w:w="924" w:type="pct"/>
            <w:hideMark/>
          </w:tcPr>
          <w:p w14:paraId="71170DDC" w14:textId="77777777" w:rsidR="00072D3F" w:rsidRPr="00972F4E" w:rsidRDefault="00072D3F" w:rsidP="00072D3F">
            <w:pPr>
              <w:pStyle w:val="Text-POTR"/>
              <w:jc w:val="center"/>
              <w:rPr>
                <w:vertAlign w:val="superscript"/>
                <w:lang w:val="en-US" w:eastAsia="tr-TR"/>
              </w:rPr>
            </w:pPr>
            <w:r w:rsidRPr="00A864DC">
              <w:rPr>
                <w:lang w:val="en-US" w:eastAsia="tr-TR"/>
              </w:rPr>
              <w:t>2.2</w:t>
            </w:r>
            <w:r>
              <w:rPr>
                <w:lang w:val="en-US" w:eastAsia="tr-TR"/>
              </w:rPr>
              <w:t xml:space="preserve"> ±</w:t>
            </w:r>
            <w:r w:rsidRPr="00C2498B">
              <w:rPr>
                <w:lang w:val="en-US" w:eastAsia="tr-TR"/>
              </w:rPr>
              <w:t>0.</w:t>
            </w:r>
            <w:r>
              <w:rPr>
                <w:lang w:val="en-US" w:eastAsia="tr-TR"/>
              </w:rPr>
              <w:t>160</w:t>
            </w:r>
            <w:r>
              <w:rPr>
                <w:vertAlign w:val="superscript"/>
                <w:lang w:val="en-US" w:eastAsia="tr-TR"/>
              </w:rPr>
              <w:t>a</w:t>
            </w:r>
          </w:p>
        </w:tc>
        <w:tc>
          <w:tcPr>
            <w:tcW w:w="677" w:type="pct"/>
            <w:hideMark/>
          </w:tcPr>
          <w:p w14:paraId="1C7B9541" w14:textId="77777777" w:rsidR="00072D3F" w:rsidRPr="00972F4E" w:rsidRDefault="00072D3F" w:rsidP="00072D3F">
            <w:pPr>
              <w:pStyle w:val="Text-POTR"/>
              <w:jc w:val="center"/>
              <w:rPr>
                <w:vertAlign w:val="superscript"/>
                <w:lang w:val="en-US" w:eastAsia="tr-TR"/>
              </w:rPr>
            </w:pPr>
            <w:r w:rsidRPr="00A864DC">
              <w:rPr>
                <w:lang w:val="en-US" w:eastAsia="tr-TR"/>
              </w:rPr>
              <w:t>3.6</w:t>
            </w:r>
            <w:r>
              <w:rPr>
                <w:lang w:val="en-US" w:eastAsia="tr-TR"/>
              </w:rPr>
              <w:t xml:space="preserve"> ±</w:t>
            </w:r>
            <w:r w:rsidRPr="00C2498B">
              <w:rPr>
                <w:lang w:val="en-US" w:eastAsia="tr-TR"/>
              </w:rPr>
              <w:t>0.</w:t>
            </w:r>
            <w:r>
              <w:rPr>
                <w:lang w:val="en-US" w:eastAsia="tr-TR"/>
              </w:rPr>
              <w:t>645</w:t>
            </w:r>
            <w:r>
              <w:rPr>
                <w:vertAlign w:val="superscript"/>
                <w:lang w:val="en-US" w:eastAsia="tr-TR"/>
              </w:rPr>
              <w:t>b</w:t>
            </w:r>
          </w:p>
        </w:tc>
        <w:tc>
          <w:tcPr>
            <w:tcW w:w="892" w:type="pct"/>
            <w:hideMark/>
          </w:tcPr>
          <w:p w14:paraId="4C199A7B" w14:textId="77777777" w:rsidR="00072D3F" w:rsidRPr="00972F4E" w:rsidRDefault="00072D3F" w:rsidP="00072D3F">
            <w:pPr>
              <w:pStyle w:val="Text-POTR"/>
              <w:jc w:val="center"/>
              <w:rPr>
                <w:vertAlign w:val="superscript"/>
                <w:lang w:val="en-US" w:eastAsia="tr-TR"/>
              </w:rPr>
            </w:pPr>
            <w:r w:rsidRPr="00A864DC">
              <w:rPr>
                <w:lang w:val="en-US" w:eastAsia="tr-TR"/>
              </w:rPr>
              <w:t>2.2</w:t>
            </w:r>
            <w:r>
              <w:rPr>
                <w:lang w:val="en-US" w:eastAsia="tr-TR"/>
              </w:rPr>
              <w:t xml:space="preserve"> ±</w:t>
            </w:r>
            <w:r w:rsidRPr="00C2498B">
              <w:rPr>
                <w:lang w:val="en-US" w:eastAsia="tr-TR"/>
              </w:rPr>
              <w:t>0.</w:t>
            </w:r>
            <w:r>
              <w:rPr>
                <w:lang w:val="en-US" w:eastAsia="tr-TR"/>
              </w:rPr>
              <w:t>476</w:t>
            </w:r>
            <w:r>
              <w:rPr>
                <w:vertAlign w:val="superscript"/>
                <w:lang w:val="en-US" w:eastAsia="tr-TR"/>
              </w:rPr>
              <w:t>a</w:t>
            </w:r>
          </w:p>
        </w:tc>
      </w:tr>
      <w:tr w:rsidR="00072D3F" w:rsidRPr="00F52393" w14:paraId="0D79E9AF" w14:textId="77777777" w:rsidTr="0060406E">
        <w:tc>
          <w:tcPr>
            <w:tcW w:w="1682" w:type="pct"/>
            <w:hideMark/>
          </w:tcPr>
          <w:p w14:paraId="27BA8FB0" w14:textId="77777777" w:rsidR="00072D3F" w:rsidRPr="00A864DC" w:rsidRDefault="00072D3F" w:rsidP="00072D3F">
            <w:pPr>
              <w:pStyle w:val="Text-POTR"/>
              <w:rPr>
                <w:lang w:val="en-US" w:eastAsia="tr-TR"/>
              </w:rPr>
            </w:pPr>
            <w:r w:rsidRPr="00A864DC">
              <w:rPr>
                <w:lang w:val="en-US" w:eastAsia="tr-TR"/>
              </w:rPr>
              <w:t>Glycine</w:t>
            </w:r>
          </w:p>
        </w:tc>
        <w:tc>
          <w:tcPr>
            <w:tcW w:w="825" w:type="pct"/>
            <w:hideMark/>
          </w:tcPr>
          <w:p w14:paraId="3B2724C3" w14:textId="77777777" w:rsidR="00072D3F" w:rsidRPr="00972F4E" w:rsidRDefault="00072D3F" w:rsidP="00072D3F">
            <w:pPr>
              <w:pStyle w:val="Text-POTR"/>
              <w:jc w:val="center"/>
              <w:rPr>
                <w:vertAlign w:val="superscript"/>
                <w:lang w:val="en-US" w:eastAsia="tr-TR"/>
              </w:rPr>
            </w:pPr>
            <w:r w:rsidRPr="00A864DC">
              <w:rPr>
                <w:lang w:val="en-US" w:eastAsia="tr-TR"/>
              </w:rPr>
              <w:t>3.7</w:t>
            </w:r>
            <w:r>
              <w:rPr>
                <w:lang w:val="en-US" w:eastAsia="tr-TR"/>
              </w:rPr>
              <w:t xml:space="preserve"> ±</w:t>
            </w:r>
            <w:r w:rsidRPr="00C2498B">
              <w:rPr>
                <w:lang w:val="en-US" w:eastAsia="tr-TR"/>
              </w:rPr>
              <w:t>0.</w:t>
            </w:r>
            <w:r>
              <w:rPr>
                <w:lang w:val="en-US" w:eastAsia="tr-TR"/>
              </w:rPr>
              <w:t>912</w:t>
            </w:r>
            <w:r>
              <w:rPr>
                <w:vertAlign w:val="superscript"/>
                <w:lang w:val="en-US" w:eastAsia="tr-TR"/>
              </w:rPr>
              <w:t>a</w:t>
            </w:r>
          </w:p>
        </w:tc>
        <w:tc>
          <w:tcPr>
            <w:tcW w:w="924" w:type="pct"/>
            <w:hideMark/>
          </w:tcPr>
          <w:p w14:paraId="67BA0DCD" w14:textId="77777777" w:rsidR="00072D3F" w:rsidRPr="00972F4E" w:rsidRDefault="00072D3F" w:rsidP="00072D3F">
            <w:pPr>
              <w:pStyle w:val="Text-POTR"/>
              <w:jc w:val="center"/>
              <w:rPr>
                <w:vertAlign w:val="superscript"/>
                <w:lang w:val="en-US" w:eastAsia="tr-TR"/>
              </w:rPr>
            </w:pPr>
            <w:r w:rsidRPr="00A864DC">
              <w:rPr>
                <w:lang w:val="en-US" w:eastAsia="tr-TR"/>
              </w:rPr>
              <w:t>5.5</w:t>
            </w:r>
            <w:r>
              <w:rPr>
                <w:lang w:val="en-US" w:eastAsia="tr-TR"/>
              </w:rPr>
              <w:t xml:space="preserve"> ±</w:t>
            </w:r>
            <w:r w:rsidRPr="00C2498B">
              <w:rPr>
                <w:lang w:val="en-US" w:eastAsia="tr-TR"/>
              </w:rPr>
              <w:t>0.</w:t>
            </w:r>
            <w:r>
              <w:rPr>
                <w:lang w:val="en-US" w:eastAsia="tr-TR"/>
              </w:rPr>
              <w:t>293</w:t>
            </w:r>
            <w:r>
              <w:rPr>
                <w:vertAlign w:val="superscript"/>
                <w:lang w:val="en-US" w:eastAsia="tr-TR"/>
              </w:rPr>
              <w:t>b</w:t>
            </w:r>
          </w:p>
        </w:tc>
        <w:tc>
          <w:tcPr>
            <w:tcW w:w="677" w:type="pct"/>
            <w:hideMark/>
          </w:tcPr>
          <w:p w14:paraId="67B05DD1" w14:textId="77777777" w:rsidR="00072D3F" w:rsidRPr="00972F4E" w:rsidRDefault="00072D3F" w:rsidP="00072D3F">
            <w:pPr>
              <w:pStyle w:val="Text-POTR"/>
              <w:jc w:val="center"/>
              <w:rPr>
                <w:vertAlign w:val="superscript"/>
                <w:lang w:val="en-US" w:eastAsia="tr-TR"/>
              </w:rPr>
            </w:pPr>
            <w:r w:rsidRPr="00A864DC">
              <w:rPr>
                <w:lang w:val="en-US" w:eastAsia="tr-TR"/>
              </w:rPr>
              <w:t>5.5</w:t>
            </w:r>
            <w:r>
              <w:rPr>
                <w:lang w:val="en-US" w:eastAsia="tr-TR"/>
              </w:rPr>
              <w:t xml:space="preserve"> ±</w:t>
            </w:r>
            <w:r w:rsidRPr="00C2498B">
              <w:rPr>
                <w:lang w:val="en-US" w:eastAsia="tr-TR"/>
              </w:rPr>
              <w:t>0.</w:t>
            </w:r>
            <w:r>
              <w:rPr>
                <w:lang w:val="en-US" w:eastAsia="tr-TR"/>
              </w:rPr>
              <w:t>948</w:t>
            </w:r>
            <w:r>
              <w:rPr>
                <w:vertAlign w:val="superscript"/>
                <w:lang w:val="en-US" w:eastAsia="tr-TR"/>
              </w:rPr>
              <w:t>b</w:t>
            </w:r>
          </w:p>
        </w:tc>
        <w:tc>
          <w:tcPr>
            <w:tcW w:w="892" w:type="pct"/>
            <w:hideMark/>
          </w:tcPr>
          <w:p w14:paraId="740C0DCA" w14:textId="77777777" w:rsidR="00072D3F" w:rsidRPr="00972F4E" w:rsidRDefault="00072D3F" w:rsidP="00072D3F">
            <w:pPr>
              <w:pStyle w:val="Text-POTR"/>
              <w:jc w:val="center"/>
              <w:rPr>
                <w:vertAlign w:val="superscript"/>
                <w:lang w:val="en-US" w:eastAsia="tr-TR"/>
              </w:rPr>
            </w:pPr>
            <w:r w:rsidRPr="00A864DC">
              <w:rPr>
                <w:lang w:val="en-US" w:eastAsia="tr-TR"/>
              </w:rPr>
              <w:t>3.8</w:t>
            </w:r>
            <w:r>
              <w:rPr>
                <w:lang w:val="en-US" w:eastAsia="tr-TR"/>
              </w:rPr>
              <w:t xml:space="preserve"> ±</w:t>
            </w:r>
            <w:r w:rsidRPr="00C2498B">
              <w:rPr>
                <w:lang w:val="en-US" w:eastAsia="tr-TR"/>
              </w:rPr>
              <w:t>0.</w:t>
            </w:r>
            <w:r>
              <w:rPr>
                <w:lang w:val="en-US" w:eastAsia="tr-TR"/>
              </w:rPr>
              <w:t>398</w:t>
            </w:r>
            <w:r>
              <w:rPr>
                <w:vertAlign w:val="superscript"/>
                <w:lang w:val="en-US" w:eastAsia="tr-TR"/>
              </w:rPr>
              <w:t>a</w:t>
            </w:r>
          </w:p>
        </w:tc>
      </w:tr>
      <w:tr w:rsidR="00072D3F" w:rsidRPr="00F52393" w14:paraId="43E759CD" w14:textId="77777777" w:rsidTr="0060406E">
        <w:tc>
          <w:tcPr>
            <w:tcW w:w="1682" w:type="pct"/>
            <w:hideMark/>
          </w:tcPr>
          <w:p w14:paraId="19069640" w14:textId="77777777" w:rsidR="00072D3F" w:rsidRPr="00A864DC" w:rsidRDefault="00072D3F" w:rsidP="00072D3F">
            <w:pPr>
              <w:pStyle w:val="Text-POTR"/>
              <w:rPr>
                <w:lang w:val="en-US" w:eastAsia="tr-TR"/>
              </w:rPr>
            </w:pPr>
            <w:r w:rsidRPr="00A864DC">
              <w:rPr>
                <w:lang w:val="en-US" w:eastAsia="tr-TR"/>
              </w:rPr>
              <w:t>Glutamic acid</w:t>
            </w:r>
          </w:p>
        </w:tc>
        <w:tc>
          <w:tcPr>
            <w:tcW w:w="825" w:type="pct"/>
            <w:hideMark/>
          </w:tcPr>
          <w:p w14:paraId="2CBEC727" w14:textId="77777777" w:rsidR="00072D3F" w:rsidRPr="00972F4E" w:rsidRDefault="00072D3F" w:rsidP="00072D3F">
            <w:pPr>
              <w:pStyle w:val="Text-POTR"/>
              <w:jc w:val="center"/>
              <w:rPr>
                <w:vertAlign w:val="superscript"/>
                <w:lang w:val="en-US" w:eastAsia="tr-TR"/>
              </w:rPr>
            </w:pPr>
            <w:r w:rsidRPr="00A864DC">
              <w:rPr>
                <w:lang w:val="en-US" w:eastAsia="tr-TR"/>
              </w:rPr>
              <w:t>16.6</w:t>
            </w:r>
            <w:r>
              <w:rPr>
                <w:lang w:val="en-US" w:eastAsia="tr-TR"/>
              </w:rPr>
              <w:t xml:space="preserve"> ±</w:t>
            </w:r>
            <w:r w:rsidRPr="00C2498B">
              <w:rPr>
                <w:lang w:val="en-US" w:eastAsia="tr-TR"/>
              </w:rPr>
              <w:t>0.</w:t>
            </w:r>
            <w:r>
              <w:rPr>
                <w:lang w:val="en-US" w:eastAsia="tr-TR"/>
              </w:rPr>
              <w:t>811</w:t>
            </w:r>
            <w:r>
              <w:rPr>
                <w:vertAlign w:val="superscript"/>
                <w:lang w:val="en-US" w:eastAsia="tr-TR"/>
              </w:rPr>
              <w:t>b</w:t>
            </w:r>
          </w:p>
        </w:tc>
        <w:tc>
          <w:tcPr>
            <w:tcW w:w="924" w:type="pct"/>
            <w:hideMark/>
          </w:tcPr>
          <w:p w14:paraId="2DEAFBF6" w14:textId="77777777" w:rsidR="00072D3F" w:rsidRPr="00972F4E" w:rsidRDefault="00072D3F" w:rsidP="00072D3F">
            <w:pPr>
              <w:pStyle w:val="Text-POTR"/>
              <w:jc w:val="center"/>
              <w:rPr>
                <w:vertAlign w:val="superscript"/>
                <w:lang w:val="en-US" w:eastAsia="tr-TR"/>
              </w:rPr>
            </w:pPr>
            <w:r w:rsidRPr="00A864DC">
              <w:rPr>
                <w:lang w:val="en-US" w:eastAsia="tr-TR"/>
              </w:rPr>
              <w:t>12.8</w:t>
            </w:r>
            <w:r>
              <w:rPr>
                <w:lang w:val="en-US" w:eastAsia="tr-TR"/>
              </w:rPr>
              <w:t xml:space="preserve"> ±</w:t>
            </w:r>
            <w:r w:rsidRPr="00C2498B">
              <w:rPr>
                <w:lang w:val="en-US" w:eastAsia="tr-TR"/>
              </w:rPr>
              <w:t>0.</w:t>
            </w:r>
            <w:r>
              <w:rPr>
                <w:lang w:val="en-US" w:eastAsia="tr-TR"/>
              </w:rPr>
              <w:t>656</w:t>
            </w:r>
            <w:r>
              <w:rPr>
                <w:vertAlign w:val="superscript"/>
                <w:lang w:val="en-US" w:eastAsia="tr-TR"/>
              </w:rPr>
              <w:t>a</w:t>
            </w:r>
          </w:p>
        </w:tc>
        <w:tc>
          <w:tcPr>
            <w:tcW w:w="677" w:type="pct"/>
            <w:hideMark/>
          </w:tcPr>
          <w:p w14:paraId="2AD0C936" w14:textId="77777777" w:rsidR="00072D3F" w:rsidRPr="00972F4E" w:rsidRDefault="00072D3F" w:rsidP="00072D3F">
            <w:pPr>
              <w:pStyle w:val="Text-POTR"/>
              <w:jc w:val="center"/>
              <w:rPr>
                <w:vertAlign w:val="superscript"/>
                <w:lang w:val="en-US" w:eastAsia="tr-TR"/>
              </w:rPr>
            </w:pPr>
            <w:r w:rsidRPr="00A864DC">
              <w:rPr>
                <w:lang w:val="en-US" w:eastAsia="tr-TR"/>
              </w:rPr>
              <w:t>12.8</w:t>
            </w:r>
            <w:r>
              <w:rPr>
                <w:lang w:val="en-US" w:eastAsia="tr-TR"/>
              </w:rPr>
              <w:t xml:space="preserve"> ±</w:t>
            </w:r>
            <w:r w:rsidRPr="00C2498B">
              <w:rPr>
                <w:lang w:val="en-US" w:eastAsia="tr-TR"/>
              </w:rPr>
              <w:t>0.</w:t>
            </w:r>
            <w:r>
              <w:rPr>
                <w:lang w:val="en-US" w:eastAsia="tr-TR"/>
              </w:rPr>
              <w:t>526</w:t>
            </w:r>
            <w:r>
              <w:rPr>
                <w:vertAlign w:val="superscript"/>
                <w:lang w:val="en-US" w:eastAsia="tr-TR"/>
              </w:rPr>
              <w:t>a</w:t>
            </w:r>
          </w:p>
        </w:tc>
        <w:tc>
          <w:tcPr>
            <w:tcW w:w="892" w:type="pct"/>
            <w:hideMark/>
          </w:tcPr>
          <w:p w14:paraId="26C3E2FA" w14:textId="77777777" w:rsidR="00072D3F" w:rsidRPr="00972F4E" w:rsidRDefault="00072D3F" w:rsidP="00072D3F">
            <w:pPr>
              <w:pStyle w:val="Text-POTR"/>
              <w:jc w:val="center"/>
              <w:rPr>
                <w:vertAlign w:val="superscript"/>
                <w:lang w:val="en-US" w:eastAsia="tr-TR"/>
              </w:rPr>
            </w:pPr>
            <w:r w:rsidRPr="00A864DC">
              <w:rPr>
                <w:lang w:val="en-US" w:eastAsia="tr-TR"/>
              </w:rPr>
              <w:t>16.6</w:t>
            </w:r>
            <w:r>
              <w:rPr>
                <w:lang w:val="en-US" w:eastAsia="tr-TR"/>
              </w:rPr>
              <w:t xml:space="preserve"> ±</w:t>
            </w:r>
            <w:r w:rsidRPr="00C2498B">
              <w:rPr>
                <w:lang w:val="en-US" w:eastAsia="tr-TR"/>
              </w:rPr>
              <w:t>0.</w:t>
            </w:r>
            <w:r>
              <w:rPr>
                <w:lang w:val="en-US" w:eastAsia="tr-TR"/>
              </w:rPr>
              <w:t>374</w:t>
            </w:r>
            <w:r>
              <w:rPr>
                <w:vertAlign w:val="superscript"/>
                <w:lang w:val="en-US" w:eastAsia="tr-TR"/>
              </w:rPr>
              <w:t>b</w:t>
            </w:r>
          </w:p>
        </w:tc>
      </w:tr>
      <w:tr w:rsidR="00072D3F" w:rsidRPr="00F52393" w14:paraId="2AEC49E4" w14:textId="77777777" w:rsidTr="0060406E">
        <w:tc>
          <w:tcPr>
            <w:tcW w:w="1682" w:type="pct"/>
            <w:hideMark/>
          </w:tcPr>
          <w:p w14:paraId="1D6CE42B" w14:textId="77777777" w:rsidR="00072D3F" w:rsidRPr="00A864DC" w:rsidRDefault="00072D3F" w:rsidP="00072D3F">
            <w:pPr>
              <w:pStyle w:val="Text-POTR"/>
              <w:rPr>
                <w:lang w:val="en-US" w:eastAsia="tr-TR"/>
              </w:rPr>
            </w:pPr>
            <w:r w:rsidRPr="00A864DC">
              <w:rPr>
                <w:lang w:val="en-US" w:eastAsia="tr-TR"/>
              </w:rPr>
              <w:t>Proline</w:t>
            </w:r>
          </w:p>
        </w:tc>
        <w:tc>
          <w:tcPr>
            <w:tcW w:w="825" w:type="pct"/>
            <w:hideMark/>
          </w:tcPr>
          <w:p w14:paraId="7579FF2A" w14:textId="77777777" w:rsidR="00072D3F" w:rsidRPr="00972F4E" w:rsidRDefault="00072D3F" w:rsidP="00072D3F">
            <w:pPr>
              <w:pStyle w:val="Text-POTR"/>
              <w:jc w:val="center"/>
              <w:rPr>
                <w:vertAlign w:val="superscript"/>
                <w:lang w:val="en-US" w:eastAsia="tr-TR"/>
              </w:rPr>
            </w:pPr>
            <w:r w:rsidRPr="00A864DC">
              <w:rPr>
                <w:lang w:val="en-US" w:eastAsia="tr-TR"/>
              </w:rPr>
              <w:t>3.1</w:t>
            </w:r>
            <w:r>
              <w:rPr>
                <w:lang w:val="en-US" w:eastAsia="tr-TR"/>
              </w:rPr>
              <w:t xml:space="preserve"> ±</w:t>
            </w:r>
            <w:r w:rsidRPr="00C2498B">
              <w:rPr>
                <w:lang w:val="en-US" w:eastAsia="tr-TR"/>
              </w:rPr>
              <w:t>0.</w:t>
            </w:r>
            <w:r>
              <w:rPr>
                <w:lang w:val="en-US" w:eastAsia="tr-TR"/>
              </w:rPr>
              <w:t>448</w:t>
            </w:r>
            <w:r>
              <w:rPr>
                <w:vertAlign w:val="superscript"/>
                <w:lang w:val="en-US" w:eastAsia="tr-TR"/>
              </w:rPr>
              <w:t>a</w:t>
            </w:r>
          </w:p>
        </w:tc>
        <w:tc>
          <w:tcPr>
            <w:tcW w:w="924" w:type="pct"/>
            <w:hideMark/>
          </w:tcPr>
          <w:p w14:paraId="643EDB47" w14:textId="77777777" w:rsidR="00072D3F" w:rsidRPr="00972F4E" w:rsidRDefault="00072D3F" w:rsidP="00072D3F">
            <w:pPr>
              <w:pStyle w:val="Text-POTR"/>
              <w:jc w:val="center"/>
              <w:rPr>
                <w:vertAlign w:val="superscript"/>
                <w:lang w:val="en-US" w:eastAsia="tr-TR"/>
              </w:rPr>
            </w:pPr>
            <w:r w:rsidRPr="00A864DC">
              <w:rPr>
                <w:lang w:val="en-US" w:eastAsia="tr-TR"/>
              </w:rPr>
              <w:t>6.1</w:t>
            </w:r>
            <w:r>
              <w:rPr>
                <w:lang w:val="en-US" w:eastAsia="tr-TR"/>
              </w:rPr>
              <w:t xml:space="preserve"> ±</w:t>
            </w:r>
            <w:r w:rsidRPr="00C2498B">
              <w:rPr>
                <w:lang w:val="en-US" w:eastAsia="tr-TR"/>
              </w:rPr>
              <w:t>0.</w:t>
            </w:r>
            <w:r>
              <w:rPr>
                <w:lang w:val="en-US" w:eastAsia="tr-TR"/>
              </w:rPr>
              <w:t>912</w:t>
            </w:r>
            <w:r>
              <w:rPr>
                <w:vertAlign w:val="superscript"/>
                <w:lang w:val="en-US" w:eastAsia="tr-TR"/>
              </w:rPr>
              <w:t>b</w:t>
            </w:r>
          </w:p>
        </w:tc>
        <w:tc>
          <w:tcPr>
            <w:tcW w:w="677" w:type="pct"/>
            <w:hideMark/>
          </w:tcPr>
          <w:p w14:paraId="5A6F17B8" w14:textId="77777777" w:rsidR="00072D3F" w:rsidRPr="00972F4E" w:rsidRDefault="00072D3F" w:rsidP="00072D3F">
            <w:pPr>
              <w:pStyle w:val="Text-POTR"/>
              <w:jc w:val="center"/>
              <w:rPr>
                <w:vertAlign w:val="superscript"/>
                <w:lang w:val="en-US" w:eastAsia="tr-TR"/>
              </w:rPr>
            </w:pPr>
            <w:r w:rsidRPr="00A864DC">
              <w:rPr>
                <w:lang w:val="en-US" w:eastAsia="tr-TR"/>
              </w:rPr>
              <w:t>6.1</w:t>
            </w:r>
            <w:r>
              <w:rPr>
                <w:lang w:val="en-US" w:eastAsia="tr-TR"/>
              </w:rPr>
              <w:t xml:space="preserve"> ±</w:t>
            </w:r>
            <w:r w:rsidRPr="00C2498B">
              <w:rPr>
                <w:lang w:val="en-US" w:eastAsia="tr-TR"/>
              </w:rPr>
              <w:t>0.</w:t>
            </w:r>
            <w:r>
              <w:rPr>
                <w:lang w:val="en-US" w:eastAsia="tr-TR"/>
              </w:rPr>
              <w:t>185</w:t>
            </w:r>
            <w:r>
              <w:rPr>
                <w:vertAlign w:val="superscript"/>
                <w:lang w:val="en-US" w:eastAsia="tr-TR"/>
              </w:rPr>
              <w:t>b</w:t>
            </w:r>
          </w:p>
        </w:tc>
        <w:tc>
          <w:tcPr>
            <w:tcW w:w="892" w:type="pct"/>
            <w:hideMark/>
          </w:tcPr>
          <w:p w14:paraId="72EDE161" w14:textId="77777777" w:rsidR="00072D3F" w:rsidRPr="00972F4E" w:rsidRDefault="00072D3F" w:rsidP="00072D3F">
            <w:pPr>
              <w:pStyle w:val="Text-POTR"/>
              <w:jc w:val="center"/>
              <w:rPr>
                <w:vertAlign w:val="superscript"/>
                <w:lang w:val="en-US" w:eastAsia="tr-TR"/>
              </w:rPr>
            </w:pPr>
            <w:r w:rsidRPr="00A864DC">
              <w:rPr>
                <w:lang w:val="en-US" w:eastAsia="tr-TR"/>
              </w:rPr>
              <w:t>3.1</w:t>
            </w:r>
            <w:r>
              <w:rPr>
                <w:lang w:val="en-US" w:eastAsia="tr-TR"/>
              </w:rPr>
              <w:t xml:space="preserve"> ±</w:t>
            </w:r>
            <w:r w:rsidRPr="00C2498B">
              <w:rPr>
                <w:lang w:val="en-US" w:eastAsia="tr-TR"/>
              </w:rPr>
              <w:t>0.</w:t>
            </w:r>
            <w:r>
              <w:rPr>
                <w:lang w:val="en-US" w:eastAsia="tr-TR"/>
              </w:rPr>
              <w:t>189</w:t>
            </w:r>
            <w:r>
              <w:rPr>
                <w:vertAlign w:val="superscript"/>
                <w:lang w:val="en-US" w:eastAsia="tr-TR"/>
              </w:rPr>
              <w:t>a</w:t>
            </w:r>
          </w:p>
        </w:tc>
      </w:tr>
      <w:tr w:rsidR="00072D3F" w:rsidRPr="00F52393" w14:paraId="60F7834A" w14:textId="77777777" w:rsidTr="0060406E">
        <w:tc>
          <w:tcPr>
            <w:tcW w:w="1682" w:type="pct"/>
            <w:hideMark/>
          </w:tcPr>
          <w:p w14:paraId="45DB68D9" w14:textId="77777777" w:rsidR="00072D3F" w:rsidRPr="00A864DC" w:rsidRDefault="00072D3F" w:rsidP="00072D3F">
            <w:pPr>
              <w:pStyle w:val="Text-POTR"/>
              <w:rPr>
                <w:lang w:val="en-US" w:eastAsia="tr-TR"/>
              </w:rPr>
            </w:pPr>
            <w:r w:rsidRPr="00A864DC">
              <w:rPr>
                <w:lang w:val="en-US" w:eastAsia="tr-TR"/>
              </w:rPr>
              <w:t>Serin</w:t>
            </w:r>
            <w:r>
              <w:rPr>
                <w:lang w:val="en-US" w:eastAsia="tr-TR"/>
              </w:rPr>
              <w:t>e</w:t>
            </w:r>
          </w:p>
        </w:tc>
        <w:tc>
          <w:tcPr>
            <w:tcW w:w="825" w:type="pct"/>
            <w:hideMark/>
          </w:tcPr>
          <w:p w14:paraId="0D522F71" w14:textId="77777777" w:rsidR="00072D3F" w:rsidRPr="00972F4E" w:rsidRDefault="00072D3F" w:rsidP="00072D3F">
            <w:pPr>
              <w:pStyle w:val="Text-POTR"/>
              <w:jc w:val="center"/>
              <w:rPr>
                <w:vertAlign w:val="superscript"/>
                <w:lang w:val="en-US" w:eastAsia="tr-TR"/>
              </w:rPr>
            </w:pPr>
            <w:r w:rsidRPr="00A864DC">
              <w:rPr>
                <w:lang w:val="en-US" w:eastAsia="tr-TR"/>
              </w:rPr>
              <w:t>5.0</w:t>
            </w:r>
            <w:r>
              <w:rPr>
                <w:lang w:val="en-US" w:eastAsia="tr-TR"/>
              </w:rPr>
              <w:t xml:space="preserve"> ±</w:t>
            </w:r>
            <w:r w:rsidRPr="00C2498B">
              <w:rPr>
                <w:lang w:val="en-US" w:eastAsia="tr-TR"/>
              </w:rPr>
              <w:t>0.</w:t>
            </w:r>
            <w:r>
              <w:rPr>
                <w:lang w:val="en-US" w:eastAsia="tr-TR"/>
              </w:rPr>
              <w:t>451</w:t>
            </w:r>
            <w:r>
              <w:rPr>
                <w:vertAlign w:val="superscript"/>
                <w:lang w:val="en-US" w:eastAsia="tr-TR"/>
              </w:rPr>
              <w:t>b</w:t>
            </w:r>
          </w:p>
        </w:tc>
        <w:tc>
          <w:tcPr>
            <w:tcW w:w="924" w:type="pct"/>
            <w:hideMark/>
          </w:tcPr>
          <w:p w14:paraId="24F2B707" w14:textId="77777777" w:rsidR="00072D3F" w:rsidRPr="00972F4E" w:rsidRDefault="00072D3F" w:rsidP="00072D3F">
            <w:pPr>
              <w:pStyle w:val="Text-POTR"/>
              <w:jc w:val="center"/>
              <w:rPr>
                <w:vertAlign w:val="superscript"/>
                <w:lang w:val="en-US" w:eastAsia="tr-TR"/>
              </w:rPr>
            </w:pPr>
            <w:r w:rsidRPr="00A864DC">
              <w:rPr>
                <w:lang w:val="en-US" w:eastAsia="tr-TR"/>
              </w:rPr>
              <w:t>3.1</w:t>
            </w:r>
            <w:r>
              <w:rPr>
                <w:lang w:val="en-US" w:eastAsia="tr-TR"/>
              </w:rPr>
              <w:t xml:space="preserve"> ±</w:t>
            </w:r>
            <w:r w:rsidRPr="00C2498B">
              <w:rPr>
                <w:lang w:val="en-US" w:eastAsia="tr-TR"/>
              </w:rPr>
              <w:t>0.</w:t>
            </w:r>
            <w:r>
              <w:rPr>
                <w:lang w:val="en-US" w:eastAsia="tr-TR"/>
              </w:rPr>
              <w:t>871</w:t>
            </w:r>
            <w:r>
              <w:rPr>
                <w:vertAlign w:val="superscript"/>
                <w:lang w:val="en-US" w:eastAsia="tr-TR"/>
              </w:rPr>
              <w:t>a</w:t>
            </w:r>
          </w:p>
        </w:tc>
        <w:tc>
          <w:tcPr>
            <w:tcW w:w="677" w:type="pct"/>
            <w:hideMark/>
          </w:tcPr>
          <w:p w14:paraId="0E644B22" w14:textId="77777777" w:rsidR="00072D3F" w:rsidRPr="00972F4E" w:rsidRDefault="00072D3F" w:rsidP="00072D3F">
            <w:pPr>
              <w:pStyle w:val="Text-POTR"/>
              <w:jc w:val="center"/>
              <w:rPr>
                <w:vertAlign w:val="superscript"/>
                <w:lang w:val="en-US" w:eastAsia="tr-TR"/>
              </w:rPr>
            </w:pPr>
            <w:r w:rsidRPr="00A864DC">
              <w:rPr>
                <w:lang w:val="en-US" w:eastAsia="tr-TR"/>
              </w:rPr>
              <w:t>3.1</w:t>
            </w:r>
            <w:r>
              <w:rPr>
                <w:lang w:val="en-US" w:eastAsia="tr-TR"/>
              </w:rPr>
              <w:t xml:space="preserve"> ±</w:t>
            </w:r>
            <w:r w:rsidRPr="00C2498B">
              <w:rPr>
                <w:lang w:val="en-US" w:eastAsia="tr-TR"/>
              </w:rPr>
              <w:t>0.</w:t>
            </w:r>
            <w:r>
              <w:rPr>
                <w:lang w:val="en-US" w:eastAsia="tr-TR"/>
              </w:rPr>
              <w:t>367</w:t>
            </w:r>
            <w:r>
              <w:rPr>
                <w:vertAlign w:val="superscript"/>
                <w:lang w:val="en-US" w:eastAsia="tr-TR"/>
              </w:rPr>
              <w:t>a</w:t>
            </w:r>
          </w:p>
        </w:tc>
        <w:tc>
          <w:tcPr>
            <w:tcW w:w="892" w:type="pct"/>
            <w:hideMark/>
          </w:tcPr>
          <w:p w14:paraId="38A304AF" w14:textId="77777777" w:rsidR="00072D3F" w:rsidRPr="00972F4E" w:rsidRDefault="00072D3F" w:rsidP="00072D3F">
            <w:pPr>
              <w:pStyle w:val="Text-POTR"/>
              <w:jc w:val="center"/>
              <w:rPr>
                <w:vertAlign w:val="superscript"/>
                <w:lang w:val="en-US" w:eastAsia="tr-TR"/>
              </w:rPr>
            </w:pPr>
            <w:r w:rsidRPr="00A864DC">
              <w:rPr>
                <w:lang w:val="en-US" w:eastAsia="tr-TR"/>
              </w:rPr>
              <w:t>5.0</w:t>
            </w:r>
            <w:r>
              <w:rPr>
                <w:lang w:val="en-US" w:eastAsia="tr-TR"/>
              </w:rPr>
              <w:t xml:space="preserve"> ±</w:t>
            </w:r>
            <w:r w:rsidRPr="00C2498B">
              <w:rPr>
                <w:lang w:val="en-US" w:eastAsia="tr-TR"/>
              </w:rPr>
              <w:t>0.</w:t>
            </w:r>
            <w:r>
              <w:rPr>
                <w:lang w:val="en-US" w:eastAsia="tr-TR"/>
              </w:rPr>
              <w:t>856</w:t>
            </w:r>
            <w:r>
              <w:rPr>
                <w:vertAlign w:val="superscript"/>
                <w:lang w:val="en-US" w:eastAsia="tr-TR"/>
              </w:rPr>
              <w:t>b</w:t>
            </w:r>
          </w:p>
        </w:tc>
      </w:tr>
      <w:tr w:rsidR="00072D3F" w:rsidRPr="00F52393" w14:paraId="22A2191B" w14:textId="77777777" w:rsidTr="0060406E">
        <w:tc>
          <w:tcPr>
            <w:tcW w:w="1682" w:type="pct"/>
            <w:hideMark/>
          </w:tcPr>
          <w:p w14:paraId="1274A64C" w14:textId="77777777" w:rsidR="00072D3F" w:rsidRPr="00A864DC" w:rsidRDefault="00072D3F" w:rsidP="00072D3F">
            <w:pPr>
              <w:pStyle w:val="Text-POTR"/>
              <w:rPr>
                <w:lang w:val="en-US" w:eastAsia="tr-TR"/>
              </w:rPr>
            </w:pPr>
            <w:r w:rsidRPr="00A864DC">
              <w:rPr>
                <w:lang w:val="en-US" w:eastAsia="tr-TR"/>
              </w:rPr>
              <w:t>Tyrosine</w:t>
            </w:r>
          </w:p>
        </w:tc>
        <w:tc>
          <w:tcPr>
            <w:tcW w:w="825" w:type="pct"/>
            <w:hideMark/>
          </w:tcPr>
          <w:p w14:paraId="201C611E" w14:textId="77777777" w:rsidR="00072D3F" w:rsidRPr="00972F4E" w:rsidRDefault="00072D3F" w:rsidP="00072D3F">
            <w:pPr>
              <w:pStyle w:val="Text-POTR"/>
              <w:jc w:val="center"/>
              <w:rPr>
                <w:vertAlign w:val="superscript"/>
                <w:lang w:val="en-US" w:eastAsia="tr-TR"/>
              </w:rPr>
            </w:pPr>
            <w:r w:rsidRPr="00A864DC">
              <w:rPr>
                <w:lang w:val="en-US" w:eastAsia="tr-TR"/>
              </w:rPr>
              <w:t>3.8</w:t>
            </w:r>
            <w:r>
              <w:rPr>
                <w:lang w:val="en-US" w:eastAsia="tr-TR"/>
              </w:rPr>
              <w:t xml:space="preserve"> ±</w:t>
            </w:r>
            <w:r w:rsidRPr="00C2498B">
              <w:rPr>
                <w:lang w:val="en-US" w:eastAsia="tr-TR"/>
              </w:rPr>
              <w:t>0.</w:t>
            </w:r>
            <w:r>
              <w:rPr>
                <w:lang w:val="en-US" w:eastAsia="tr-TR"/>
              </w:rPr>
              <w:t>358</w:t>
            </w:r>
            <w:r>
              <w:rPr>
                <w:vertAlign w:val="superscript"/>
                <w:lang w:val="en-US" w:eastAsia="tr-TR"/>
              </w:rPr>
              <w:t>c</w:t>
            </w:r>
          </w:p>
        </w:tc>
        <w:tc>
          <w:tcPr>
            <w:tcW w:w="924" w:type="pct"/>
            <w:hideMark/>
          </w:tcPr>
          <w:p w14:paraId="7BC67584" w14:textId="77777777" w:rsidR="00072D3F" w:rsidRPr="00972F4E" w:rsidRDefault="00072D3F" w:rsidP="00072D3F">
            <w:pPr>
              <w:pStyle w:val="Text-POTR"/>
              <w:jc w:val="center"/>
              <w:rPr>
                <w:vertAlign w:val="superscript"/>
                <w:lang w:val="en-US" w:eastAsia="tr-TR"/>
              </w:rPr>
            </w:pPr>
            <w:r w:rsidRPr="00A864DC">
              <w:rPr>
                <w:lang w:val="en-US" w:eastAsia="tr-TR"/>
              </w:rPr>
              <w:t>2.8</w:t>
            </w:r>
            <w:r>
              <w:rPr>
                <w:lang w:val="en-US" w:eastAsia="tr-TR"/>
              </w:rPr>
              <w:t xml:space="preserve"> ±</w:t>
            </w:r>
            <w:r w:rsidRPr="00C2498B">
              <w:rPr>
                <w:lang w:val="en-US" w:eastAsia="tr-TR"/>
              </w:rPr>
              <w:t>0.</w:t>
            </w:r>
            <w:r>
              <w:rPr>
                <w:lang w:val="en-US" w:eastAsia="tr-TR"/>
              </w:rPr>
              <w:t>784</w:t>
            </w:r>
            <w:r>
              <w:rPr>
                <w:vertAlign w:val="superscript"/>
                <w:lang w:val="en-US" w:eastAsia="tr-TR"/>
              </w:rPr>
              <w:t>b</w:t>
            </w:r>
          </w:p>
        </w:tc>
        <w:tc>
          <w:tcPr>
            <w:tcW w:w="677" w:type="pct"/>
            <w:hideMark/>
          </w:tcPr>
          <w:p w14:paraId="07973CF2" w14:textId="77777777" w:rsidR="00072D3F" w:rsidRPr="00972F4E" w:rsidRDefault="00072D3F" w:rsidP="00072D3F">
            <w:pPr>
              <w:pStyle w:val="Text-POTR"/>
              <w:jc w:val="center"/>
              <w:rPr>
                <w:vertAlign w:val="superscript"/>
                <w:lang w:val="en-US" w:eastAsia="tr-TR"/>
              </w:rPr>
            </w:pPr>
            <w:r w:rsidRPr="00A864DC">
              <w:rPr>
                <w:lang w:val="en-US" w:eastAsia="tr-TR"/>
              </w:rPr>
              <w:t>2.4</w:t>
            </w:r>
            <w:r>
              <w:rPr>
                <w:lang w:val="en-US" w:eastAsia="tr-TR"/>
              </w:rPr>
              <w:t xml:space="preserve"> ±</w:t>
            </w:r>
            <w:r w:rsidRPr="00C2498B">
              <w:rPr>
                <w:lang w:val="en-US" w:eastAsia="tr-TR"/>
              </w:rPr>
              <w:t>0.</w:t>
            </w:r>
            <w:r>
              <w:rPr>
                <w:lang w:val="en-US" w:eastAsia="tr-TR"/>
              </w:rPr>
              <w:t>847</w:t>
            </w:r>
            <w:r>
              <w:rPr>
                <w:vertAlign w:val="superscript"/>
                <w:lang w:val="en-US" w:eastAsia="tr-TR"/>
              </w:rPr>
              <w:t>a</w:t>
            </w:r>
          </w:p>
        </w:tc>
        <w:tc>
          <w:tcPr>
            <w:tcW w:w="892" w:type="pct"/>
            <w:hideMark/>
          </w:tcPr>
          <w:p w14:paraId="5009CA48" w14:textId="77777777" w:rsidR="00072D3F" w:rsidRPr="00972F4E" w:rsidRDefault="00072D3F" w:rsidP="00072D3F">
            <w:pPr>
              <w:pStyle w:val="Text-POTR"/>
              <w:jc w:val="center"/>
              <w:rPr>
                <w:vertAlign w:val="superscript"/>
                <w:lang w:val="en-US" w:eastAsia="tr-TR"/>
              </w:rPr>
            </w:pPr>
            <w:r w:rsidRPr="00A864DC">
              <w:rPr>
                <w:lang w:val="en-US" w:eastAsia="tr-TR"/>
              </w:rPr>
              <w:t>3.7</w:t>
            </w:r>
            <w:r>
              <w:rPr>
                <w:lang w:val="en-US" w:eastAsia="tr-TR"/>
              </w:rPr>
              <w:t xml:space="preserve"> ±</w:t>
            </w:r>
            <w:r w:rsidRPr="00C2498B">
              <w:rPr>
                <w:lang w:val="en-US" w:eastAsia="tr-TR"/>
              </w:rPr>
              <w:t>0.</w:t>
            </w:r>
            <w:r>
              <w:rPr>
                <w:lang w:val="en-US" w:eastAsia="tr-TR"/>
              </w:rPr>
              <w:t>769</w:t>
            </w:r>
            <w:r>
              <w:rPr>
                <w:vertAlign w:val="superscript"/>
                <w:lang w:val="en-US" w:eastAsia="tr-TR"/>
              </w:rPr>
              <w:t>c</w:t>
            </w:r>
          </w:p>
        </w:tc>
      </w:tr>
      <w:tr w:rsidR="00072D3F" w:rsidRPr="00F52393" w14:paraId="0BF19F6E" w14:textId="77777777" w:rsidTr="0060406E">
        <w:tc>
          <w:tcPr>
            <w:tcW w:w="1682" w:type="pct"/>
            <w:hideMark/>
          </w:tcPr>
          <w:p w14:paraId="3FA9D855" w14:textId="77777777" w:rsidR="00072D3F" w:rsidRPr="00A864DC" w:rsidRDefault="00072D3F" w:rsidP="00072D3F">
            <w:pPr>
              <w:pStyle w:val="Text-POTR"/>
              <w:rPr>
                <w:lang w:val="en-US" w:eastAsia="tr-TR"/>
              </w:rPr>
            </w:pPr>
            <w:r w:rsidRPr="00A864DC">
              <w:rPr>
                <w:lang w:val="en-US" w:eastAsia="tr-TR"/>
              </w:rPr>
              <w:t>Cystine</w:t>
            </w:r>
          </w:p>
        </w:tc>
        <w:tc>
          <w:tcPr>
            <w:tcW w:w="825" w:type="pct"/>
            <w:hideMark/>
          </w:tcPr>
          <w:p w14:paraId="71DCFF34" w14:textId="77777777" w:rsidR="00072D3F" w:rsidRPr="00A864DC" w:rsidRDefault="00072D3F" w:rsidP="00072D3F">
            <w:pPr>
              <w:pStyle w:val="Text-POTR"/>
              <w:jc w:val="center"/>
              <w:rPr>
                <w:lang w:val="en-US" w:eastAsia="tr-TR"/>
              </w:rPr>
            </w:pPr>
            <w:r w:rsidRPr="00A864DC">
              <w:rPr>
                <w:lang w:val="en-US" w:eastAsia="tr-TR"/>
              </w:rPr>
              <w:t>-</w:t>
            </w:r>
          </w:p>
        </w:tc>
        <w:tc>
          <w:tcPr>
            <w:tcW w:w="924" w:type="pct"/>
            <w:hideMark/>
          </w:tcPr>
          <w:p w14:paraId="46377549" w14:textId="77777777" w:rsidR="00072D3F" w:rsidRPr="00972F4E" w:rsidRDefault="00072D3F" w:rsidP="00072D3F">
            <w:pPr>
              <w:pStyle w:val="Text-POTR"/>
              <w:jc w:val="center"/>
              <w:rPr>
                <w:vertAlign w:val="superscript"/>
                <w:lang w:val="en-US" w:eastAsia="tr-TR"/>
              </w:rPr>
            </w:pPr>
            <w:r w:rsidRPr="00A864DC">
              <w:rPr>
                <w:lang w:val="en-US" w:eastAsia="tr-TR"/>
              </w:rPr>
              <w:t>1.5</w:t>
            </w:r>
            <w:r>
              <w:rPr>
                <w:lang w:val="en-US" w:eastAsia="tr-TR"/>
              </w:rPr>
              <w:t xml:space="preserve"> ±</w:t>
            </w:r>
            <w:r w:rsidRPr="00C2498B">
              <w:rPr>
                <w:lang w:val="en-US" w:eastAsia="tr-TR"/>
              </w:rPr>
              <w:t>0.</w:t>
            </w:r>
            <w:r>
              <w:rPr>
                <w:lang w:val="en-US" w:eastAsia="tr-TR"/>
              </w:rPr>
              <w:t>654</w:t>
            </w:r>
            <w:r>
              <w:rPr>
                <w:vertAlign w:val="superscript"/>
                <w:lang w:val="en-US" w:eastAsia="tr-TR"/>
              </w:rPr>
              <w:t>a</w:t>
            </w:r>
          </w:p>
        </w:tc>
        <w:tc>
          <w:tcPr>
            <w:tcW w:w="677" w:type="pct"/>
            <w:hideMark/>
          </w:tcPr>
          <w:p w14:paraId="589B540D" w14:textId="77777777" w:rsidR="00072D3F" w:rsidRPr="00972F4E" w:rsidRDefault="00072D3F" w:rsidP="00072D3F">
            <w:pPr>
              <w:pStyle w:val="Text-POTR"/>
              <w:jc w:val="center"/>
              <w:rPr>
                <w:vertAlign w:val="superscript"/>
                <w:lang w:val="en-US" w:eastAsia="tr-TR"/>
              </w:rPr>
            </w:pPr>
            <w:r w:rsidRPr="00A864DC">
              <w:rPr>
                <w:lang w:val="en-US" w:eastAsia="tr-TR"/>
              </w:rPr>
              <w:t>1.5</w:t>
            </w:r>
            <w:r>
              <w:rPr>
                <w:lang w:val="en-US" w:eastAsia="tr-TR"/>
              </w:rPr>
              <w:t xml:space="preserve"> ±</w:t>
            </w:r>
            <w:r w:rsidRPr="00C2498B">
              <w:rPr>
                <w:lang w:val="en-US" w:eastAsia="tr-TR"/>
              </w:rPr>
              <w:t>0.</w:t>
            </w:r>
            <w:r>
              <w:rPr>
                <w:lang w:val="en-US" w:eastAsia="tr-TR"/>
              </w:rPr>
              <w:t>657</w:t>
            </w:r>
            <w:r>
              <w:rPr>
                <w:vertAlign w:val="superscript"/>
                <w:lang w:val="en-US" w:eastAsia="tr-TR"/>
              </w:rPr>
              <w:t>a</w:t>
            </w:r>
          </w:p>
        </w:tc>
        <w:tc>
          <w:tcPr>
            <w:tcW w:w="892" w:type="pct"/>
            <w:hideMark/>
          </w:tcPr>
          <w:p w14:paraId="59F44B17" w14:textId="77777777" w:rsidR="00072D3F" w:rsidRPr="00A864DC" w:rsidRDefault="00072D3F" w:rsidP="00072D3F">
            <w:pPr>
              <w:pStyle w:val="Text-POTR"/>
              <w:jc w:val="center"/>
              <w:rPr>
                <w:lang w:val="en-US" w:eastAsia="tr-TR"/>
              </w:rPr>
            </w:pPr>
            <w:r w:rsidRPr="00A864DC">
              <w:rPr>
                <w:lang w:val="en-US" w:eastAsia="tr-TR"/>
              </w:rPr>
              <w:t>-</w:t>
            </w:r>
          </w:p>
        </w:tc>
      </w:tr>
      <w:tr w:rsidR="00072D3F" w:rsidRPr="00F52393" w14:paraId="105EE9D6" w14:textId="77777777" w:rsidTr="0060406E">
        <w:tc>
          <w:tcPr>
            <w:tcW w:w="1682" w:type="pct"/>
            <w:hideMark/>
          </w:tcPr>
          <w:p w14:paraId="4F7DEBEB" w14:textId="77777777" w:rsidR="00072D3F" w:rsidRPr="00A864DC" w:rsidRDefault="00072D3F" w:rsidP="00072D3F">
            <w:pPr>
              <w:pStyle w:val="Text-POTR"/>
              <w:rPr>
                <w:lang w:val="en-US" w:eastAsia="tr-TR"/>
              </w:rPr>
            </w:pPr>
            <w:r w:rsidRPr="00A864DC">
              <w:rPr>
                <w:lang w:val="en-US" w:eastAsia="tr-TR"/>
              </w:rPr>
              <w:t>Oxyproline</w:t>
            </w:r>
          </w:p>
        </w:tc>
        <w:tc>
          <w:tcPr>
            <w:tcW w:w="825" w:type="pct"/>
            <w:hideMark/>
          </w:tcPr>
          <w:p w14:paraId="2CD06F9D" w14:textId="77777777" w:rsidR="00072D3F" w:rsidRPr="00A864DC" w:rsidRDefault="00072D3F" w:rsidP="00072D3F">
            <w:pPr>
              <w:pStyle w:val="Text-POTR"/>
              <w:jc w:val="center"/>
              <w:rPr>
                <w:lang w:val="en-US" w:eastAsia="tr-TR"/>
              </w:rPr>
            </w:pPr>
            <w:r w:rsidRPr="00A864DC">
              <w:rPr>
                <w:lang w:val="en-US" w:eastAsia="tr-TR"/>
              </w:rPr>
              <w:t>-</w:t>
            </w:r>
          </w:p>
        </w:tc>
        <w:tc>
          <w:tcPr>
            <w:tcW w:w="924" w:type="pct"/>
            <w:hideMark/>
          </w:tcPr>
          <w:p w14:paraId="53569A53" w14:textId="77777777" w:rsidR="00072D3F" w:rsidRPr="00A864DC" w:rsidRDefault="00072D3F" w:rsidP="00072D3F">
            <w:pPr>
              <w:pStyle w:val="Text-POTR"/>
              <w:jc w:val="center"/>
              <w:rPr>
                <w:lang w:val="en-US" w:eastAsia="tr-TR"/>
              </w:rPr>
            </w:pPr>
            <w:r w:rsidRPr="00A864DC">
              <w:rPr>
                <w:lang w:val="en-US" w:eastAsia="tr-TR"/>
              </w:rPr>
              <w:t>-</w:t>
            </w:r>
          </w:p>
        </w:tc>
        <w:tc>
          <w:tcPr>
            <w:tcW w:w="677" w:type="pct"/>
            <w:hideMark/>
          </w:tcPr>
          <w:p w14:paraId="3C6B3626" w14:textId="77777777" w:rsidR="00072D3F" w:rsidRPr="00A864DC" w:rsidRDefault="00072D3F" w:rsidP="00072D3F">
            <w:pPr>
              <w:pStyle w:val="Text-POTR"/>
              <w:jc w:val="center"/>
              <w:rPr>
                <w:lang w:val="en-US" w:eastAsia="tr-TR"/>
              </w:rPr>
            </w:pPr>
            <w:r w:rsidRPr="00A864DC">
              <w:rPr>
                <w:lang w:val="en-US" w:eastAsia="tr-TR"/>
              </w:rPr>
              <w:t>-</w:t>
            </w:r>
          </w:p>
        </w:tc>
        <w:tc>
          <w:tcPr>
            <w:tcW w:w="892" w:type="pct"/>
            <w:hideMark/>
          </w:tcPr>
          <w:p w14:paraId="78091B08" w14:textId="77777777" w:rsidR="00072D3F" w:rsidRPr="00A864DC" w:rsidRDefault="00072D3F" w:rsidP="00072D3F">
            <w:pPr>
              <w:pStyle w:val="Text-POTR"/>
              <w:jc w:val="center"/>
              <w:rPr>
                <w:lang w:val="en-US" w:eastAsia="tr-TR"/>
              </w:rPr>
            </w:pPr>
            <w:r w:rsidRPr="00A864DC">
              <w:rPr>
                <w:lang w:val="en-US" w:eastAsia="tr-TR"/>
              </w:rPr>
              <w:t>-</w:t>
            </w:r>
          </w:p>
        </w:tc>
      </w:tr>
      <w:tr w:rsidR="00072D3F" w:rsidRPr="00F52393" w14:paraId="61800DD7" w14:textId="77777777" w:rsidTr="0060406E">
        <w:tc>
          <w:tcPr>
            <w:tcW w:w="1682" w:type="pct"/>
            <w:tcBorders>
              <w:bottom w:val="single" w:sz="12" w:space="0" w:color="auto"/>
            </w:tcBorders>
            <w:hideMark/>
          </w:tcPr>
          <w:p w14:paraId="243D67D2" w14:textId="77777777" w:rsidR="00072D3F" w:rsidRPr="00A864DC" w:rsidRDefault="00072D3F" w:rsidP="00072D3F">
            <w:pPr>
              <w:pStyle w:val="Text-POTR"/>
              <w:rPr>
                <w:lang w:val="en-US" w:eastAsia="tr-TR"/>
              </w:rPr>
            </w:pPr>
            <w:r w:rsidRPr="00A864DC">
              <w:rPr>
                <w:lang w:val="en-US" w:eastAsia="tr-TR"/>
              </w:rPr>
              <w:t>Total interchangeable amino acids</w:t>
            </w:r>
          </w:p>
        </w:tc>
        <w:tc>
          <w:tcPr>
            <w:tcW w:w="825" w:type="pct"/>
            <w:tcBorders>
              <w:bottom w:val="single" w:sz="12" w:space="0" w:color="auto"/>
            </w:tcBorders>
            <w:hideMark/>
          </w:tcPr>
          <w:p w14:paraId="62C4BC27" w14:textId="77777777" w:rsidR="00072D3F" w:rsidRPr="00972F4E" w:rsidRDefault="00072D3F" w:rsidP="00072D3F">
            <w:pPr>
              <w:pStyle w:val="Text-POTR"/>
              <w:jc w:val="center"/>
              <w:rPr>
                <w:vertAlign w:val="superscript"/>
                <w:lang w:val="en-US" w:eastAsia="tr-TR"/>
              </w:rPr>
            </w:pPr>
            <w:r w:rsidRPr="00A864DC">
              <w:rPr>
                <w:lang w:val="en-US" w:eastAsia="tr-TR"/>
              </w:rPr>
              <w:t>58.2</w:t>
            </w:r>
            <w:r>
              <w:rPr>
                <w:lang w:val="en-US" w:eastAsia="tr-TR"/>
              </w:rPr>
              <w:t xml:space="preserve"> ±</w:t>
            </w:r>
            <w:r w:rsidRPr="00C2498B">
              <w:rPr>
                <w:lang w:val="en-US" w:eastAsia="tr-TR"/>
              </w:rPr>
              <w:t>0.</w:t>
            </w:r>
            <w:r>
              <w:rPr>
                <w:lang w:val="en-US" w:eastAsia="tr-TR"/>
              </w:rPr>
              <w:t>324</w:t>
            </w:r>
            <w:r>
              <w:rPr>
                <w:vertAlign w:val="superscript"/>
                <w:lang w:val="en-US" w:eastAsia="tr-TR"/>
              </w:rPr>
              <w:t>a</w:t>
            </w:r>
          </w:p>
        </w:tc>
        <w:tc>
          <w:tcPr>
            <w:tcW w:w="924" w:type="pct"/>
            <w:tcBorders>
              <w:bottom w:val="single" w:sz="12" w:space="0" w:color="auto"/>
            </w:tcBorders>
            <w:hideMark/>
          </w:tcPr>
          <w:p w14:paraId="30730E58" w14:textId="77777777" w:rsidR="00072D3F" w:rsidRPr="00972F4E" w:rsidRDefault="00072D3F" w:rsidP="00072D3F">
            <w:pPr>
              <w:pStyle w:val="Text-POTR"/>
              <w:jc w:val="center"/>
              <w:rPr>
                <w:vertAlign w:val="superscript"/>
                <w:lang w:val="en-US" w:eastAsia="tr-TR"/>
              </w:rPr>
            </w:pPr>
            <w:r w:rsidRPr="00A864DC">
              <w:rPr>
                <w:lang w:val="en-US" w:eastAsia="tr-TR"/>
              </w:rPr>
              <w:t>55.5</w:t>
            </w:r>
            <w:r>
              <w:rPr>
                <w:lang w:val="en-US" w:eastAsia="tr-TR"/>
              </w:rPr>
              <w:t xml:space="preserve"> ±</w:t>
            </w:r>
            <w:r w:rsidRPr="00C2498B">
              <w:rPr>
                <w:lang w:val="en-US" w:eastAsia="tr-TR"/>
              </w:rPr>
              <w:t>0.</w:t>
            </w:r>
            <w:r>
              <w:rPr>
                <w:lang w:val="en-US" w:eastAsia="tr-TR"/>
              </w:rPr>
              <w:t>293</w:t>
            </w:r>
            <w:r>
              <w:rPr>
                <w:vertAlign w:val="superscript"/>
                <w:lang w:val="en-US" w:eastAsia="tr-TR"/>
              </w:rPr>
              <w:t>a</w:t>
            </w:r>
          </w:p>
        </w:tc>
        <w:tc>
          <w:tcPr>
            <w:tcW w:w="677" w:type="pct"/>
            <w:tcBorders>
              <w:bottom w:val="single" w:sz="12" w:space="0" w:color="auto"/>
            </w:tcBorders>
            <w:hideMark/>
          </w:tcPr>
          <w:p w14:paraId="48FA0835" w14:textId="77777777" w:rsidR="00072D3F" w:rsidRPr="00972F4E" w:rsidRDefault="00072D3F" w:rsidP="00072D3F">
            <w:pPr>
              <w:pStyle w:val="Text-POTR"/>
              <w:jc w:val="center"/>
              <w:rPr>
                <w:vertAlign w:val="superscript"/>
                <w:lang w:val="en-US" w:eastAsia="tr-TR"/>
              </w:rPr>
            </w:pPr>
            <w:r w:rsidRPr="00A864DC">
              <w:rPr>
                <w:lang w:val="en-US" w:eastAsia="tr-TR"/>
              </w:rPr>
              <w:t>56.0</w:t>
            </w:r>
            <w:r>
              <w:rPr>
                <w:lang w:val="en-US" w:eastAsia="tr-TR"/>
              </w:rPr>
              <w:t xml:space="preserve"> ±</w:t>
            </w:r>
            <w:r w:rsidRPr="00C2498B">
              <w:rPr>
                <w:lang w:val="en-US" w:eastAsia="tr-TR"/>
              </w:rPr>
              <w:t>0.</w:t>
            </w:r>
            <w:r>
              <w:rPr>
                <w:lang w:val="en-US" w:eastAsia="tr-TR"/>
              </w:rPr>
              <w:t>412</w:t>
            </w:r>
            <w:r>
              <w:rPr>
                <w:vertAlign w:val="superscript"/>
                <w:lang w:val="en-US" w:eastAsia="tr-TR"/>
              </w:rPr>
              <w:t>a</w:t>
            </w:r>
          </w:p>
        </w:tc>
        <w:tc>
          <w:tcPr>
            <w:tcW w:w="892" w:type="pct"/>
            <w:tcBorders>
              <w:bottom w:val="single" w:sz="12" w:space="0" w:color="auto"/>
            </w:tcBorders>
            <w:hideMark/>
          </w:tcPr>
          <w:p w14:paraId="3B19A29C" w14:textId="77777777" w:rsidR="00072D3F" w:rsidRPr="00972F4E" w:rsidRDefault="00072D3F" w:rsidP="00072D3F">
            <w:pPr>
              <w:pStyle w:val="Text-POTR"/>
              <w:jc w:val="center"/>
              <w:rPr>
                <w:vertAlign w:val="superscript"/>
                <w:lang w:val="en-US" w:eastAsia="tr-TR"/>
              </w:rPr>
            </w:pPr>
            <w:r w:rsidRPr="00A864DC">
              <w:rPr>
                <w:lang w:val="en-US" w:eastAsia="tr-TR"/>
              </w:rPr>
              <w:t>57.5</w:t>
            </w:r>
            <w:r>
              <w:rPr>
                <w:lang w:val="en-US" w:eastAsia="tr-TR"/>
              </w:rPr>
              <w:t xml:space="preserve"> ±</w:t>
            </w:r>
            <w:r w:rsidRPr="00C2498B">
              <w:rPr>
                <w:lang w:val="en-US" w:eastAsia="tr-TR"/>
              </w:rPr>
              <w:t>0.</w:t>
            </w:r>
            <w:r>
              <w:rPr>
                <w:lang w:val="en-US" w:eastAsia="tr-TR"/>
              </w:rPr>
              <w:t>385</w:t>
            </w:r>
            <w:r>
              <w:rPr>
                <w:vertAlign w:val="superscript"/>
                <w:lang w:val="en-US" w:eastAsia="tr-TR"/>
              </w:rPr>
              <w:t>a</w:t>
            </w:r>
          </w:p>
        </w:tc>
      </w:tr>
    </w:tbl>
    <w:p w14:paraId="089FE2C7" w14:textId="77777777" w:rsidR="00072D3F" w:rsidRDefault="00072D3F" w:rsidP="00072D3F">
      <w:pPr>
        <w:pStyle w:val="Text-POTR"/>
        <w:rPr>
          <w:lang w:val="en-US"/>
        </w:rPr>
      </w:pPr>
      <w:r w:rsidRPr="008754FA">
        <w:rPr>
          <w:shd w:val="clear" w:color="auto" w:fill="FFFFFF"/>
          <w:lang w:val="en-US"/>
        </w:rPr>
        <w:t xml:space="preserve">Note: </w:t>
      </w:r>
      <w:r w:rsidRPr="006A1BEA">
        <w:rPr>
          <w:vertAlign w:val="superscript"/>
          <w:lang w:val="en-US"/>
        </w:rPr>
        <w:t>a-</w:t>
      </w:r>
      <w:r>
        <w:rPr>
          <w:vertAlign w:val="superscript"/>
          <w:lang w:val="en-US"/>
        </w:rPr>
        <w:t>c</w:t>
      </w:r>
      <w:r w:rsidRPr="006A1BEA">
        <w:rPr>
          <w:lang w:val="en-US"/>
        </w:rPr>
        <w:t xml:space="preserve"> means within the same row with different uppercase letters differing significantly among different meat samples (</w:t>
      </w:r>
      <w:r w:rsidRPr="00994069">
        <w:rPr>
          <w:i/>
          <w:iCs/>
          <w:lang w:val="en-US"/>
        </w:rPr>
        <w:t>p</w:t>
      </w:r>
      <w:r w:rsidRPr="006A1BEA">
        <w:rPr>
          <w:lang w:val="en-US"/>
        </w:rPr>
        <w:t xml:space="preserve"> &lt;0.05)</w:t>
      </w:r>
      <w:r w:rsidRPr="00073053">
        <w:rPr>
          <w:shd w:val="clear" w:color="auto" w:fill="FFFFFF"/>
          <w:lang w:val="en-US"/>
        </w:rPr>
        <w:t>.</w:t>
      </w:r>
      <w:r w:rsidRPr="00AE11A5">
        <w:rPr>
          <w:shd w:val="clear" w:color="auto" w:fill="FFFFFF"/>
          <w:lang w:val="en-US"/>
        </w:rPr>
        <w:t xml:space="preserve"> </w:t>
      </w:r>
      <w:r w:rsidRPr="008754FA">
        <w:rPr>
          <w:lang w:val="en-US"/>
        </w:rPr>
        <w:t xml:space="preserve">All values are expressed as the mean </w:t>
      </w:r>
      <w:r w:rsidRPr="00276C53">
        <w:rPr>
          <w:lang w:val="en-US"/>
        </w:rPr>
        <w:t>±</w:t>
      </w:r>
      <w:r w:rsidRPr="008754FA">
        <w:rPr>
          <w:lang w:val="en-US"/>
        </w:rPr>
        <w:t>SD (standard deviation)</w:t>
      </w:r>
      <w:r>
        <w:rPr>
          <w:lang w:val="en-US"/>
        </w:rPr>
        <w:t>.</w:t>
      </w:r>
    </w:p>
    <w:p w14:paraId="78CB8E75" w14:textId="77777777" w:rsidR="00072D3F" w:rsidRDefault="00072D3F" w:rsidP="00072D3F">
      <w:pPr>
        <w:pStyle w:val="Text-POTR"/>
        <w:rPr>
          <w:lang w:val="en-US" w:eastAsia="tr-TR"/>
        </w:rPr>
      </w:pPr>
    </w:p>
    <w:p w14:paraId="3425181D" w14:textId="24D40200" w:rsidR="00072D3F" w:rsidRPr="0063491B" w:rsidRDefault="00072D3F" w:rsidP="00072D3F">
      <w:pPr>
        <w:pStyle w:val="Text-POTR"/>
        <w:rPr>
          <w:lang w:val="en-US" w:eastAsia="tr-TR"/>
        </w:rPr>
      </w:pPr>
      <w:r>
        <w:rPr>
          <w:lang w:val="en-US" w:eastAsia="tr-TR"/>
        </w:rPr>
        <w:tab/>
      </w:r>
      <w:r w:rsidRPr="0063491B">
        <w:rPr>
          <w:lang w:val="en-US" w:eastAsia="tr-TR"/>
        </w:rPr>
        <w:t>For a reasonable combination of minced fish from various types of fish, studies of the functional and technological properties of minced meat are carried out.</w:t>
      </w:r>
    </w:p>
    <w:p w14:paraId="0E1AE2E2" w14:textId="745D6E4C" w:rsidR="00072D3F" w:rsidRPr="007A7693" w:rsidRDefault="00072D3F" w:rsidP="00072D3F">
      <w:pPr>
        <w:pStyle w:val="Text-POTR"/>
        <w:rPr>
          <w:lang w:val="en-US" w:eastAsia="tr-TR"/>
        </w:rPr>
      </w:pPr>
      <w:r>
        <w:rPr>
          <w:lang w:val="en-US" w:eastAsia="tr-TR"/>
        </w:rPr>
        <w:tab/>
        <w:t>During</w:t>
      </w:r>
      <w:r w:rsidRPr="0063491B">
        <w:rPr>
          <w:lang w:val="en-US" w:eastAsia="tr-TR"/>
        </w:rPr>
        <w:t xml:space="preserve"> experimental studies, the elasticity of fish raw materials was studied, which can be judged by the content of myosin and the pH value. </w:t>
      </w:r>
      <w:r>
        <w:rPr>
          <w:lang w:val="en-US" w:eastAsia="tr-TR"/>
        </w:rPr>
        <w:t>The data analysis</w:t>
      </w:r>
      <w:r w:rsidRPr="0063491B">
        <w:rPr>
          <w:lang w:val="en-US" w:eastAsia="tr-TR"/>
        </w:rPr>
        <w:t xml:space="preserve"> shows that a higher pH value of fish meat corresponds to a higher elasticity value. The pH shift to the alkaline side of more than 7.5, although it promotes the release of myosin, reduces the elasticity of meat. Perch has the best elasticity (3.32</w:t>
      </w:r>
      <w:r>
        <w:rPr>
          <w:lang w:val="en-US" w:eastAsia="tr-TR"/>
        </w:rPr>
        <w:t>-</w:t>
      </w:r>
      <w:r w:rsidRPr="0063491B">
        <w:rPr>
          <w:lang w:val="en-US" w:eastAsia="tr-TR"/>
        </w:rPr>
        <w:t xml:space="preserve">4.12). Changes in the elasticity of the same species of fish are probably due to the following factors: the age of the fish, the season and depth of their habitat, the shelf life, the method of processing raw materials. </w:t>
      </w:r>
      <w:r>
        <w:rPr>
          <w:lang w:val="en-US" w:eastAsia="tr-TR"/>
        </w:rPr>
        <w:t>Fish meat's pH value also affects its</w:t>
      </w:r>
      <w:r w:rsidRPr="00E53EDF">
        <w:rPr>
          <w:lang w:val="en-US" w:eastAsia="tr-TR"/>
        </w:rPr>
        <w:t xml:space="preserve"> </w:t>
      </w:r>
      <w:r>
        <w:rPr>
          <w:lang w:val="en-US" w:eastAsia="tr-TR"/>
        </w:rPr>
        <w:t>m</w:t>
      </w:r>
      <w:r w:rsidRPr="00E53EDF">
        <w:rPr>
          <w:lang w:val="en-US" w:eastAsia="tr-TR"/>
        </w:rPr>
        <w:t>oisture binding ability</w:t>
      </w:r>
      <w:r w:rsidRPr="007A7693">
        <w:rPr>
          <w:lang w:val="en-US" w:eastAsia="tr-TR"/>
        </w:rPr>
        <w:t xml:space="preserve">, which increases with increasing </w:t>
      </w:r>
      <w:proofErr w:type="spellStart"/>
      <w:r w:rsidRPr="007A7693">
        <w:rPr>
          <w:lang w:val="en-US" w:eastAsia="tr-TR"/>
        </w:rPr>
        <w:t>pH.</w:t>
      </w:r>
      <w:proofErr w:type="spellEnd"/>
    </w:p>
    <w:p w14:paraId="387EC37B" w14:textId="3F5D5192" w:rsidR="00072D3F" w:rsidRPr="00F81C32" w:rsidRDefault="00072D3F" w:rsidP="00072D3F">
      <w:pPr>
        <w:pStyle w:val="Text-POTR"/>
        <w:rPr>
          <w:lang w:val="en-US" w:eastAsia="tr-TR"/>
        </w:rPr>
      </w:pPr>
      <w:r>
        <w:rPr>
          <w:lang w:val="en-US" w:eastAsia="tr-TR"/>
        </w:rPr>
        <w:tab/>
      </w:r>
      <w:r w:rsidRPr="007A7693">
        <w:rPr>
          <w:lang w:val="en-US" w:eastAsia="tr-TR"/>
        </w:rPr>
        <w:t xml:space="preserve">Based on the results of the analysis of the literature data, the possibility and expediency of expanding the range of minced fish products with vegetable raw materials </w:t>
      </w:r>
      <w:r>
        <w:rPr>
          <w:lang w:val="en-US" w:eastAsia="tr-TR"/>
        </w:rPr>
        <w:t>have</w:t>
      </w:r>
      <w:r w:rsidRPr="007A7693">
        <w:rPr>
          <w:lang w:val="en-US" w:eastAsia="tr-TR"/>
        </w:rPr>
        <w:t xml:space="preserve"> been established. Scientists have </w:t>
      </w:r>
      <w:r>
        <w:rPr>
          <w:lang w:val="en-US" w:eastAsia="tr-TR"/>
        </w:rPr>
        <w:t>researched</w:t>
      </w:r>
      <w:r w:rsidRPr="007A7693">
        <w:rPr>
          <w:lang w:val="en-US" w:eastAsia="tr-TR"/>
        </w:rPr>
        <w:t xml:space="preserve"> the combination of fish and duck meat </w:t>
      </w:r>
      <w:r>
        <w:rPr>
          <w:lang w:val="en-US" w:eastAsia="tr-TR"/>
        </w:rPr>
        <w:t>to</w:t>
      </w:r>
      <w:r w:rsidRPr="007A7693">
        <w:rPr>
          <w:lang w:val="en-US" w:eastAsia="tr-TR"/>
        </w:rPr>
        <w:t xml:space="preserve"> improve the nutritional</w:t>
      </w:r>
      <w:r w:rsidRPr="00D255A2">
        <w:rPr>
          <w:lang w:val="en-US" w:eastAsia="tr-TR"/>
        </w:rPr>
        <w:t xml:space="preserve"> value</w:t>
      </w:r>
      <w:r>
        <w:rPr>
          <w:lang w:val="en-US" w:eastAsia="tr-TR"/>
        </w:rPr>
        <w:t xml:space="preserve"> and</w:t>
      </w:r>
      <w:r w:rsidRPr="00D255A2">
        <w:rPr>
          <w:lang w:val="en-US" w:eastAsia="tr-TR"/>
        </w:rPr>
        <w:t xml:space="preserve"> the technological properties of finished products </w:t>
      </w:r>
      <w:r w:rsidRPr="0096062C">
        <w:rPr>
          <w:b/>
          <w:bCs/>
          <w:lang w:val="en-US" w:eastAsia="tr-TR"/>
        </w:rPr>
        <w:t>[9]</w:t>
      </w:r>
      <w:r>
        <w:rPr>
          <w:lang w:val="en-US" w:eastAsia="tr-TR"/>
        </w:rPr>
        <w:t>.</w:t>
      </w:r>
      <w:r w:rsidRPr="00D255A2">
        <w:rPr>
          <w:lang w:val="en-US" w:eastAsia="tr-TR"/>
        </w:rPr>
        <w:t xml:space="preserve"> </w:t>
      </w:r>
      <w:r>
        <w:rPr>
          <w:lang w:val="en-US" w:eastAsia="tr-TR"/>
        </w:rPr>
        <w:t>T</w:t>
      </w:r>
      <w:r w:rsidRPr="00D255A2">
        <w:rPr>
          <w:lang w:val="en-US" w:eastAsia="tr-TR"/>
        </w:rPr>
        <w:t>he theory of balanced nutrition allows us to study and justify the nutritional and biological value of many products based on the study of their chemical analysis</w:t>
      </w:r>
      <w:r>
        <w:rPr>
          <w:lang w:val="en-US" w:eastAsia="tr-TR"/>
        </w:rPr>
        <w:t xml:space="preserve"> </w:t>
      </w:r>
      <w:r w:rsidRPr="0096062C">
        <w:rPr>
          <w:b/>
          <w:bCs/>
          <w:lang w:val="en-US" w:eastAsia="tr-TR"/>
        </w:rPr>
        <w:t>[10]</w:t>
      </w:r>
      <w:r w:rsidRPr="00992673">
        <w:rPr>
          <w:lang w:val="en-US" w:eastAsia="tr-TR"/>
        </w:rPr>
        <w:t>.</w:t>
      </w:r>
      <w:r w:rsidRPr="007A26B9">
        <w:rPr>
          <w:lang w:val="en-US" w:eastAsia="tr-TR"/>
        </w:rPr>
        <w:t xml:space="preserve"> studies of the chemical composition of human food products allow us to understand values and categories. Thus, the nutritional value of a product is the ratio of the </w:t>
      </w:r>
      <w:r>
        <w:rPr>
          <w:lang w:val="en-US" w:eastAsia="tr-TR"/>
        </w:rPr>
        <w:t>product's chemical composition</w:t>
      </w:r>
      <w:r w:rsidRPr="007A26B9">
        <w:rPr>
          <w:lang w:val="en-US" w:eastAsia="tr-TR"/>
        </w:rPr>
        <w:t xml:space="preserve"> to match the basic form of a balanced diet</w:t>
      </w:r>
      <w:r>
        <w:rPr>
          <w:lang w:val="en-US" w:eastAsia="tr-TR"/>
        </w:rPr>
        <w:t xml:space="preserve"> </w:t>
      </w:r>
      <w:r w:rsidRPr="0096062C">
        <w:rPr>
          <w:b/>
          <w:bCs/>
          <w:lang w:val="en-US" w:eastAsia="tr-TR"/>
        </w:rPr>
        <w:t>[11]</w:t>
      </w:r>
      <w:r w:rsidRPr="007A26B9">
        <w:rPr>
          <w:lang w:val="en-US" w:eastAsia="tr-TR"/>
        </w:rPr>
        <w:t>.</w:t>
      </w:r>
      <w:r w:rsidRPr="00AC5216">
        <w:rPr>
          <w:lang w:val="en-US" w:eastAsia="tr-TR"/>
        </w:rPr>
        <w:t xml:space="preserve"> </w:t>
      </w:r>
      <w:r>
        <w:rPr>
          <w:lang w:val="en-US" w:eastAsia="tr-TR"/>
        </w:rPr>
        <w:t>T</w:t>
      </w:r>
      <w:r w:rsidRPr="00AC5216">
        <w:rPr>
          <w:lang w:val="en-US" w:eastAsia="tr-TR"/>
        </w:rPr>
        <w:t>he functional properties of the finished product directly depend on the chemical composition of the raw materials. fats, proteins, carbohydrates in the composition of food products characterize the sensory qualities of the finished product</w:t>
      </w:r>
      <w:r>
        <w:rPr>
          <w:lang w:val="en-US" w:eastAsia="tr-TR"/>
        </w:rPr>
        <w:t xml:space="preserve"> </w:t>
      </w:r>
      <w:r w:rsidRPr="0096062C">
        <w:rPr>
          <w:b/>
          <w:bCs/>
          <w:lang w:val="en-US" w:eastAsia="tr-TR"/>
        </w:rPr>
        <w:t>[12]</w:t>
      </w:r>
      <w:r w:rsidRPr="00AC5216">
        <w:rPr>
          <w:lang w:val="en-US" w:eastAsia="tr-TR"/>
        </w:rPr>
        <w:t>.</w:t>
      </w:r>
      <w:r w:rsidRPr="00C04398">
        <w:rPr>
          <w:lang w:val="en-US" w:eastAsia="tr-TR"/>
        </w:rPr>
        <w:t xml:space="preserve"> The compatibility of the components of the finished product </w:t>
      </w:r>
      <w:r>
        <w:rPr>
          <w:lang w:val="en-US" w:eastAsia="tr-TR"/>
        </w:rPr>
        <w:t xml:space="preserve">and </w:t>
      </w:r>
      <w:r w:rsidRPr="00C04398">
        <w:rPr>
          <w:lang w:val="en-US" w:eastAsia="tr-TR"/>
        </w:rPr>
        <w:t xml:space="preserve">the compatibility of the chemical composition of all components inside the product is a key point in </w:t>
      </w:r>
      <w:r>
        <w:rPr>
          <w:lang w:val="en-US" w:eastAsia="tr-TR"/>
        </w:rPr>
        <w:t>developing</w:t>
      </w:r>
      <w:r w:rsidRPr="00C04398">
        <w:rPr>
          <w:lang w:val="en-US" w:eastAsia="tr-TR"/>
        </w:rPr>
        <w:t xml:space="preserve"> new food products </w:t>
      </w:r>
      <w:r w:rsidRPr="0096062C">
        <w:rPr>
          <w:b/>
          <w:bCs/>
          <w:lang w:val="en-US" w:eastAsia="tr-TR"/>
        </w:rPr>
        <w:t>[13]</w:t>
      </w:r>
      <w:r w:rsidRPr="00C04398">
        <w:rPr>
          <w:lang w:val="en-US" w:eastAsia="tr-TR"/>
        </w:rPr>
        <w:t>.</w:t>
      </w:r>
      <w:r w:rsidRPr="00B74779">
        <w:rPr>
          <w:lang w:val="en-US" w:eastAsia="tr-TR"/>
        </w:rPr>
        <w:t xml:space="preserve"> The most important and initial work in </w:t>
      </w:r>
      <w:r>
        <w:rPr>
          <w:lang w:val="en-US" w:eastAsia="tr-TR"/>
        </w:rPr>
        <w:t>developing new food products is studying</w:t>
      </w:r>
      <w:r w:rsidRPr="00B74779">
        <w:rPr>
          <w:lang w:val="en-US" w:eastAsia="tr-TR"/>
        </w:rPr>
        <w:t xml:space="preserve"> </w:t>
      </w:r>
      <w:r>
        <w:rPr>
          <w:lang w:val="en-US" w:eastAsia="tr-TR"/>
        </w:rPr>
        <w:t>raw materials'</w:t>
      </w:r>
      <w:r w:rsidRPr="00B74779">
        <w:rPr>
          <w:lang w:val="en-US" w:eastAsia="tr-TR"/>
        </w:rPr>
        <w:t xml:space="preserve"> nutritional value and chemical composition </w:t>
      </w:r>
      <w:r w:rsidRPr="0096062C">
        <w:rPr>
          <w:b/>
          <w:bCs/>
          <w:lang w:val="en-US" w:eastAsia="tr-TR"/>
        </w:rPr>
        <w:t>[14]</w:t>
      </w:r>
      <w:r w:rsidRPr="00B74779">
        <w:rPr>
          <w:lang w:val="en-US" w:eastAsia="tr-TR"/>
        </w:rPr>
        <w:t>.</w:t>
      </w:r>
      <w:r>
        <w:rPr>
          <w:lang w:val="en-US" w:eastAsia="tr-TR"/>
        </w:rPr>
        <w:t xml:space="preserve"> </w:t>
      </w:r>
      <w:r w:rsidRPr="00B74779">
        <w:rPr>
          <w:lang w:val="en-US" w:eastAsia="tr-TR"/>
        </w:rPr>
        <w:t xml:space="preserve">The </w:t>
      </w:r>
      <w:r>
        <w:rPr>
          <w:lang w:val="en-US" w:eastAsia="tr-TR"/>
        </w:rPr>
        <w:t>table analysis</w:t>
      </w:r>
      <w:r w:rsidRPr="00B74779">
        <w:rPr>
          <w:lang w:val="en-US" w:eastAsia="tr-TR"/>
        </w:rPr>
        <w:t xml:space="preserve"> shows that the freshwater fish studied belongs to low-fat protein raw materials. The crude protein content in the carp muscles was 18.60</w:t>
      </w:r>
      <w:r>
        <w:rPr>
          <w:lang w:val="en-US" w:eastAsia="tr-TR"/>
        </w:rPr>
        <w:t>-</w:t>
      </w:r>
      <w:r w:rsidRPr="00B74779">
        <w:rPr>
          <w:lang w:val="en-US" w:eastAsia="tr-TR"/>
        </w:rPr>
        <w:t>18.78%, depending on the catch season. The protein concentration in the carp meat was slightly lower and amounted to 17.60</w:t>
      </w:r>
      <w:r>
        <w:rPr>
          <w:lang w:val="en-US" w:eastAsia="tr-TR"/>
        </w:rPr>
        <w:t>-</w:t>
      </w:r>
      <w:r w:rsidRPr="00B74779">
        <w:rPr>
          <w:lang w:val="en-US" w:eastAsia="tr-TR"/>
        </w:rPr>
        <w:t>17.70%. High levels of protein in muscle in both marine and freshwater aquaculture have been identified by several researchers</w:t>
      </w:r>
      <w:r>
        <w:rPr>
          <w:lang w:val="en-US" w:eastAsia="tr-TR"/>
        </w:rPr>
        <w:t xml:space="preserve"> </w:t>
      </w:r>
      <w:r w:rsidRPr="0096062C">
        <w:rPr>
          <w:b/>
          <w:bCs/>
          <w:lang w:val="en-US" w:eastAsia="tr-TR"/>
        </w:rPr>
        <w:t>[15]</w:t>
      </w:r>
      <w:r>
        <w:rPr>
          <w:lang w:val="en-US" w:eastAsia="tr-TR"/>
        </w:rPr>
        <w:t>.</w:t>
      </w:r>
      <w:r w:rsidRPr="008D0878">
        <w:rPr>
          <w:lang w:val="en-US" w:eastAsia="tr-TR"/>
        </w:rPr>
        <w:t xml:space="preserve"> Scientists from different countries are </w:t>
      </w:r>
      <w:r>
        <w:rPr>
          <w:lang w:val="en-US" w:eastAsia="tr-TR"/>
        </w:rPr>
        <w:t>researching</w:t>
      </w:r>
      <w:r w:rsidRPr="008D0878">
        <w:rPr>
          <w:lang w:val="en-US" w:eastAsia="tr-TR"/>
        </w:rPr>
        <w:t xml:space="preserve"> the chemical analysis of fish raw materials. So, some results confirm the increased influence of fish protein in the human diet </w:t>
      </w:r>
      <w:r w:rsidRPr="0096062C">
        <w:rPr>
          <w:b/>
          <w:bCs/>
          <w:lang w:val="en-US" w:eastAsia="tr-TR"/>
        </w:rPr>
        <w:t>[16</w:t>
      </w:r>
      <w:r>
        <w:rPr>
          <w:b/>
          <w:bCs/>
          <w:lang w:val="en-US" w:eastAsia="tr-TR"/>
        </w:rPr>
        <w:t>]</w:t>
      </w:r>
      <w:r w:rsidRPr="009E7A6E">
        <w:rPr>
          <w:lang w:val="en-US" w:eastAsia="tr-TR"/>
        </w:rPr>
        <w:t xml:space="preserve">, </w:t>
      </w:r>
      <w:r>
        <w:rPr>
          <w:b/>
          <w:bCs/>
          <w:lang w:val="en-US" w:eastAsia="tr-TR"/>
        </w:rPr>
        <w:t>[</w:t>
      </w:r>
      <w:r w:rsidRPr="0096062C">
        <w:rPr>
          <w:b/>
          <w:bCs/>
          <w:lang w:val="en-US" w:eastAsia="tr-TR"/>
        </w:rPr>
        <w:t>17</w:t>
      </w:r>
      <w:r>
        <w:rPr>
          <w:b/>
          <w:bCs/>
          <w:lang w:val="en-US" w:eastAsia="tr-TR"/>
        </w:rPr>
        <w:t>]</w:t>
      </w:r>
      <w:r w:rsidRPr="009E7A6E">
        <w:rPr>
          <w:lang w:val="en-US" w:eastAsia="tr-TR"/>
        </w:rPr>
        <w:t>,</w:t>
      </w:r>
      <w:r w:rsidRPr="0096062C">
        <w:rPr>
          <w:b/>
          <w:bCs/>
          <w:lang w:val="en-US" w:eastAsia="tr-TR"/>
        </w:rPr>
        <w:t xml:space="preserve"> </w:t>
      </w:r>
      <w:r>
        <w:rPr>
          <w:b/>
          <w:bCs/>
          <w:lang w:val="en-US" w:eastAsia="tr-TR"/>
        </w:rPr>
        <w:t>[</w:t>
      </w:r>
      <w:r w:rsidRPr="0096062C">
        <w:rPr>
          <w:b/>
          <w:bCs/>
          <w:lang w:val="en-US" w:eastAsia="tr-TR"/>
        </w:rPr>
        <w:t>18]</w:t>
      </w:r>
      <w:r w:rsidRPr="008D0878">
        <w:rPr>
          <w:lang w:val="en-US" w:eastAsia="tr-TR"/>
        </w:rPr>
        <w:t>.</w:t>
      </w:r>
      <w:r>
        <w:rPr>
          <w:lang w:val="en-US" w:eastAsia="tr-TR"/>
        </w:rPr>
        <w:t xml:space="preserve"> </w:t>
      </w:r>
      <w:r>
        <w:rPr>
          <w:lang w:eastAsia="tr-TR"/>
        </w:rPr>
        <w:t>А</w:t>
      </w:r>
      <w:r w:rsidRPr="00A77F0B">
        <w:rPr>
          <w:lang w:val="en-US" w:eastAsia="tr-TR"/>
        </w:rPr>
        <w:t xml:space="preserve"> comparative analysis of fish meat with poultry meat showed that the ratio of protein and fat is almost the same</w:t>
      </w:r>
      <w:r>
        <w:rPr>
          <w:lang w:val="en-US" w:eastAsia="tr-TR"/>
        </w:rPr>
        <w:t xml:space="preserve"> </w:t>
      </w:r>
      <w:r w:rsidRPr="0096062C">
        <w:rPr>
          <w:b/>
          <w:bCs/>
          <w:lang w:val="en-US" w:eastAsia="tr-TR"/>
        </w:rPr>
        <w:t>[19</w:t>
      </w:r>
      <w:r>
        <w:rPr>
          <w:b/>
          <w:bCs/>
          <w:lang w:val="en-US" w:eastAsia="tr-TR"/>
        </w:rPr>
        <w:t>]</w:t>
      </w:r>
      <w:r w:rsidRPr="009E7A6E">
        <w:rPr>
          <w:lang w:val="en-US" w:eastAsia="tr-TR"/>
        </w:rPr>
        <w:t>,</w:t>
      </w:r>
      <w:r w:rsidRPr="0096062C">
        <w:rPr>
          <w:b/>
          <w:bCs/>
          <w:lang w:val="en-US" w:eastAsia="tr-TR"/>
        </w:rPr>
        <w:t xml:space="preserve"> </w:t>
      </w:r>
      <w:r>
        <w:rPr>
          <w:b/>
          <w:bCs/>
          <w:lang w:val="en-US" w:eastAsia="tr-TR"/>
        </w:rPr>
        <w:t>[</w:t>
      </w:r>
      <w:r w:rsidRPr="0096062C">
        <w:rPr>
          <w:b/>
          <w:bCs/>
          <w:lang w:val="en-US" w:eastAsia="tr-TR"/>
        </w:rPr>
        <w:t>20]</w:t>
      </w:r>
      <w:r w:rsidRPr="00A77F0B">
        <w:rPr>
          <w:lang w:val="en-US" w:eastAsia="tr-TR"/>
        </w:rPr>
        <w:t>.</w:t>
      </w:r>
      <w:r w:rsidRPr="00094910">
        <w:rPr>
          <w:lang w:val="en-US" w:eastAsia="tr-TR"/>
        </w:rPr>
        <w:t xml:space="preserve"> Studies have also been conducted to replace fish meat with poultry meat. studies have shown that this combination </w:t>
      </w:r>
      <w:r>
        <w:rPr>
          <w:lang w:val="en-US" w:eastAsia="tr-TR"/>
        </w:rPr>
        <w:t>positively affects</w:t>
      </w:r>
      <w:r w:rsidRPr="00094910">
        <w:rPr>
          <w:lang w:val="en-US" w:eastAsia="tr-TR"/>
        </w:rPr>
        <w:t xml:space="preserve"> the </w:t>
      </w:r>
      <w:r w:rsidRPr="00094910">
        <w:rPr>
          <w:lang w:val="en-US" w:eastAsia="tr-TR"/>
        </w:rPr>
        <w:lastRenderedPageBreak/>
        <w:t xml:space="preserve">final product </w:t>
      </w:r>
      <w:r w:rsidRPr="0096062C">
        <w:rPr>
          <w:b/>
          <w:bCs/>
          <w:lang w:val="en-US" w:eastAsia="tr-TR"/>
        </w:rPr>
        <w:t>[21</w:t>
      </w:r>
      <w:r>
        <w:rPr>
          <w:b/>
          <w:bCs/>
          <w:lang w:val="en-US" w:eastAsia="tr-TR"/>
        </w:rPr>
        <w:t>]</w:t>
      </w:r>
      <w:r w:rsidRPr="009E7A6E">
        <w:rPr>
          <w:lang w:val="en-US" w:eastAsia="tr-TR"/>
        </w:rPr>
        <w:t>,</w:t>
      </w:r>
      <w:r w:rsidRPr="0096062C">
        <w:rPr>
          <w:b/>
          <w:bCs/>
          <w:lang w:val="en-US" w:eastAsia="tr-TR"/>
        </w:rPr>
        <w:t xml:space="preserve"> </w:t>
      </w:r>
      <w:r>
        <w:rPr>
          <w:b/>
          <w:bCs/>
          <w:lang w:val="en-US" w:eastAsia="tr-TR"/>
        </w:rPr>
        <w:t>[</w:t>
      </w:r>
      <w:r w:rsidRPr="0096062C">
        <w:rPr>
          <w:b/>
          <w:bCs/>
          <w:lang w:val="en-US" w:eastAsia="tr-TR"/>
        </w:rPr>
        <w:t>22]</w:t>
      </w:r>
      <w:r w:rsidRPr="00094910">
        <w:rPr>
          <w:lang w:val="en-US" w:eastAsia="tr-TR"/>
        </w:rPr>
        <w:t>.</w:t>
      </w:r>
      <w:r>
        <w:rPr>
          <w:lang w:val="en-US" w:eastAsia="tr-TR"/>
        </w:rPr>
        <w:t xml:space="preserve"> </w:t>
      </w:r>
      <w:r w:rsidRPr="00094910">
        <w:rPr>
          <w:lang w:val="en-US" w:eastAsia="tr-TR"/>
        </w:rPr>
        <w:t>The m</w:t>
      </w:r>
      <w:r>
        <w:rPr>
          <w:lang w:val="en-US" w:eastAsia="tr-TR"/>
        </w:rPr>
        <w:t>uscle tissue's moisture and protein content determine the finished product's consistency, taste, and yield</w:t>
      </w:r>
      <w:r w:rsidRPr="00094910">
        <w:rPr>
          <w:lang w:val="en-US" w:eastAsia="tr-TR"/>
        </w:rPr>
        <w:t xml:space="preserve">. The moisture content also </w:t>
      </w:r>
      <w:r>
        <w:rPr>
          <w:lang w:val="en-US" w:eastAsia="tr-TR"/>
        </w:rPr>
        <w:t>significantly impacts</w:t>
      </w:r>
      <w:r w:rsidRPr="00094910">
        <w:rPr>
          <w:lang w:val="en-US" w:eastAsia="tr-TR"/>
        </w:rPr>
        <w:t xml:space="preserve"> the structure of functional groups of protein molecules, their stabilization and spatial configuration, and thus the functional and technological properties of the meat system as a whole </w:t>
      </w:r>
      <w:r w:rsidRPr="0096062C">
        <w:rPr>
          <w:b/>
          <w:bCs/>
          <w:lang w:val="en-US" w:eastAsia="tr-TR"/>
        </w:rPr>
        <w:t>[23</w:t>
      </w:r>
      <w:r>
        <w:rPr>
          <w:b/>
          <w:bCs/>
          <w:lang w:val="en-US" w:eastAsia="tr-TR"/>
        </w:rPr>
        <w:t>]</w:t>
      </w:r>
      <w:r w:rsidRPr="009E7A6E">
        <w:rPr>
          <w:lang w:val="en-US" w:eastAsia="tr-TR"/>
        </w:rPr>
        <w:t>,</w:t>
      </w:r>
      <w:r>
        <w:rPr>
          <w:b/>
          <w:bCs/>
          <w:lang w:val="en-US" w:eastAsia="tr-TR"/>
        </w:rPr>
        <w:t xml:space="preserve"> [</w:t>
      </w:r>
      <w:r w:rsidRPr="0096062C">
        <w:rPr>
          <w:b/>
          <w:bCs/>
          <w:lang w:val="en-US" w:eastAsia="tr-TR"/>
        </w:rPr>
        <w:t>24]</w:t>
      </w:r>
      <w:r>
        <w:rPr>
          <w:lang w:val="en-US" w:eastAsia="tr-TR"/>
        </w:rPr>
        <w:t>.</w:t>
      </w:r>
      <w:r w:rsidRPr="002056E2">
        <w:rPr>
          <w:lang w:val="en-US" w:eastAsia="tr-TR"/>
        </w:rPr>
        <w:t xml:space="preserve"> </w:t>
      </w:r>
      <w:r>
        <w:rPr>
          <w:lang w:val="en-US" w:eastAsia="tr-TR"/>
        </w:rPr>
        <w:t>Calculating</w:t>
      </w:r>
      <w:r w:rsidRPr="002056E2">
        <w:rPr>
          <w:lang w:val="en-US" w:eastAsia="tr-TR"/>
        </w:rPr>
        <w:t xml:space="preserve"> the coefficients of chemical composition and food saturation gives an understanding of the saturation of the finished product </w:t>
      </w:r>
      <w:r w:rsidRPr="0096062C">
        <w:rPr>
          <w:b/>
          <w:bCs/>
          <w:lang w:val="en-US" w:eastAsia="tr-TR"/>
        </w:rPr>
        <w:t>[25]</w:t>
      </w:r>
      <w:r w:rsidRPr="002056E2">
        <w:rPr>
          <w:lang w:val="en-US" w:eastAsia="tr-TR"/>
        </w:rPr>
        <w:t>.</w:t>
      </w:r>
      <w:r>
        <w:rPr>
          <w:lang w:val="en-US" w:eastAsia="tr-TR"/>
        </w:rPr>
        <w:t xml:space="preserve"> </w:t>
      </w:r>
      <w:r w:rsidRPr="00F57915">
        <w:rPr>
          <w:lang w:val="en-US" w:eastAsia="tr-TR"/>
        </w:rPr>
        <w:t xml:space="preserve">complex heterogeneous food systems include minced meat, especially fish meat. The technological properties of a product directly depend on the chemical composition </w:t>
      </w:r>
      <w:r>
        <w:rPr>
          <w:lang w:val="en-US" w:eastAsia="tr-TR"/>
        </w:rPr>
        <w:t>of</w:t>
      </w:r>
      <w:r w:rsidRPr="00F57915">
        <w:rPr>
          <w:lang w:val="en-US" w:eastAsia="tr-TR"/>
        </w:rPr>
        <w:t xml:space="preserve"> the carcass</w:t>
      </w:r>
      <w:r w:rsidRPr="008C5477">
        <w:rPr>
          <w:lang w:val="en-US" w:eastAsia="tr-TR"/>
        </w:rPr>
        <w:t xml:space="preserve"> </w:t>
      </w:r>
      <w:r w:rsidRPr="0096062C">
        <w:rPr>
          <w:b/>
          <w:bCs/>
          <w:lang w:val="en-US" w:eastAsia="tr-TR"/>
        </w:rPr>
        <w:t>[26]</w:t>
      </w:r>
      <w:r w:rsidRPr="00F57915">
        <w:rPr>
          <w:lang w:val="en-US" w:eastAsia="tr-TR"/>
        </w:rPr>
        <w:t>.</w:t>
      </w:r>
      <w:r w:rsidRPr="000E0272">
        <w:rPr>
          <w:lang w:val="en-US" w:eastAsia="tr-TR"/>
        </w:rPr>
        <w:t xml:space="preserve"> </w:t>
      </w:r>
      <w:r>
        <w:rPr>
          <w:lang w:val="en-US" w:eastAsia="tr-TR"/>
        </w:rPr>
        <w:t>P</w:t>
      </w:r>
      <w:r w:rsidRPr="000E0272">
        <w:rPr>
          <w:lang w:val="en-US" w:eastAsia="tr-TR"/>
        </w:rPr>
        <w:t>rotein and its properties in finished food products largely depend on the addition of sodium chloride to it. The method of salting and its quantity directly affect the structural and mechanical characteristics of food products</w:t>
      </w:r>
      <w:r>
        <w:rPr>
          <w:lang w:val="en-US" w:eastAsia="tr-TR"/>
        </w:rPr>
        <w:t xml:space="preserve"> </w:t>
      </w:r>
      <w:r w:rsidRPr="0096062C">
        <w:rPr>
          <w:b/>
          <w:bCs/>
          <w:lang w:val="en-US" w:eastAsia="tr-TR"/>
        </w:rPr>
        <w:t>[27]</w:t>
      </w:r>
      <w:r w:rsidRPr="000E0272">
        <w:rPr>
          <w:lang w:val="en-US" w:eastAsia="tr-TR"/>
        </w:rPr>
        <w:t xml:space="preserve">. The muscle tissue of fish and the ability to bind moisture depends on several indicators, namely temperature, acidity, </w:t>
      </w:r>
      <w:r>
        <w:rPr>
          <w:lang w:val="en-US" w:eastAsia="tr-TR"/>
        </w:rPr>
        <w:t xml:space="preserve">and </w:t>
      </w:r>
      <w:r w:rsidRPr="000E0272">
        <w:rPr>
          <w:lang w:val="en-US" w:eastAsia="tr-TR"/>
        </w:rPr>
        <w:t xml:space="preserve">degree of dispersion </w:t>
      </w:r>
      <w:r w:rsidRPr="0096062C">
        <w:rPr>
          <w:b/>
          <w:bCs/>
          <w:lang w:val="en-US" w:eastAsia="tr-TR"/>
        </w:rPr>
        <w:t>[28]</w:t>
      </w:r>
      <w:r w:rsidRPr="000E0272">
        <w:rPr>
          <w:lang w:val="en-US" w:eastAsia="tr-TR"/>
        </w:rPr>
        <w:t>.</w:t>
      </w:r>
      <w:r w:rsidRPr="006B1804">
        <w:rPr>
          <w:lang w:val="en-US" w:eastAsia="tr-TR"/>
        </w:rPr>
        <w:t xml:space="preserve"> </w:t>
      </w:r>
      <w:r>
        <w:rPr>
          <w:lang w:val="en-US" w:eastAsia="tr-TR"/>
        </w:rPr>
        <w:t>T</w:t>
      </w:r>
      <w:r w:rsidRPr="006B1804">
        <w:rPr>
          <w:lang w:val="en-US" w:eastAsia="tr-TR"/>
        </w:rPr>
        <w:t xml:space="preserve">he </w:t>
      </w:r>
      <w:r>
        <w:rPr>
          <w:lang w:val="en-US" w:eastAsia="tr-TR"/>
        </w:rPr>
        <w:t>minced fish's size and</w:t>
      </w:r>
      <w:r w:rsidRPr="006B1804">
        <w:rPr>
          <w:lang w:val="en-US" w:eastAsia="tr-TR"/>
        </w:rPr>
        <w:t xml:space="preserve"> the grinding </w:t>
      </w:r>
      <w:r>
        <w:rPr>
          <w:lang w:val="en-US" w:eastAsia="tr-TR"/>
        </w:rPr>
        <w:t>grate's diameter are</w:t>
      </w:r>
      <w:r w:rsidRPr="006B1804">
        <w:rPr>
          <w:lang w:val="en-US" w:eastAsia="tr-TR"/>
        </w:rPr>
        <w:t xml:space="preserve"> extremely important </w:t>
      </w:r>
      <w:r>
        <w:rPr>
          <w:lang w:val="en-US" w:eastAsia="tr-TR"/>
        </w:rPr>
        <w:t>in choosing</w:t>
      </w:r>
      <w:r w:rsidRPr="006B1804">
        <w:rPr>
          <w:lang w:val="en-US" w:eastAsia="tr-TR"/>
        </w:rPr>
        <w:t xml:space="preserve"> optimal indicators of immobilized moisture</w:t>
      </w:r>
      <w:r>
        <w:rPr>
          <w:lang w:val="en-US" w:eastAsia="tr-TR"/>
        </w:rPr>
        <w:t xml:space="preserve"> </w:t>
      </w:r>
      <w:r w:rsidRPr="0096062C">
        <w:rPr>
          <w:b/>
          <w:bCs/>
          <w:lang w:val="en-US" w:eastAsia="tr-TR"/>
        </w:rPr>
        <w:t>[29]</w:t>
      </w:r>
      <w:r w:rsidRPr="006B1804">
        <w:rPr>
          <w:lang w:val="en-US" w:eastAsia="tr-TR"/>
        </w:rPr>
        <w:t xml:space="preserve">. </w:t>
      </w:r>
      <w:r>
        <w:rPr>
          <w:lang w:val="en-US" w:eastAsia="tr-TR"/>
        </w:rPr>
        <w:t>T</w:t>
      </w:r>
      <w:r w:rsidRPr="006B1804">
        <w:rPr>
          <w:lang w:val="en-US" w:eastAsia="tr-TR"/>
        </w:rPr>
        <w:t xml:space="preserve">he </w:t>
      </w:r>
      <w:r>
        <w:rPr>
          <w:lang w:val="en-US" w:eastAsia="tr-TR"/>
        </w:rPr>
        <w:t>m</w:t>
      </w:r>
      <w:r w:rsidRPr="00E53EDF">
        <w:rPr>
          <w:lang w:val="en-US" w:eastAsia="tr-TR"/>
        </w:rPr>
        <w:t>oisture binding ability</w:t>
      </w:r>
      <w:r>
        <w:rPr>
          <w:lang w:val="en-US" w:eastAsia="tr-TR"/>
        </w:rPr>
        <w:t xml:space="preserve"> </w:t>
      </w:r>
      <w:r w:rsidRPr="006B1804">
        <w:rPr>
          <w:lang w:val="en-US" w:eastAsia="tr-TR"/>
        </w:rPr>
        <w:t xml:space="preserve">takes an active part in maintaining the freshness of fish. it also </w:t>
      </w:r>
      <w:r>
        <w:rPr>
          <w:lang w:val="en-US" w:eastAsia="tr-TR"/>
        </w:rPr>
        <w:t>greatly impacts</w:t>
      </w:r>
      <w:r w:rsidRPr="006B1804">
        <w:rPr>
          <w:lang w:val="en-US" w:eastAsia="tr-TR"/>
        </w:rPr>
        <w:t xml:space="preserve"> the output and quality of finished products</w:t>
      </w:r>
      <w:r>
        <w:rPr>
          <w:lang w:val="en-US" w:eastAsia="tr-TR"/>
        </w:rPr>
        <w:t xml:space="preserve"> </w:t>
      </w:r>
      <w:r w:rsidRPr="0096062C">
        <w:rPr>
          <w:b/>
          <w:bCs/>
          <w:lang w:val="en-US" w:eastAsia="tr-TR"/>
        </w:rPr>
        <w:t>[30]</w:t>
      </w:r>
      <w:r w:rsidRPr="006B1804">
        <w:rPr>
          <w:lang w:val="en-US" w:eastAsia="tr-TR"/>
        </w:rPr>
        <w:t>.</w:t>
      </w:r>
      <w:r w:rsidRPr="00E65B26">
        <w:rPr>
          <w:lang w:val="en-US" w:eastAsia="tr-TR"/>
        </w:rPr>
        <w:t xml:space="preserve"> </w:t>
      </w:r>
      <w:r>
        <w:rPr>
          <w:lang w:val="en-US" w:eastAsia="tr-TR"/>
        </w:rPr>
        <w:t>A</w:t>
      </w:r>
      <w:r w:rsidRPr="00E65B26">
        <w:rPr>
          <w:lang w:val="en-US" w:eastAsia="tr-TR"/>
        </w:rPr>
        <w:t xml:space="preserve">ccording to some scientists, an increase in the </w:t>
      </w:r>
      <w:r>
        <w:rPr>
          <w:lang w:val="en-US" w:eastAsia="tr-TR"/>
        </w:rPr>
        <w:t>m</w:t>
      </w:r>
      <w:r w:rsidRPr="00E53EDF">
        <w:rPr>
          <w:lang w:val="en-US" w:eastAsia="tr-TR"/>
        </w:rPr>
        <w:t>oisture binding ability</w:t>
      </w:r>
      <w:r>
        <w:rPr>
          <w:lang w:val="en-US" w:eastAsia="tr-TR"/>
        </w:rPr>
        <w:t xml:space="preserve"> </w:t>
      </w:r>
      <w:r w:rsidRPr="00E65B26">
        <w:rPr>
          <w:lang w:val="en-US" w:eastAsia="tr-TR"/>
        </w:rPr>
        <w:t xml:space="preserve">increases the adhesive qualities of minced fish, the elasticity of the resulting minced fish, the shear stress decreases, and </w:t>
      </w:r>
      <w:r>
        <w:rPr>
          <w:lang w:val="en-US" w:eastAsia="tr-TR"/>
        </w:rPr>
        <w:t xml:space="preserve">the </w:t>
      </w:r>
      <w:r w:rsidRPr="00E65B26">
        <w:rPr>
          <w:lang w:val="en-US" w:eastAsia="tr-TR"/>
        </w:rPr>
        <w:t>functional properties improve</w:t>
      </w:r>
      <w:r>
        <w:rPr>
          <w:lang w:val="en-US" w:eastAsia="tr-TR"/>
        </w:rPr>
        <w:t xml:space="preserve"> </w:t>
      </w:r>
      <w:r w:rsidRPr="0096062C">
        <w:rPr>
          <w:b/>
          <w:bCs/>
          <w:lang w:val="en-US" w:eastAsia="tr-TR"/>
        </w:rPr>
        <w:t>[31]</w:t>
      </w:r>
      <w:r w:rsidRPr="00E65B26">
        <w:rPr>
          <w:lang w:val="en-US" w:eastAsia="tr-TR"/>
        </w:rPr>
        <w:t>.</w:t>
      </w:r>
      <w:r w:rsidRPr="00C41010">
        <w:rPr>
          <w:lang w:val="en-US" w:eastAsia="tr-TR"/>
        </w:rPr>
        <w:t xml:space="preserve"> </w:t>
      </w:r>
      <w:r>
        <w:rPr>
          <w:lang w:val="en-US" w:eastAsia="tr-TR"/>
        </w:rPr>
        <w:t>Introducing up to 3% salt into minced meat improves the rheological characteristics of minced meat, increasing</w:t>
      </w:r>
      <w:r w:rsidRPr="00C41010">
        <w:rPr>
          <w:lang w:val="en-US" w:eastAsia="tr-TR"/>
        </w:rPr>
        <w:t xml:space="preserve"> the solubility of proteins</w:t>
      </w:r>
      <w:r>
        <w:rPr>
          <w:lang w:val="en-US" w:eastAsia="tr-TR"/>
        </w:rPr>
        <w:t xml:space="preserve"> </w:t>
      </w:r>
      <w:r w:rsidRPr="0096062C">
        <w:rPr>
          <w:b/>
          <w:bCs/>
          <w:lang w:val="en-US" w:eastAsia="tr-TR"/>
        </w:rPr>
        <w:t>[32]</w:t>
      </w:r>
      <w:r w:rsidRPr="00C41010">
        <w:rPr>
          <w:lang w:val="en-US" w:eastAsia="tr-TR"/>
        </w:rPr>
        <w:t>.</w:t>
      </w:r>
      <w:r>
        <w:rPr>
          <w:lang w:val="en-US" w:eastAsia="tr-TR"/>
        </w:rPr>
        <w:t xml:space="preserve"> Some</w:t>
      </w:r>
      <w:r w:rsidRPr="00F81C32">
        <w:rPr>
          <w:lang w:val="en-US" w:eastAsia="tr-TR"/>
        </w:rPr>
        <w:t xml:space="preserve"> scientists</w:t>
      </w:r>
      <w:r>
        <w:rPr>
          <w:lang w:val="en-US" w:eastAsia="tr-TR"/>
        </w:rPr>
        <w:t xml:space="preserve"> say</w:t>
      </w:r>
      <w:r w:rsidRPr="00F81C32">
        <w:rPr>
          <w:lang w:val="en-US" w:eastAsia="tr-TR"/>
        </w:rPr>
        <w:t xml:space="preserve"> </w:t>
      </w:r>
      <w:r>
        <w:rPr>
          <w:lang w:val="en-US" w:eastAsia="tr-TR"/>
        </w:rPr>
        <w:t>adding less than 1% of table salt to minced meat is not recommended</w:t>
      </w:r>
      <w:r w:rsidRPr="00F81C32">
        <w:rPr>
          <w:lang w:val="en-US" w:eastAsia="tr-TR"/>
        </w:rPr>
        <w:t xml:space="preserve">. This can </w:t>
      </w:r>
      <w:r>
        <w:rPr>
          <w:lang w:val="en-US" w:eastAsia="tr-TR"/>
        </w:rPr>
        <w:t>damage raw materials and, subsequently,</w:t>
      </w:r>
      <w:r w:rsidRPr="00F81C32">
        <w:rPr>
          <w:lang w:val="en-US" w:eastAsia="tr-TR"/>
        </w:rPr>
        <w:t xml:space="preserve"> finished products</w:t>
      </w:r>
      <w:r>
        <w:rPr>
          <w:lang w:val="en-US" w:eastAsia="tr-TR"/>
        </w:rPr>
        <w:t xml:space="preserve"> </w:t>
      </w:r>
      <w:r w:rsidRPr="0096062C">
        <w:rPr>
          <w:b/>
          <w:bCs/>
          <w:lang w:val="en-US" w:eastAsia="tr-TR"/>
        </w:rPr>
        <w:t>[33]</w:t>
      </w:r>
      <w:r w:rsidRPr="00F81C32">
        <w:rPr>
          <w:lang w:val="en-US" w:eastAsia="tr-TR"/>
        </w:rPr>
        <w:t xml:space="preserve">. </w:t>
      </w:r>
      <w:r>
        <w:rPr>
          <w:lang w:val="en-US" w:eastAsia="tr-TR"/>
        </w:rPr>
        <w:t>F</w:t>
      </w:r>
      <w:r w:rsidRPr="00F81C32">
        <w:rPr>
          <w:lang w:val="en-US" w:eastAsia="tr-TR"/>
        </w:rPr>
        <w:t xml:space="preserve">unctional groups of proteins have properties to attract free water, increasing hydration. and as a consequence, the moisture-binding ability. </w:t>
      </w:r>
      <w:r>
        <w:rPr>
          <w:lang w:val="en-US" w:eastAsia="tr-TR"/>
        </w:rPr>
        <w:t>T</w:t>
      </w:r>
      <w:r w:rsidRPr="00F81C32">
        <w:rPr>
          <w:lang w:val="en-US" w:eastAsia="tr-TR"/>
        </w:rPr>
        <w:t>his is due to the addition of table salt</w:t>
      </w:r>
      <w:r>
        <w:rPr>
          <w:lang w:val="en-US" w:eastAsia="tr-TR"/>
        </w:rPr>
        <w:t xml:space="preserve"> </w:t>
      </w:r>
      <w:r w:rsidRPr="0096062C">
        <w:rPr>
          <w:b/>
          <w:bCs/>
          <w:lang w:val="en-US" w:eastAsia="tr-TR"/>
        </w:rPr>
        <w:t>[34]</w:t>
      </w:r>
      <w:r w:rsidRPr="00F81C32">
        <w:rPr>
          <w:lang w:val="en-US" w:eastAsia="tr-TR"/>
        </w:rPr>
        <w:t>.</w:t>
      </w:r>
      <w:r>
        <w:rPr>
          <w:lang w:val="en-US" w:eastAsia="tr-TR"/>
        </w:rPr>
        <w:t xml:space="preserve"> </w:t>
      </w:r>
      <w:r w:rsidRPr="00BA46B6">
        <w:rPr>
          <w:lang w:val="en-US" w:eastAsia="tr-TR"/>
        </w:rPr>
        <w:t xml:space="preserve">The higher emulsifying ability of the muscle tissue of the crucian carp is due to the values of the coefficients </w:t>
      </w:r>
      <w:proofErr w:type="spellStart"/>
      <w:r w:rsidRPr="00BA46B6">
        <w:rPr>
          <w:lang w:val="en-US" w:eastAsia="tr-TR"/>
        </w:rPr>
        <w:t>Cw</w:t>
      </w:r>
      <w:proofErr w:type="spellEnd"/>
      <w:r w:rsidRPr="00BA46B6">
        <w:rPr>
          <w:lang w:val="en-US" w:eastAsia="tr-TR"/>
        </w:rPr>
        <w:t xml:space="preserve"> and PWF, as well as the content of bound moisture. The EC and SE of minced meat are higher when NaCl is added. The values of these indicators are consistent with the indicators of WHC and WBC of minced fish</w:t>
      </w:r>
      <w:r>
        <w:rPr>
          <w:lang w:val="en-US" w:eastAsia="tr-TR"/>
        </w:rPr>
        <w:t>. They are</w:t>
      </w:r>
      <w:r w:rsidRPr="00BA46B6">
        <w:rPr>
          <w:lang w:val="en-US" w:eastAsia="tr-TR"/>
        </w:rPr>
        <w:t xml:space="preserve"> due to the increased content of water-soluble and salt-soluble fractions of muscle tissue proteins of </w:t>
      </w:r>
      <w:proofErr w:type="spellStart"/>
      <w:r w:rsidRPr="00BA46B6">
        <w:rPr>
          <w:lang w:val="en-US" w:eastAsia="tr-TR"/>
        </w:rPr>
        <w:t>hydrobionts</w:t>
      </w:r>
      <w:proofErr w:type="spellEnd"/>
      <w:r>
        <w:rPr>
          <w:lang w:val="en-US" w:eastAsia="tr-TR"/>
        </w:rPr>
        <w:t xml:space="preserve"> </w:t>
      </w:r>
      <w:r w:rsidRPr="0096062C">
        <w:rPr>
          <w:b/>
          <w:bCs/>
          <w:lang w:val="en-US" w:eastAsia="tr-TR"/>
        </w:rPr>
        <w:t>[35]</w:t>
      </w:r>
      <w:r>
        <w:rPr>
          <w:lang w:val="en-US" w:eastAsia="tr-TR"/>
        </w:rPr>
        <w:t xml:space="preserve">. </w:t>
      </w:r>
      <w:r w:rsidRPr="00F377D8">
        <w:rPr>
          <w:lang w:val="en-US" w:eastAsia="tr-TR"/>
        </w:rPr>
        <w:t>For this reason, only mobile and flexible protein macromolecules can form adsorption layers at the interface of the two phases and form a helical gel structure in a continuous phase</w:t>
      </w:r>
      <w:r>
        <w:rPr>
          <w:lang w:val="en-US" w:eastAsia="tr-TR"/>
        </w:rPr>
        <w:t xml:space="preserve"> </w:t>
      </w:r>
      <w:r w:rsidRPr="0096062C">
        <w:rPr>
          <w:b/>
          <w:bCs/>
          <w:lang w:val="en-US" w:eastAsia="tr-TR"/>
        </w:rPr>
        <w:t>[36]</w:t>
      </w:r>
      <w:r>
        <w:rPr>
          <w:lang w:val="en-US" w:eastAsia="tr-TR"/>
        </w:rPr>
        <w:t xml:space="preserve">. </w:t>
      </w:r>
      <w:r w:rsidRPr="00F377D8">
        <w:rPr>
          <w:lang w:val="en-US" w:eastAsia="tr-TR"/>
        </w:rPr>
        <w:t xml:space="preserve">According to </w:t>
      </w:r>
      <w:r>
        <w:rPr>
          <w:lang w:val="en-US" w:eastAsia="tr-TR"/>
        </w:rPr>
        <w:t xml:space="preserve">Wang </w:t>
      </w:r>
      <w:r w:rsidRPr="0096062C">
        <w:rPr>
          <w:b/>
          <w:bCs/>
          <w:lang w:val="en-US" w:eastAsia="tr-TR"/>
        </w:rPr>
        <w:t>[37]</w:t>
      </w:r>
      <w:r w:rsidRPr="00F377D8">
        <w:rPr>
          <w:lang w:val="en-US" w:eastAsia="tr-TR"/>
        </w:rPr>
        <w:t>, the emulsifying ability of minced poultry meat is 75%</w:t>
      </w:r>
      <w:r>
        <w:rPr>
          <w:lang w:val="en-US" w:eastAsia="tr-TR"/>
        </w:rPr>
        <w:t>. The</w:t>
      </w:r>
      <w:r w:rsidRPr="00F377D8">
        <w:rPr>
          <w:lang w:val="en-US" w:eastAsia="tr-TR"/>
        </w:rPr>
        <w:t xml:space="preserve"> stability of the emulsion is about 70%, which, when combined with multicomponent functional mixtures based on animal proteins</w:t>
      </w:r>
      <w:r>
        <w:rPr>
          <w:lang w:val="en-US" w:eastAsia="tr-TR"/>
        </w:rPr>
        <w:t xml:space="preserve"> </w:t>
      </w:r>
      <w:r w:rsidRPr="0096062C">
        <w:rPr>
          <w:b/>
          <w:bCs/>
          <w:lang w:val="en-US" w:eastAsia="tr-TR"/>
        </w:rPr>
        <w:t>[38</w:t>
      </w:r>
      <w:r>
        <w:rPr>
          <w:b/>
          <w:bCs/>
          <w:lang w:val="en-US" w:eastAsia="tr-TR"/>
        </w:rPr>
        <w:t>]</w:t>
      </w:r>
      <w:r w:rsidRPr="009E7A6E">
        <w:rPr>
          <w:lang w:val="en-US" w:eastAsia="tr-TR"/>
        </w:rPr>
        <w:t>,</w:t>
      </w:r>
      <w:r>
        <w:rPr>
          <w:b/>
          <w:bCs/>
          <w:lang w:val="en-US" w:eastAsia="tr-TR"/>
        </w:rPr>
        <w:t xml:space="preserve"> [</w:t>
      </w:r>
      <w:r w:rsidRPr="0096062C">
        <w:rPr>
          <w:b/>
          <w:bCs/>
          <w:lang w:val="en-US" w:eastAsia="tr-TR"/>
        </w:rPr>
        <w:t>39</w:t>
      </w:r>
      <w:r>
        <w:rPr>
          <w:b/>
          <w:bCs/>
          <w:lang w:val="en-US" w:eastAsia="tr-TR"/>
        </w:rPr>
        <w:t>]</w:t>
      </w:r>
      <w:r w:rsidRPr="009E7A6E">
        <w:rPr>
          <w:lang w:val="en-US" w:eastAsia="tr-TR"/>
        </w:rPr>
        <w:t>,</w:t>
      </w:r>
      <w:r>
        <w:rPr>
          <w:b/>
          <w:bCs/>
          <w:lang w:val="en-US" w:eastAsia="tr-TR"/>
        </w:rPr>
        <w:t xml:space="preserve"> [</w:t>
      </w:r>
      <w:r w:rsidRPr="0096062C">
        <w:rPr>
          <w:b/>
          <w:bCs/>
          <w:lang w:val="en-US" w:eastAsia="tr-TR"/>
        </w:rPr>
        <w:t>40</w:t>
      </w:r>
      <w:r>
        <w:rPr>
          <w:b/>
          <w:bCs/>
          <w:lang w:val="en-US" w:eastAsia="tr-TR"/>
        </w:rPr>
        <w:t>]</w:t>
      </w:r>
      <w:r w:rsidRPr="009E7A6E">
        <w:rPr>
          <w:lang w:val="en-US" w:eastAsia="tr-TR"/>
        </w:rPr>
        <w:t>,</w:t>
      </w:r>
      <w:r>
        <w:rPr>
          <w:b/>
          <w:bCs/>
          <w:lang w:val="en-US" w:eastAsia="tr-TR"/>
        </w:rPr>
        <w:t xml:space="preserve"> [</w:t>
      </w:r>
      <w:r w:rsidRPr="0096062C">
        <w:rPr>
          <w:b/>
          <w:bCs/>
          <w:lang w:val="en-US" w:eastAsia="tr-TR"/>
        </w:rPr>
        <w:t>41</w:t>
      </w:r>
      <w:r>
        <w:rPr>
          <w:b/>
          <w:bCs/>
          <w:lang w:val="en-US" w:eastAsia="tr-TR"/>
        </w:rPr>
        <w:t>]</w:t>
      </w:r>
      <w:r w:rsidRPr="009E7A6E">
        <w:rPr>
          <w:lang w:val="en-US" w:eastAsia="tr-TR"/>
        </w:rPr>
        <w:t xml:space="preserve">, </w:t>
      </w:r>
      <w:r>
        <w:rPr>
          <w:b/>
          <w:bCs/>
          <w:lang w:val="en-US" w:eastAsia="tr-TR"/>
        </w:rPr>
        <w:t>[</w:t>
      </w:r>
      <w:r w:rsidRPr="0096062C">
        <w:rPr>
          <w:b/>
          <w:bCs/>
          <w:lang w:val="en-US" w:eastAsia="tr-TR"/>
        </w:rPr>
        <w:t>42]</w:t>
      </w:r>
      <w:r w:rsidRPr="00F377D8">
        <w:rPr>
          <w:lang w:val="en-US" w:eastAsia="tr-TR"/>
        </w:rPr>
        <w:t xml:space="preserve">, will effectively develop meat products with a combined composition </w:t>
      </w:r>
      <w:r>
        <w:rPr>
          <w:lang w:val="en-US" w:eastAsia="tr-TR"/>
        </w:rPr>
        <w:t xml:space="preserve">of </w:t>
      </w:r>
      <w:r w:rsidRPr="00F377D8">
        <w:rPr>
          <w:lang w:val="en-US" w:eastAsia="tr-TR"/>
        </w:rPr>
        <w:t>raw materials.</w:t>
      </w:r>
    </w:p>
    <w:p w14:paraId="721E152E" w14:textId="7A0F2088" w:rsidR="00072D3F" w:rsidRPr="009E7A6E" w:rsidRDefault="00072D3F" w:rsidP="00072D3F">
      <w:pPr>
        <w:pStyle w:val="Text-POTR"/>
        <w:rPr>
          <w:lang w:val="en-US" w:eastAsia="tr-TR"/>
        </w:rPr>
      </w:pPr>
      <w:r>
        <w:rPr>
          <w:lang w:val="en-US" w:eastAsia="tr-TR"/>
        </w:rPr>
        <w:tab/>
        <w:t>Introducing</w:t>
      </w:r>
      <w:r w:rsidRPr="00A864DC">
        <w:rPr>
          <w:lang w:val="en-US" w:eastAsia="tr-TR"/>
        </w:rPr>
        <w:t xml:space="preserve"> a vegetable component into minced fish will make it possible to obtain a new product – fish semi-finished products with functional properties.</w:t>
      </w:r>
      <w:r>
        <w:rPr>
          <w:lang w:val="en-US" w:eastAsia="tr-TR"/>
        </w:rPr>
        <w:t xml:space="preserve"> </w:t>
      </w:r>
      <w:r w:rsidRPr="00A864DC">
        <w:rPr>
          <w:lang w:val="en-US" w:eastAsia="tr-TR"/>
        </w:rPr>
        <w:t>Experimental production of fish semi-finished products</w:t>
      </w:r>
      <w:r>
        <w:rPr>
          <w:lang w:val="en-US" w:eastAsia="tr-TR"/>
        </w:rPr>
        <w:t>,</w:t>
      </w:r>
      <w:r w:rsidRPr="00A864DC">
        <w:rPr>
          <w:lang w:val="en-US" w:eastAsia="tr-TR"/>
        </w:rPr>
        <w:t xml:space="preserve"> "fish balls" for functional purposes was carried out in the educational and scientific center for meat processing of JSC "Almaty Technological University".</w:t>
      </w:r>
      <w:r>
        <w:rPr>
          <w:lang w:val="en-US" w:eastAsia="tr-TR"/>
        </w:rPr>
        <w:t xml:space="preserve"> </w:t>
      </w:r>
      <w:r w:rsidRPr="00A864DC">
        <w:rPr>
          <w:lang w:val="en-US" w:eastAsia="tr-TR"/>
        </w:rPr>
        <w:t>Minced fish from pike perch, bream</w:t>
      </w:r>
      <w:r>
        <w:rPr>
          <w:lang w:val="en-US" w:eastAsia="tr-TR"/>
        </w:rPr>
        <w:t>,</w:t>
      </w:r>
      <w:r w:rsidRPr="00A864DC">
        <w:rPr>
          <w:lang w:val="en-US" w:eastAsia="tr-TR"/>
        </w:rPr>
        <w:t xml:space="preserve"> and roach were the main raw materials.</w:t>
      </w:r>
      <w:r>
        <w:rPr>
          <w:lang w:val="en-US" w:eastAsia="tr-TR"/>
        </w:rPr>
        <w:t xml:space="preserve"> </w:t>
      </w:r>
      <w:r w:rsidRPr="00A864DC">
        <w:rPr>
          <w:lang w:val="en-US" w:eastAsia="tr-TR"/>
        </w:rPr>
        <w:t>As functional ingredients, dried kelp and pumpkin.</w:t>
      </w:r>
      <w:r>
        <w:rPr>
          <w:lang w:val="en-US" w:eastAsia="tr-TR"/>
        </w:rPr>
        <w:t xml:space="preserve"> </w:t>
      </w:r>
      <w:r w:rsidRPr="00A864DC">
        <w:rPr>
          <w:lang w:val="en-US" w:eastAsia="tr-TR"/>
        </w:rPr>
        <w:t>To carry out the planned studies, 10% to 30% of kelp and crushed pumpkin were added to the minced meat instead of minced fish.</w:t>
      </w:r>
      <w:r>
        <w:rPr>
          <w:lang w:val="en-US" w:eastAsia="tr-TR"/>
        </w:rPr>
        <w:t xml:space="preserve"> </w:t>
      </w:r>
      <w:proofErr w:type="spellStart"/>
      <w:r>
        <w:rPr>
          <w:lang w:val="en-US" w:eastAsia="tr-TR"/>
        </w:rPr>
        <w:t>Physico</w:t>
      </w:r>
      <w:proofErr w:type="spellEnd"/>
      <w:r>
        <w:rPr>
          <w:lang w:val="en-US" w:eastAsia="tr-TR"/>
        </w:rPr>
        <w:t>-chemical and functional-technological indicators evaluated the resulting combined minced meat</w:t>
      </w:r>
      <w:r w:rsidRPr="00A864DC">
        <w:rPr>
          <w:lang w:val="en-US" w:eastAsia="tr-TR"/>
        </w:rPr>
        <w:t xml:space="preserve">, in particular, the </w:t>
      </w:r>
      <w:r>
        <w:rPr>
          <w:lang w:val="en-US" w:eastAsia="tr-TR"/>
        </w:rPr>
        <w:t>m</w:t>
      </w:r>
      <w:r w:rsidRPr="00E53EDF">
        <w:rPr>
          <w:lang w:val="en-US" w:eastAsia="tr-TR"/>
        </w:rPr>
        <w:t>oisture binding ability</w:t>
      </w:r>
      <w:r>
        <w:rPr>
          <w:lang w:val="en-US" w:eastAsia="tr-TR"/>
        </w:rPr>
        <w:t xml:space="preserve"> </w:t>
      </w:r>
      <w:r w:rsidRPr="00A864DC">
        <w:rPr>
          <w:lang w:val="en-US" w:eastAsia="tr-TR"/>
        </w:rPr>
        <w:t xml:space="preserve">and pH of minced meat were determined </w:t>
      </w:r>
      <w:r>
        <w:rPr>
          <w:lang w:val="en-US" w:eastAsia="tr-TR"/>
        </w:rPr>
        <w:t>compared to</w:t>
      </w:r>
      <w:r w:rsidRPr="00A864DC">
        <w:rPr>
          <w:lang w:val="en-US" w:eastAsia="tr-TR"/>
        </w:rPr>
        <w:t xml:space="preserve"> the control. Minced fish </w:t>
      </w:r>
      <w:r w:rsidRPr="009E7A6E">
        <w:rPr>
          <w:lang w:val="en-US" w:eastAsia="tr-TR"/>
        </w:rPr>
        <w:t>without additives was used as a control.</w:t>
      </w:r>
      <w:r>
        <w:rPr>
          <w:lang w:val="en-US" w:eastAsia="tr-TR"/>
        </w:rPr>
        <w:t xml:space="preserve"> </w:t>
      </w:r>
      <w:r w:rsidRPr="009E7A6E">
        <w:rPr>
          <w:lang w:val="en-US" w:eastAsia="tr-TR"/>
        </w:rPr>
        <w:t>When vegetable additives are added to minced fish, the chemical composition of minced fish is replenished with dietary fibers, as evidenced by an increase in fiber content (Table 5, Figure 3).</w:t>
      </w:r>
    </w:p>
    <w:p w14:paraId="071F7B34" w14:textId="77777777" w:rsidR="00072D3F" w:rsidRDefault="00072D3F" w:rsidP="00072D3F">
      <w:pPr>
        <w:pStyle w:val="Text-POTR"/>
        <w:rPr>
          <w:lang w:val="en-US" w:eastAsia="tr-TR"/>
        </w:rPr>
      </w:pPr>
    </w:p>
    <w:p w14:paraId="5DC6262C" w14:textId="77777777" w:rsidR="00072D3F" w:rsidRPr="009E7A6E" w:rsidRDefault="00072D3F" w:rsidP="00072D3F">
      <w:pPr>
        <w:pStyle w:val="Text-POTR"/>
        <w:rPr>
          <w:lang w:val="en-US" w:eastAsia="tr-TR"/>
        </w:rPr>
      </w:pPr>
      <w:r w:rsidRPr="009E7A6E">
        <w:rPr>
          <w:b/>
          <w:bCs/>
          <w:lang w:val="en-US" w:eastAsia="tr-TR"/>
        </w:rPr>
        <w:t>Table 5</w:t>
      </w:r>
      <w:r w:rsidRPr="009E7A6E">
        <w:rPr>
          <w:lang w:val="en-US" w:eastAsia="tr-TR"/>
        </w:rPr>
        <w:t xml:space="preserve"> </w:t>
      </w:r>
      <w:proofErr w:type="spellStart"/>
      <w:r w:rsidRPr="009E7A6E">
        <w:rPr>
          <w:lang w:val="en-US" w:eastAsia="tr-TR"/>
        </w:rPr>
        <w:t>Physico</w:t>
      </w:r>
      <w:proofErr w:type="spellEnd"/>
      <w:r w:rsidRPr="009E7A6E">
        <w:rPr>
          <w:lang w:val="en-US" w:eastAsia="tr-TR"/>
        </w:rPr>
        <w:t xml:space="preserve">-chemical parameters of </w:t>
      </w:r>
      <w:r>
        <w:rPr>
          <w:lang w:val="en-US" w:eastAsia="tr-TR"/>
        </w:rPr>
        <w:t xml:space="preserve">the </w:t>
      </w:r>
      <w:r w:rsidRPr="009E7A6E">
        <w:rPr>
          <w:lang w:val="en-US" w:eastAsia="tr-TR"/>
        </w:rPr>
        <w:t>fish semi-finished product.</w:t>
      </w:r>
    </w:p>
    <w:tbl>
      <w:tblPr>
        <w:tblStyle w:val="TableGrid"/>
        <w:tblW w:w="4932"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5"/>
        <w:gridCol w:w="2046"/>
        <w:gridCol w:w="1313"/>
        <w:gridCol w:w="1524"/>
        <w:gridCol w:w="2093"/>
      </w:tblGrid>
      <w:tr w:rsidR="00072D3F" w:rsidRPr="009E7A6E" w14:paraId="19CF6705" w14:textId="77777777" w:rsidTr="0060406E">
        <w:tc>
          <w:tcPr>
            <w:tcW w:w="1434" w:type="pct"/>
            <w:vMerge w:val="restart"/>
            <w:tcBorders>
              <w:top w:val="single" w:sz="12" w:space="0" w:color="auto"/>
              <w:bottom w:val="single" w:sz="8" w:space="0" w:color="auto"/>
            </w:tcBorders>
            <w:vAlign w:val="center"/>
          </w:tcPr>
          <w:p w14:paraId="15B34D3D" w14:textId="77777777" w:rsidR="00072D3F" w:rsidRPr="00994069" w:rsidRDefault="00072D3F" w:rsidP="00072D3F">
            <w:pPr>
              <w:pStyle w:val="Text-POTR"/>
              <w:rPr>
                <w:b/>
                <w:bCs/>
              </w:rPr>
            </w:pPr>
            <w:proofErr w:type="spellStart"/>
            <w:r w:rsidRPr="00994069">
              <w:rPr>
                <w:b/>
                <w:bCs/>
              </w:rPr>
              <w:t>Sample</w:t>
            </w:r>
            <w:proofErr w:type="spellEnd"/>
          </w:p>
        </w:tc>
        <w:tc>
          <w:tcPr>
            <w:tcW w:w="2496" w:type="pct"/>
            <w:gridSpan w:val="3"/>
            <w:tcBorders>
              <w:top w:val="single" w:sz="12" w:space="0" w:color="auto"/>
              <w:bottom w:val="single" w:sz="8" w:space="0" w:color="auto"/>
            </w:tcBorders>
            <w:vAlign w:val="center"/>
          </w:tcPr>
          <w:p w14:paraId="1AA6DC2D" w14:textId="77777777" w:rsidR="00072D3F" w:rsidRPr="00994069" w:rsidRDefault="00072D3F" w:rsidP="00072D3F">
            <w:pPr>
              <w:pStyle w:val="Text-POTR"/>
              <w:jc w:val="center"/>
              <w:rPr>
                <w:b/>
                <w:bCs/>
              </w:rPr>
            </w:pPr>
            <w:proofErr w:type="spellStart"/>
            <w:r w:rsidRPr="00994069">
              <w:rPr>
                <w:b/>
                <w:bCs/>
              </w:rPr>
              <w:t>Mass</w:t>
            </w:r>
            <w:proofErr w:type="spellEnd"/>
            <w:r w:rsidRPr="00994069">
              <w:rPr>
                <w:b/>
                <w:bCs/>
              </w:rPr>
              <w:t xml:space="preserve"> </w:t>
            </w:r>
            <w:proofErr w:type="spellStart"/>
            <w:r w:rsidRPr="00994069">
              <w:rPr>
                <w:b/>
                <w:bCs/>
              </w:rPr>
              <w:t>fraction</w:t>
            </w:r>
            <w:proofErr w:type="spellEnd"/>
            <w:r w:rsidRPr="00994069">
              <w:rPr>
                <w:b/>
                <w:bCs/>
              </w:rPr>
              <w:t>, %</w:t>
            </w:r>
          </w:p>
        </w:tc>
        <w:tc>
          <w:tcPr>
            <w:tcW w:w="1070" w:type="pct"/>
            <w:vMerge w:val="restart"/>
            <w:tcBorders>
              <w:top w:val="single" w:sz="12" w:space="0" w:color="auto"/>
              <w:bottom w:val="single" w:sz="8" w:space="0" w:color="auto"/>
            </w:tcBorders>
            <w:vAlign w:val="center"/>
          </w:tcPr>
          <w:p w14:paraId="0E597AF9" w14:textId="77777777" w:rsidR="00072D3F" w:rsidRPr="00994069" w:rsidRDefault="00072D3F" w:rsidP="00072D3F">
            <w:pPr>
              <w:pStyle w:val="Text-POTR"/>
              <w:jc w:val="center"/>
              <w:rPr>
                <w:b/>
                <w:bCs/>
              </w:rPr>
            </w:pPr>
            <w:proofErr w:type="spellStart"/>
            <w:r w:rsidRPr="00994069">
              <w:rPr>
                <w:b/>
                <w:bCs/>
              </w:rPr>
              <w:t>Fiber</w:t>
            </w:r>
            <w:proofErr w:type="spellEnd"/>
            <w:r w:rsidRPr="00994069">
              <w:rPr>
                <w:b/>
                <w:bCs/>
              </w:rPr>
              <w:t xml:space="preserve"> </w:t>
            </w:r>
            <w:proofErr w:type="spellStart"/>
            <w:r w:rsidRPr="00994069">
              <w:rPr>
                <w:b/>
                <w:bCs/>
              </w:rPr>
              <w:t>content</w:t>
            </w:r>
            <w:proofErr w:type="spellEnd"/>
            <w:r w:rsidRPr="00994069">
              <w:rPr>
                <w:b/>
                <w:bCs/>
              </w:rPr>
              <w:t>, %</w:t>
            </w:r>
          </w:p>
        </w:tc>
      </w:tr>
      <w:tr w:rsidR="00072D3F" w:rsidRPr="009E7A6E" w14:paraId="5E8ABFCD" w14:textId="77777777" w:rsidTr="0060406E">
        <w:tc>
          <w:tcPr>
            <w:tcW w:w="1434" w:type="pct"/>
            <w:vMerge/>
            <w:tcBorders>
              <w:top w:val="single" w:sz="8" w:space="0" w:color="auto"/>
              <w:bottom w:val="single" w:sz="8" w:space="0" w:color="auto"/>
            </w:tcBorders>
          </w:tcPr>
          <w:p w14:paraId="44AFE603" w14:textId="77777777" w:rsidR="00072D3F" w:rsidRPr="009E7A6E" w:rsidRDefault="00072D3F" w:rsidP="00072D3F">
            <w:pPr>
              <w:pStyle w:val="Text-POTR"/>
            </w:pPr>
          </w:p>
        </w:tc>
        <w:tc>
          <w:tcPr>
            <w:tcW w:w="1046" w:type="pct"/>
            <w:tcBorders>
              <w:top w:val="single" w:sz="8" w:space="0" w:color="auto"/>
              <w:bottom w:val="single" w:sz="8" w:space="0" w:color="auto"/>
            </w:tcBorders>
          </w:tcPr>
          <w:p w14:paraId="2B17C799" w14:textId="31600116" w:rsidR="00072D3F" w:rsidRPr="00994069" w:rsidRDefault="00072D3F" w:rsidP="00072D3F">
            <w:pPr>
              <w:pStyle w:val="Text-POTR"/>
              <w:jc w:val="center"/>
              <w:rPr>
                <w:b/>
                <w:bCs/>
              </w:rPr>
            </w:pPr>
            <w:proofErr w:type="spellStart"/>
            <w:r w:rsidRPr="00994069">
              <w:rPr>
                <w:b/>
                <w:bCs/>
              </w:rPr>
              <w:t>fat</w:t>
            </w:r>
            <w:proofErr w:type="spellEnd"/>
          </w:p>
        </w:tc>
        <w:tc>
          <w:tcPr>
            <w:tcW w:w="671" w:type="pct"/>
            <w:tcBorders>
              <w:top w:val="single" w:sz="8" w:space="0" w:color="auto"/>
              <w:bottom w:val="single" w:sz="8" w:space="0" w:color="auto"/>
            </w:tcBorders>
          </w:tcPr>
          <w:p w14:paraId="4A510F80" w14:textId="4B167040" w:rsidR="00072D3F" w:rsidRPr="00994069" w:rsidRDefault="00072D3F" w:rsidP="00072D3F">
            <w:pPr>
              <w:pStyle w:val="Text-POTR"/>
              <w:jc w:val="center"/>
              <w:rPr>
                <w:b/>
                <w:bCs/>
              </w:rPr>
            </w:pPr>
            <w:proofErr w:type="spellStart"/>
            <w:r w:rsidRPr="00994069">
              <w:rPr>
                <w:b/>
                <w:bCs/>
              </w:rPr>
              <w:t>protein</w:t>
            </w:r>
            <w:proofErr w:type="spellEnd"/>
          </w:p>
        </w:tc>
        <w:tc>
          <w:tcPr>
            <w:tcW w:w="779" w:type="pct"/>
            <w:tcBorders>
              <w:top w:val="single" w:sz="8" w:space="0" w:color="auto"/>
              <w:bottom w:val="single" w:sz="8" w:space="0" w:color="auto"/>
            </w:tcBorders>
          </w:tcPr>
          <w:p w14:paraId="22CC6FF4" w14:textId="77777777" w:rsidR="00072D3F" w:rsidRPr="00994069" w:rsidRDefault="00072D3F" w:rsidP="00072D3F">
            <w:pPr>
              <w:pStyle w:val="Text-POTR"/>
              <w:jc w:val="center"/>
              <w:rPr>
                <w:b/>
                <w:bCs/>
              </w:rPr>
            </w:pPr>
            <w:proofErr w:type="spellStart"/>
            <w:r w:rsidRPr="00994069">
              <w:rPr>
                <w:b/>
                <w:bCs/>
              </w:rPr>
              <w:t>moisture</w:t>
            </w:r>
            <w:proofErr w:type="spellEnd"/>
          </w:p>
        </w:tc>
        <w:tc>
          <w:tcPr>
            <w:tcW w:w="1070" w:type="pct"/>
            <w:vMerge/>
            <w:tcBorders>
              <w:top w:val="single" w:sz="8" w:space="0" w:color="auto"/>
              <w:bottom w:val="single" w:sz="8" w:space="0" w:color="auto"/>
            </w:tcBorders>
            <w:vAlign w:val="center"/>
          </w:tcPr>
          <w:p w14:paraId="17EF9DF0" w14:textId="77777777" w:rsidR="00072D3F" w:rsidRPr="009E7A6E" w:rsidRDefault="00072D3F" w:rsidP="00072D3F">
            <w:pPr>
              <w:pStyle w:val="Text-POTR"/>
              <w:jc w:val="center"/>
            </w:pPr>
          </w:p>
        </w:tc>
      </w:tr>
      <w:tr w:rsidR="00072D3F" w:rsidRPr="009E7A6E" w14:paraId="4BCC4CDE" w14:textId="77777777" w:rsidTr="0060406E">
        <w:tc>
          <w:tcPr>
            <w:tcW w:w="1434" w:type="pct"/>
            <w:tcBorders>
              <w:top w:val="single" w:sz="8" w:space="0" w:color="auto"/>
            </w:tcBorders>
          </w:tcPr>
          <w:p w14:paraId="0BECFD7B" w14:textId="77777777" w:rsidR="00072D3F" w:rsidRPr="009E7A6E" w:rsidRDefault="00072D3F" w:rsidP="00156251">
            <w:pPr>
              <w:pStyle w:val="Text-POTR"/>
              <w:jc w:val="left"/>
            </w:pPr>
            <w:proofErr w:type="spellStart"/>
            <w:r w:rsidRPr="009E7A6E">
              <w:t>Control</w:t>
            </w:r>
            <w:proofErr w:type="spellEnd"/>
            <w:r w:rsidRPr="009E7A6E">
              <w:t xml:space="preserve"> </w:t>
            </w:r>
            <w:proofErr w:type="spellStart"/>
            <w:r w:rsidRPr="009E7A6E">
              <w:t>sample</w:t>
            </w:r>
            <w:proofErr w:type="spellEnd"/>
          </w:p>
        </w:tc>
        <w:tc>
          <w:tcPr>
            <w:tcW w:w="1046" w:type="pct"/>
            <w:tcBorders>
              <w:top w:val="single" w:sz="8" w:space="0" w:color="auto"/>
            </w:tcBorders>
            <w:vAlign w:val="center"/>
          </w:tcPr>
          <w:p w14:paraId="1DC521A4" w14:textId="77777777" w:rsidR="00072D3F" w:rsidRPr="00DD2989" w:rsidRDefault="00072D3F" w:rsidP="00072D3F">
            <w:pPr>
              <w:pStyle w:val="Text-POTR"/>
              <w:jc w:val="center"/>
              <w:rPr>
                <w:vertAlign w:val="superscript"/>
                <w:lang w:val="en-US"/>
              </w:rPr>
            </w:pPr>
            <w:r w:rsidRPr="009E7A6E">
              <w:t>25.21 ±0.02</w:t>
            </w:r>
            <w:r>
              <w:rPr>
                <w:vertAlign w:val="superscript"/>
                <w:lang w:val="en-US"/>
              </w:rPr>
              <w:t>c</w:t>
            </w:r>
          </w:p>
        </w:tc>
        <w:tc>
          <w:tcPr>
            <w:tcW w:w="671" w:type="pct"/>
            <w:tcBorders>
              <w:top w:val="single" w:sz="8" w:space="0" w:color="auto"/>
            </w:tcBorders>
            <w:vAlign w:val="center"/>
          </w:tcPr>
          <w:p w14:paraId="2EA84EC5" w14:textId="77777777" w:rsidR="00072D3F" w:rsidRPr="00DD2989" w:rsidRDefault="00072D3F" w:rsidP="00072D3F">
            <w:pPr>
              <w:pStyle w:val="Text-POTR"/>
              <w:jc w:val="center"/>
              <w:rPr>
                <w:vertAlign w:val="superscript"/>
                <w:lang w:val="en-US"/>
              </w:rPr>
            </w:pPr>
            <w:r w:rsidRPr="009E7A6E">
              <w:t>9.62 ±0.01</w:t>
            </w:r>
            <w:r>
              <w:rPr>
                <w:vertAlign w:val="superscript"/>
                <w:lang w:val="en-US"/>
              </w:rPr>
              <w:t>b</w:t>
            </w:r>
          </w:p>
        </w:tc>
        <w:tc>
          <w:tcPr>
            <w:tcW w:w="779" w:type="pct"/>
            <w:tcBorders>
              <w:top w:val="single" w:sz="8" w:space="0" w:color="auto"/>
            </w:tcBorders>
            <w:vAlign w:val="center"/>
          </w:tcPr>
          <w:p w14:paraId="09E2AC45" w14:textId="77777777" w:rsidR="00072D3F" w:rsidRPr="00DD2989" w:rsidRDefault="00072D3F" w:rsidP="00072D3F">
            <w:pPr>
              <w:pStyle w:val="Text-POTR"/>
              <w:jc w:val="center"/>
              <w:rPr>
                <w:vertAlign w:val="superscript"/>
                <w:lang w:val="en-US"/>
              </w:rPr>
            </w:pPr>
            <w:r w:rsidRPr="009E7A6E">
              <w:t>46.91 ±0.01</w:t>
            </w:r>
            <w:r>
              <w:rPr>
                <w:vertAlign w:val="superscript"/>
                <w:lang w:val="en-US"/>
              </w:rPr>
              <w:t>d</w:t>
            </w:r>
          </w:p>
        </w:tc>
        <w:tc>
          <w:tcPr>
            <w:tcW w:w="1070" w:type="pct"/>
            <w:tcBorders>
              <w:top w:val="single" w:sz="8" w:space="0" w:color="auto"/>
            </w:tcBorders>
            <w:vAlign w:val="center"/>
          </w:tcPr>
          <w:p w14:paraId="57F7783B" w14:textId="77777777" w:rsidR="00072D3F" w:rsidRPr="00DD2989" w:rsidRDefault="00072D3F" w:rsidP="00072D3F">
            <w:pPr>
              <w:pStyle w:val="Text-POTR"/>
              <w:jc w:val="center"/>
              <w:rPr>
                <w:vertAlign w:val="superscript"/>
                <w:lang w:val="en-US"/>
              </w:rPr>
            </w:pPr>
            <w:r w:rsidRPr="009E7A6E">
              <w:t>2.21 ±0.01</w:t>
            </w:r>
            <w:r>
              <w:rPr>
                <w:vertAlign w:val="superscript"/>
                <w:lang w:val="en-US"/>
              </w:rPr>
              <w:t>a</w:t>
            </w:r>
          </w:p>
        </w:tc>
      </w:tr>
      <w:tr w:rsidR="00072D3F" w:rsidRPr="009E7A6E" w14:paraId="7EDD67B2" w14:textId="77777777" w:rsidTr="0060406E">
        <w:tc>
          <w:tcPr>
            <w:tcW w:w="1434" w:type="pct"/>
          </w:tcPr>
          <w:p w14:paraId="77ADCDE4" w14:textId="77777777" w:rsidR="00072D3F" w:rsidRPr="009E7A6E" w:rsidRDefault="00072D3F" w:rsidP="00156251">
            <w:pPr>
              <w:pStyle w:val="Text-POTR"/>
              <w:jc w:val="left"/>
            </w:pPr>
            <w:r w:rsidRPr="009E7A6E">
              <w:t xml:space="preserve">Prototype </w:t>
            </w:r>
            <w:proofErr w:type="spellStart"/>
            <w:r w:rsidRPr="009E7A6E">
              <w:t>with</w:t>
            </w:r>
            <w:proofErr w:type="spellEnd"/>
            <w:r w:rsidRPr="009E7A6E">
              <w:t xml:space="preserve"> 10% </w:t>
            </w:r>
            <w:proofErr w:type="spellStart"/>
            <w:r w:rsidRPr="009E7A6E">
              <w:t>kelp</w:t>
            </w:r>
            <w:proofErr w:type="spellEnd"/>
            <w:r w:rsidRPr="009E7A6E">
              <w:t xml:space="preserve"> </w:t>
            </w:r>
            <w:proofErr w:type="spellStart"/>
            <w:r w:rsidRPr="009E7A6E">
              <w:t>replacement</w:t>
            </w:r>
            <w:proofErr w:type="spellEnd"/>
          </w:p>
        </w:tc>
        <w:tc>
          <w:tcPr>
            <w:tcW w:w="1046" w:type="pct"/>
            <w:vAlign w:val="center"/>
          </w:tcPr>
          <w:p w14:paraId="61C09D96" w14:textId="77777777" w:rsidR="00072D3F" w:rsidRPr="00DD2989" w:rsidRDefault="00072D3F" w:rsidP="00072D3F">
            <w:pPr>
              <w:pStyle w:val="Text-POTR"/>
              <w:jc w:val="center"/>
              <w:rPr>
                <w:vertAlign w:val="superscript"/>
                <w:lang w:val="en-US"/>
              </w:rPr>
            </w:pPr>
            <w:r w:rsidRPr="009E7A6E">
              <w:t>24.75 ±0.05</w:t>
            </w:r>
            <w:r>
              <w:rPr>
                <w:vertAlign w:val="superscript"/>
                <w:lang w:val="en-US"/>
              </w:rPr>
              <w:t>c</w:t>
            </w:r>
          </w:p>
        </w:tc>
        <w:tc>
          <w:tcPr>
            <w:tcW w:w="671" w:type="pct"/>
            <w:vAlign w:val="center"/>
          </w:tcPr>
          <w:p w14:paraId="356A63C7" w14:textId="77777777" w:rsidR="00072D3F" w:rsidRPr="00DD2989" w:rsidRDefault="00072D3F" w:rsidP="00072D3F">
            <w:pPr>
              <w:pStyle w:val="Text-POTR"/>
              <w:jc w:val="center"/>
              <w:rPr>
                <w:vertAlign w:val="superscript"/>
                <w:lang w:val="en-US"/>
              </w:rPr>
            </w:pPr>
            <w:r w:rsidRPr="009E7A6E">
              <w:t>9.76 ±0.02</w:t>
            </w:r>
            <w:r>
              <w:rPr>
                <w:vertAlign w:val="superscript"/>
                <w:lang w:val="en-US"/>
              </w:rPr>
              <w:t>b</w:t>
            </w:r>
          </w:p>
        </w:tc>
        <w:tc>
          <w:tcPr>
            <w:tcW w:w="779" w:type="pct"/>
            <w:vAlign w:val="center"/>
          </w:tcPr>
          <w:p w14:paraId="4D828C6E" w14:textId="77777777" w:rsidR="00072D3F" w:rsidRPr="00DD2989" w:rsidRDefault="00072D3F" w:rsidP="00072D3F">
            <w:pPr>
              <w:pStyle w:val="Text-POTR"/>
              <w:jc w:val="center"/>
              <w:rPr>
                <w:vertAlign w:val="superscript"/>
                <w:lang w:val="en-US"/>
              </w:rPr>
            </w:pPr>
            <w:r w:rsidRPr="009E7A6E">
              <w:t>54.10 ±0.02</w:t>
            </w:r>
            <w:r>
              <w:rPr>
                <w:vertAlign w:val="superscript"/>
                <w:lang w:val="en-US"/>
              </w:rPr>
              <w:t>d</w:t>
            </w:r>
          </w:p>
        </w:tc>
        <w:tc>
          <w:tcPr>
            <w:tcW w:w="1070" w:type="pct"/>
            <w:vAlign w:val="center"/>
          </w:tcPr>
          <w:p w14:paraId="24522836" w14:textId="77777777" w:rsidR="00072D3F" w:rsidRPr="00DD2989" w:rsidRDefault="00072D3F" w:rsidP="00072D3F">
            <w:pPr>
              <w:pStyle w:val="Text-POTR"/>
              <w:jc w:val="center"/>
              <w:rPr>
                <w:vertAlign w:val="superscript"/>
                <w:lang w:val="en-US"/>
              </w:rPr>
            </w:pPr>
            <w:r w:rsidRPr="009E7A6E">
              <w:t>3.14 ±0.01</w:t>
            </w:r>
            <w:r>
              <w:rPr>
                <w:vertAlign w:val="superscript"/>
                <w:lang w:val="en-US"/>
              </w:rPr>
              <w:t>a</w:t>
            </w:r>
          </w:p>
        </w:tc>
      </w:tr>
      <w:tr w:rsidR="00072D3F" w:rsidRPr="009E7A6E" w14:paraId="6C56E795" w14:textId="77777777" w:rsidTr="0060406E">
        <w:tc>
          <w:tcPr>
            <w:tcW w:w="1434" w:type="pct"/>
          </w:tcPr>
          <w:p w14:paraId="0EE00DD4" w14:textId="77777777" w:rsidR="00072D3F" w:rsidRPr="009E7A6E" w:rsidRDefault="00072D3F" w:rsidP="00156251">
            <w:pPr>
              <w:pStyle w:val="Text-POTR"/>
              <w:jc w:val="left"/>
            </w:pPr>
            <w:r w:rsidRPr="009E7A6E">
              <w:t xml:space="preserve">Prototype </w:t>
            </w:r>
            <w:proofErr w:type="spellStart"/>
            <w:r w:rsidRPr="009E7A6E">
              <w:t>with</w:t>
            </w:r>
            <w:proofErr w:type="spellEnd"/>
            <w:r w:rsidRPr="009E7A6E">
              <w:t xml:space="preserve"> 30% </w:t>
            </w:r>
            <w:proofErr w:type="spellStart"/>
            <w:r w:rsidRPr="009E7A6E">
              <w:t>kelp</w:t>
            </w:r>
            <w:proofErr w:type="spellEnd"/>
            <w:r w:rsidRPr="009E7A6E">
              <w:t xml:space="preserve"> </w:t>
            </w:r>
            <w:proofErr w:type="spellStart"/>
            <w:r w:rsidRPr="009E7A6E">
              <w:t>replacement</w:t>
            </w:r>
            <w:proofErr w:type="spellEnd"/>
          </w:p>
        </w:tc>
        <w:tc>
          <w:tcPr>
            <w:tcW w:w="1046" w:type="pct"/>
            <w:vAlign w:val="center"/>
          </w:tcPr>
          <w:p w14:paraId="447F42BA" w14:textId="77777777" w:rsidR="00072D3F" w:rsidRPr="00DD2989" w:rsidRDefault="00072D3F" w:rsidP="00072D3F">
            <w:pPr>
              <w:pStyle w:val="Text-POTR"/>
              <w:jc w:val="center"/>
              <w:rPr>
                <w:vertAlign w:val="superscript"/>
                <w:lang w:val="en-US"/>
              </w:rPr>
            </w:pPr>
            <w:r w:rsidRPr="009E7A6E">
              <w:t>33.97 ±0.05</w:t>
            </w:r>
            <w:r>
              <w:rPr>
                <w:vertAlign w:val="superscript"/>
                <w:lang w:val="en-US"/>
              </w:rPr>
              <w:t>c</w:t>
            </w:r>
          </w:p>
        </w:tc>
        <w:tc>
          <w:tcPr>
            <w:tcW w:w="671" w:type="pct"/>
            <w:vAlign w:val="center"/>
          </w:tcPr>
          <w:p w14:paraId="612FA2B3" w14:textId="77777777" w:rsidR="00072D3F" w:rsidRPr="00DD2989" w:rsidRDefault="00072D3F" w:rsidP="00072D3F">
            <w:pPr>
              <w:pStyle w:val="Text-POTR"/>
              <w:jc w:val="center"/>
              <w:rPr>
                <w:vertAlign w:val="superscript"/>
                <w:lang w:val="en-US"/>
              </w:rPr>
            </w:pPr>
            <w:r w:rsidRPr="009E7A6E">
              <w:t>9.84 ±0.02</w:t>
            </w:r>
            <w:r>
              <w:rPr>
                <w:vertAlign w:val="superscript"/>
                <w:lang w:val="en-US"/>
              </w:rPr>
              <w:t>b</w:t>
            </w:r>
          </w:p>
        </w:tc>
        <w:tc>
          <w:tcPr>
            <w:tcW w:w="779" w:type="pct"/>
            <w:vAlign w:val="center"/>
          </w:tcPr>
          <w:p w14:paraId="7B8191A7" w14:textId="77777777" w:rsidR="00072D3F" w:rsidRPr="00DD2989" w:rsidRDefault="00072D3F" w:rsidP="00072D3F">
            <w:pPr>
              <w:pStyle w:val="Text-POTR"/>
              <w:jc w:val="center"/>
              <w:rPr>
                <w:vertAlign w:val="superscript"/>
                <w:lang w:val="en-US"/>
              </w:rPr>
            </w:pPr>
            <w:r w:rsidRPr="009E7A6E">
              <w:t>56.09 ±0.02</w:t>
            </w:r>
            <w:r>
              <w:rPr>
                <w:vertAlign w:val="superscript"/>
                <w:lang w:val="en-US"/>
              </w:rPr>
              <w:t>d</w:t>
            </w:r>
          </w:p>
        </w:tc>
        <w:tc>
          <w:tcPr>
            <w:tcW w:w="1070" w:type="pct"/>
            <w:vAlign w:val="center"/>
          </w:tcPr>
          <w:p w14:paraId="34BDB1B3" w14:textId="77777777" w:rsidR="00072D3F" w:rsidRPr="00DD2989" w:rsidRDefault="00072D3F" w:rsidP="00072D3F">
            <w:pPr>
              <w:pStyle w:val="Text-POTR"/>
              <w:jc w:val="center"/>
              <w:rPr>
                <w:vertAlign w:val="superscript"/>
                <w:lang w:val="en-US"/>
              </w:rPr>
            </w:pPr>
            <w:r w:rsidRPr="009E7A6E">
              <w:t>5.44 ±0.01</w:t>
            </w:r>
            <w:r>
              <w:rPr>
                <w:vertAlign w:val="superscript"/>
                <w:lang w:val="en-US"/>
              </w:rPr>
              <w:t>a</w:t>
            </w:r>
          </w:p>
        </w:tc>
      </w:tr>
      <w:tr w:rsidR="00072D3F" w:rsidRPr="009E7A6E" w14:paraId="612657F9" w14:textId="77777777" w:rsidTr="0060406E">
        <w:tc>
          <w:tcPr>
            <w:tcW w:w="1434" w:type="pct"/>
          </w:tcPr>
          <w:p w14:paraId="5CFF2AE0" w14:textId="77777777" w:rsidR="00072D3F" w:rsidRPr="009E7A6E" w:rsidRDefault="00072D3F" w:rsidP="00156251">
            <w:pPr>
              <w:pStyle w:val="Text-POTR"/>
              <w:jc w:val="left"/>
            </w:pPr>
            <w:r w:rsidRPr="009E7A6E">
              <w:t xml:space="preserve">Prototype </w:t>
            </w:r>
            <w:proofErr w:type="spellStart"/>
            <w:r w:rsidRPr="009E7A6E">
              <w:t>with</w:t>
            </w:r>
            <w:proofErr w:type="spellEnd"/>
            <w:r w:rsidRPr="009E7A6E">
              <w:t xml:space="preserve"> 10% </w:t>
            </w:r>
            <w:proofErr w:type="spellStart"/>
            <w:r w:rsidRPr="009E7A6E">
              <w:t>pumpkin</w:t>
            </w:r>
            <w:proofErr w:type="spellEnd"/>
            <w:r w:rsidRPr="009E7A6E">
              <w:t xml:space="preserve"> </w:t>
            </w:r>
            <w:proofErr w:type="spellStart"/>
            <w:r w:rsidRPr="009E7A6E">
              <w:t>replacement</w:t>
            </w:r>
            <w:proofErr w:type="spellEnd"/>
          </w:p>
        </w:tc>
        <w:tc>
          <w:tcPr>
            <w:tcW w:w="1046" w:type="pct"/>
            <w:vAlign w:val="center"/>
          </w:tcPr>
          <w:p w14:paraId="441CB502" w14:textId="77777777" w:rsidR="00072D3F" w:rsidRPr="00DD2989" w:rsidRDefault="00072D3F" w:rsidP="00072D3F">
            <w:pPr>
              <w:pStyle w:val="Text-POTR"/>
              <w:jc w:val="center"/>
              <w:rPr>
                <w:vertAlign w:val="superscript"/>
                <w:lang w:val="en-US"/>
              </w:rPr>
            </w:pPr>
            <w:r w:rsidRPr="009E7A6E">
              <w:t>23.72 ±0.05</w:t>
            </w:r>
            <w:r>
              <w:rPr>
                <w:vertAlign w:val="superscript"/>
                <w:lang w:val="en-US"/>
              </w:rPr>
              <w:t>c</w:t>
            </w:r>
          </w:p>
        </w:tc>
        <w:tc>
          <w:tcPr>
            <w:tcW w:w="671" w:type="pct"/>
            <w:vAlign w:val="center"/>
          </w:tcPr>
          <w:p w14:paraId="1C58DB34" w14:textId="77777777" w:rsidR="00072D3F" w:rsidRPr="00DD2989" w:rsidRDefault="00072D3F" w:rsidP="00072D3F">
            <w:pPr>
              <w:pStyle w:val="Text-POTR"/>
              <w:jc w:val="center"/>
              <w:rPr>
                <w:vertAlign w:val="superscript"/>
                <w:lang w:val="en-US"/>
              </w:rPr>
            </w:pPr>
            <w:r w:rsidRPr="009E7A6E">
              <w:t>9.72 ±0.02</w:t>
            </w:r>
            <w:r>
              <w:rPr>
                <w:vertAlign w:val="superscript"/>
                <w:lang w:val="en-US"/>
              </w:rPr>
              <w:t>b</w:t>
            </w:r>
          </w:p>
        </w:tc>
        <w:tc>
          <w:tcPr>
            <w:tcW w:w="779" w:type="pct"/>
            <w:vAlign w:val="center"/>
          </w:tcPr>
          <w:p w14:paraId="17DE2CB0" w14:textId="77777777" w:rsidR="00072D3F" w:rsidRPr="00DD2989" w:rsidRDefault="00072D3F" w:rsidP="00072D3F">
            <w:pPr>
              <w:pStyle w:val="Text-POTR"/>
              <w:jc w:val="center"/>
              <w:rPr>
                <w:vertAlign w:val="superscript"/>
                <w:lang w:val="en-US"/>
              </w:rPr>
            </w:pPr>
            <w:r w:rsidRPr="009E7A6E">
              <w:t>46.33 ±0.01</w:t>
            </w:r>
            <w:r>
              <w:rPr>
                <w:vertAlign w:val="superscript"/>
                <w:lang w:val="en-US"/>
              </w:rPr>
              <w:t>d</w:t>
            </w:r>
          </w:p>
        </w:tc>
        <w:tc>
          <w:tcPr>
            <w:tcW w:w="1070" w:type="pct"/>
            <w:vAlign w:val="center"/>
          </w:tcPr>
          <w:p w14:paraId="41652AC3" w14:textId="77777777" w:rsidR="00072D3F" w:rsidRPr="00DD2989" w:rsidRDefault="00072D3F" w:rsidP="00072D3F">
            <w:pPr>
              <w:pStyle w:val="Text-POTR"/>
              <w:jc w:val="center"/>
              <w:rPr>
                <w:vertAlign w:val="superscript"/>
                <w:lang w:val="en-US"/>
              </w:rPr>
            </w:pPr>
            <w:r w:rsidRPr="009E7A6E">
              <w:t>2.92 ±0.01</w:t>
            </w:r>
            <w:r>
              <w:rPr>
                <w:vertAlign w:val="superscript"/>
                <w:lang w:val="en-US"/>
              </w:rPr>
              <w:t>a</w:t>
            </w:r>
          </w:p>
        </w:tc>
      </w:tr>
      <w:tr w:rsidR="00072D3F" w:rsidRPr="009E7A6E" w14:paraId="1B55B409" w14:textId="77777777" w:rsidTr="0060406E">
        <w:tc>
          <w:tcPr>
            <w:tcW w:w="1434" w:type="pct"/>
            <w:tcBorders>
              <w:bottom w:val="single" w:sz="12" w:space="0" w:color="auto"/>
            </w:tcBorders>
          </w:tcPr>
          <w:p w14:paraId="1709E332" w14:textId="77777777" w:rsidR="00072D3F" w:rsidRPr="009E7A6E" w:rsidRDefault="00072D3F" w:rsidP="00156251">
            <w:pPr>
              <w:pStyle w:val="Text-POTR"/>
              <w:jc w:val="left"/>
            </w:pPr>
            <w:r w:rsidRPr="009E7A6E">
              <w:t xml:space="preserve">Prototype </w:t>
            </w:r>
            <w:proofErr w:type="spellStart"/>
            <w:r w:rsidRPr="009E7A6E">
              <w:t>with</w:t>
            </w:r>
            <w:proofErr w:type="spellEnd"/>
            <w:r w:rsidRPr="009E7A6E">
              <w:t xml:space="preserve"> 30% </w:t>
            </w:r>
            <w:proofErr w:type="spellStart"/>
            <w:r w:rsidRPr="009E7A6E">
              <w:t>pumpkin</w:t>
            </w:r>
            <w:proofErr w:type="spellEnd"/>
            <w:r w:rsidRPr="009E7A6E">
              <w:t xml:space="preserve"> </w:t>
            </w:r>
            <w:proofErr w:type="spellStart"/>
            <w:r w:rsidRPr="009E7A6E">
              <w:t>replacement</w:t>
            </w:r>
            <w:proofErr w:type="spellEnd"/>
          </w:p>
        </w:tc>
        <w:tc>
          <w:tcPr>
            <w:tcW w:w="1046" w:type="pct"/>
            <w:tcBorders>
              <w:bottom w:val="single" w:sz="12" w:space="0" w:color="auto"/>
            </w:tcBorders>
            <w:vAlign w:val="center"/>
          </w:tcPr>
          <w:p w14:paraId="715DB2AD" w14:textId="77777777" w:rsidR="00072D3F" w:rsidRPr="00DD2989" w:rsidRDefault="00072D3F" w:rsidP="00072D3F">
            <w:pPr>
              <w:pStyle w:val="Text-POTR"/>
              <w:jc w:val="center"/>
              <w:rPr>
                <w:vertAlign w:val="superscript"/>
                <w:lang w:val="en-US"/>
              </w:rPr>
            </w:pPr>
            <w:r w:rsidRPr="009E7A6E">
              <w:t>30.46 ±0.05</w:t>
            </w:r>
            <w:r>
              <w:rPr>
                <w:vertAlign w:val="superscript"/>
                <w:lang w:val="en-US"/>
              </w:rPr>
              <w:t>c</w:t>
            </w:r>
          </w:p>
        </w:tc>
        <w:tc>
          <w:tcPr>
            <w:tcW w:w="671" w:type="pct"/>
            <w:tcBorders>
              <w:bottom w:val="single" w:sz="12" w:space="0" w:color="auto"/>
            </w:tcBorders>
            <w:vAlign w:val="center"/>
          </w:tcPr>
          <w:p w14:paraId="329C9BEC" w14:textId="77777777" w:rsidR="00072D3F" w:rsidRPr="00DD2989" w:rsidRDefault="00072D3F" w:rsidP="00072D3F">
            <w:pPr>
              <w:pStyle w:val="Text-POTR"/>
              <w:jc w:val="center"/>
              <w:rPr>
                <w:vertAlign w:val="superscript"/>
                <w:lang w:val="en-US"/>
              </w:rPr>
            </w:pPr>
            <w:r w:rsidRPr="009E7A6E">
              <w:t>9.33 ±0.02</w:t>
            </w:r>
            <w:r>
              <w:rPr>
                <w:vertAlign w:val="superscript"/>
                <w:lang w:val="en-US"/>
              </w:rPr>
              <w:t>b</w:t>
            </w:r>
          </w:p>
        </w:tc>
        <w:tc>
          <w:tcPr>
            <w:tcW w:w="779" w:type="pct"/>
            <w:tcBorders>
              <w:bottom w:val="single" w:sz="12" w:space="0" w:color="auto"/>
            </w:tcBorders>
            <w:vAlign w:val="center"/>
          </w:tcPr>
          <w:p w14:paraId="3D1676FD" w14:textId="77777777" w:rsidR="00072D3F" w:rsidRPr="00DD2989" w:rsidRDefault="00072D3F" w:rsidP="00072D3F">
            <w:pPr>
              <w:pStyle w:val="Text-POTR"/>
              <w:jc w:val="center"/>
              <w:rPr>
                <w:vertAlign w:val="superscript"/>
                <w:lang w:val="en-US"/>
              </w:rPr>
            </w:pPr>
            <w:r w:rsidRPr="009E7A6E">
              <w:t>53.72 ±0.01</w:t>
            </w:r>
            <w:r>
              <w:rPr>
                <w:vertAlign w:val="superscript"/>
                <w:lang w:val="en-US"/>
              </w:rPr>
              <w:t>d</w:t>
            </w:r>
          </w:p>
        </w:tc>
        <w:tc>
          <w:tcPr>
            <w:tcW w:w="1070" w:type="pct"/>
            <w:tcBorders>
              <w:bottom w:val="single" w:sz="12" w:space="0" w:color="auto"/>
            </w:tcBorders>
            <w:vAlign w:val="center"/>
          </w:tcPr>
          <w:p w14:paraId="21DFA1FA" w14:textId="77777777" w:rsidR="00072D3F" w:rsidRPr="00DD2989" w:rsidRDefault="00072D3F" w:rsidP="00072D3F">
            <w:pPr>
              <w:pStyle w:val="Text-POTR"/>
              <w:jc w:val="center"/>
              <w:rPr>
                <w:vertAlign w:val="superscript"/>
                <w:lang w:val="en-US"/>
              </w:rPr>
            </w:pPr>
            <w:r w:rsidRPr="009E7A6E">
              <w:t>4.31 ±0.01</w:t>
            </w:r>
            <w:r>
              <w:rPr>
                <w:vertAlign w:val="superscript"/>
                <w:lang w:val="en-US"/>
              </w:rPr>
              <w:t>a</w:t>
            </w:r>
          </w:p>
        </w:tc>
      </w:tr>
    </w:tbl>
    <w:p w14:paraId="41E88A4C" w14:textId="77777777" w:rsidR="00072D3F" w:rsidRDefault="00072D3F" w:rsidP="00072D3F">
      <w:pPr>
        <w:pStyle w:val="Text-POTR"/>
        <w:rPr>
          <w:lang w:val="en-US"/>
        </w:rPr>
      </w:pPr>
      <w:r w:rsidRPr="009E7A6E">
        <w:rPr>
          <w:shd w:val="clear" w:color="auto" w:fill="FFFFFF"/>
          <w:lang w:val="en-US"/>
        </w:rPr>
        <w:t xml:space="preserve">Note: </w:t>
      </w:r>
      <w:r w:rsidRPr="006A1BEA">
        <w:rPr>
          <w:vertAlign w:val="superscript"/>
          <w:lang w:val="en-US"/>
        </w:rPr>
        <w:t>a-d</w:t>
      </w:r>
      <w:r w:rsidRPr="006A1BEA">
        <w:rPr>
          <w:lang w:val="en-US"/>
        </w:rPr>
        <w:t xml:space="preserve"> means within the same row with different uppercase letters differing significantly among different meat samples (</w:t>
      </w:r>
      <w:r w:rsidRPr="00994069">
        <w:rPr>
          <w:i/>
          <w:iCs/>
          <w:lang w:val="en-US"/>
        </w:rPr>
        <w:t>p</w:t>
      </w:r>
      <w:r w:rsidRPr="006A1BEA">
        <w:rPr>
          <w:lang w:val="en-US"/>
        </w:rPr>
        <w:t xml:space="preserve"> &lt;0.05)</w:t>
      </w:r>
      <w:r w:rsidRPr="00073053">
        <w:rPr>
          <w:shd w:val="clear" w:color="auto" w:fill="FFFFFF"/>
          <w:lang w:val="en-US"/>
        </w:rPr>
        <w:t>.</w:t>
      </w:r>
      <w:r w:rsidRPr="00AE11A5">
        <w:rPr>
          <w:shd w:val="clear" w:color="auto" w:fill="FFFFFF"/>
          <w:lang w:val="en-US"/>
        </w:rPr>
        <w:t xml:space="preserve"> </w:t>
      </w:r>
      <w:r w:rsidRPr="009E7A6E">
        <w:rPr>
          <w:lang w:val="en-US"/>
        </w:rPr>
        <w:t xml:space="preserve">All values are expressed as the mean </w:t>
      </w:r>
      <w:r w:rsidRPr="00276C53">
        <w:rPr>
          <w:lang w:val="en-US"/>
        </w:rPr>
        <w:t>±</w:t>
      </w:r>
      <w:r w:rsidRPr="009E7A6E">
        <w:rPr>
          <w:lang w:val="en-US"/>
        </w:rPr>
        <w:t>SD (standard deviation).</w:t>
      </w:r>
    </w:p>
    <w:p w14:paraId="110E54F6" w14:textId="77777777" w:rsidR="00072D3F" w:rsidRPr="009E7A6E" w:rsidRDefault="00072D3F" w:rsidP="00072D3F">
      <w:pPr>
        <w:pStyle w:val="Text-POTR"/>
        <w:rPr>
          <w:lang w:val="en-US" w:eastAsia="tr-TR"/>
        </w:rPr>
      </w:pPr>
    </w:p>
    <w:p w14:paraId="6DDE228D" w14:textId="77777777" w:rsidR="00072D3F" w:rsidRDefault="00072D3F" w:rsidP="00072D3F">
      <w:pPr>
        <w:pStyle w:val="Text-POTR"/>
        <w:rPr>
          <w:b/>
          <w:bCs/>
          <w:color w:val="000000" w:themeColor="text1"/>
          <w:lang w:val="en-US"/>
        </w:rPr>
      </w:pPr>
      <w:r>
        <w:rPr>
          <w:noProof/>
        </w:rPr>
        <w:lastRenderedPageBreak/>
        <w:drawing>
          <wp:inline distT="0" distB="0" distL="0" distR="0" wp14:anchorId="372E1205" wp14:editId="698995F2">
            <wp:extent cx="6291943" cy="2286000"/>
            <wp:effectExtent l="0" t="0" r="0"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7DE07C78" w14:textId="77777777" w:rsidR="00072D3F" w:rsidRPr="004C1336" w:rsidRDefault="00072D3F" w:rsidP="00072D3F">
      <w:pPr>
        <w:pStyle w:val="Text-POTR"/>
        <w:rPr>
          <w:lang w:val="en-US" w:eastAsia="tr-TR"/>
        </w:rPr>
      </w:pPr>
      <w:r w:rsidRPr="004C1336">
        <w:rPr>
          <w:b/>
          <w:bCs/>
          <w:color w:val="000000" w:themeColor="text1"/>
          <w:lang w:val="en-US"/>
        </w:rPr>
        <w:t xml:space="preserve">Figure </w:t>
      </w:r>
      <w:r w:rsidRPr="004C1336">
        <w:rPr>
          <w:b/>
          <w:bCs/>
          <w:caps/>
          <w:color w:val="000000" w:themeColor="text1"/>
          <w:lang w:val="en-US"/>
        </w:rPr>
        <w:t>3</w:t>
      </w:r>
      <w:r w:rsidRPr="004C1336">
        <w:rPr>
          <w:color w:val="000000" w:themeColor="text1"/>
          <w:lang w:val="en-US"/>
        </w:rPr>
        <w:t xml:space="preserve"> </w:t>
      </w:r>
      <w:r w:rsidRPr="004C1336">
        <w:rPr>
          <w:lang w:val="en-US" w:eastAsia="tr-TR"/>
        </w:rPr>
        <w:t xml:space="preserve">Dynamics of changes in physical and chemical parameters of </w:t>
      </w:r>
      <w:r>
        <w:rPr>
          <w:lang w:val="en-US" w:eastAsia="tr-TR"/>
        </w:rPr>
        <w:t xml:space="preserve">the </w:t>
      </w:r>
      <w:r w:rsidRPr="004C1336">
        <w:rPr>
          <w:lang w:val="en-US" w:eastAsia="tr-TR"/>
        </w:rPr>
        <w:t>fish semi-finished product.</w:t>
      </w:r>
    </w:p>
    <w:p w14:paraId="28141489" w14:textId="77777777" w:rsidR="00072D3F" w:rsidRPr="004C1336" w:rsidRDefault="00072D3F" w:rsidP="00072D3F">
      <w:pPr>
        <w:pStyle w:val="Text-POTR"/>
        <w:rPr>
          <w:lang w:val="en-US" w:eastAsia="tr-TR"/>
        </w:rPr>
      </w:pPr>
    </w:p>
    <w:p w14:paraId="256498DF" w14:textId="36DD1720" w:rsidR="00072D3F" w:rsidRPr="008B352C" w:rsidRDefault="00072D3F" w:rsidP="00072D3F">
      <w:pPr>
        <w:pStyle w:val="Text-POTR"/>
        <w:rPr>
          <w:lang w:val="en-US" w:eastAsia="tr-TR"/>
        </w:rPr>
      </w:pPr>
      <w:r>
        <w:rPr>
          <w:lang w:val="en-US" w:eastAsia="tr-TR"/>
        </w:rPr>
        <w:tab/>
      </w:r>
      <w:r w:rsidRPr="008B352C">
        <w:rPr>
          <w:lang w:val="en-US" w:eastAsia="tr-TR"/>
        </w:rPr>
        <w:t xml:space="preserve">As a result of the study of functional and technological parameters of minced fish, the dependence of </w:t>
      </w:r>
      <w:r>
        <w:rPr>
          <w:lang w:val="en-US" w:eastAsia="tr-TR"/>
        </w:rPr>
        <w:t>m</w:t>
      </w:r>
      <w:r w:rsidRPr="00E53EDF">
        <w:rPr>
          <w:lang w:val="en-US" w:eastAsia="tr-TR"/>
        </w:rPr>
        <w:t>oisture binding ability</w:t>
      </w:r>
      <w:r>
        <w:rPr>
          <w:lang w:val="en-US" w:eastAsia="tr-TR"/>
        </w:rPr>
        <w:t xml:space="preserve"> </w:t>
      </w:r>
      <w:r w:rsidRPr="008B352C">
        <w:rPr>
          <w:lang w:val="en-US" w:eastAsia="tr-TR"/>
        </w:rPr>
        <w:t>and pH on the amount of application of functional ingredients was established.</w:t>
      </w:r>
      <w:r>
        <w:rPr>
          <w:lang w:val="en-US" w:eastAsia="tr-TR"/>
        </w:rPr>
        <w:t xml:space="preserve"> </w:t>
      </w:r>
      <w:r w:rsidRPr="008B352C">
        <w:rPr>
          <w:lang w:val="en-US" w:eastAsia="tr-TR"/>
        </w:rPr>
        <w:t xml:space="preserve">The ability of minced meat to bind and retain water and its stability during heat treatment </w:t>
      </w:r>
      <w:r>
        <w:rPr>
          <w:lang w:val="en-US" w:eastAsia="tr-TR"/>
        </w:rPr>
        <w:t>varies</w:t>
      </w:r>
      <w:r w:rsidRPr="008B352C">
        <w:rPr>
          <w:lang w:val="en-US" w:eastAsia="tr-TR"/>
        </w:rPr>
        <w:t xml:space="preserve"> depending on the morphological composition, pH, protein, fat, moisture</w:t>
      </w:r>
      <w:r>
        <w:rPr>
          <w:lang w:val="en-US" w:eastAsia="tr-TR"/>
        </w:rPr>
        <w:t>,</w:t>
      </w:r>
      <w:r w:rsidRPr="008B352C">
        <w:rPr>
          <w:lang w:val="en-US" w:eastAsia="tr-TR"/>
        </w:rPr>
        <w:t xml:space="preserve"> and dietary fiber content in minced meat and their ratio. </w:t>
      </w:r>
    </w:p>
    <w:p w14:paraId="1F497955" w14:textId="77777777" w:rsidR="00072D3F" w:rsidRDefault="00072D3F" w:rsidP="00072D3F">
      <w:pPr>
        <w:pStyle w:val="Text-POTR"/>
        <w:rPr>
          <w:lang w:val="en-US"/>
        </w:rPr>
      </w:pPr>
      <w:r w:rsidRPr="008B352C">
        <w:rPr>
          <w:lang w:val="en-US" w:eastAsia="tr-TR"/>
        </w:rPr>
        <w:t xml:space="preserve">The content of muscle and connective tissue in raw materials and dietary fiber in minced meat </w:t>
      </w:r>
      <w:r>
        <w:rPr>
          <w:lang w:val="en-US" w:eastAsia="tr-TR"/>
        </w:rPr>
        <w:t xml:space="preserve">significantly </w:t>
      </w:r>
      <w:r>
        <w:rPr>
          <w:lang w:val="en-US" w:eastAsia="tr-TR"/>
        </w:rPr>
        <w:br/>
      </w:r>
      <w:r w:rsidRPr="00992673">
        <w:rPr>
          <w:lang w:val="en-US" w:eastAsia="tr-TR"/>
        </w:rPr>
        <w:t>(</w:t>
      </w:r>
      <w:r>
        <w:rPr>
          <w:i/>
          <w:iCs/>
          <w:lang w:val="en-US" w:eastAsia="tr-TR"/>
        </w:rPr>
        <w:t>p</w:t>
      </w:r>
      <w:r w:rsidRPr="00992673">
        <w:rPr>
          <w:shd w:val="clear" w:color="auto" w:fill="FFFFFF"/>
          <w:lang w:val="en-US"/>
        </w:rPr>
        <w:t xml:space="preserve"> &lt;0.05)</w:t>
      </w:r>
      <w:r>
        <w:rPr>
          <w:shd w:val="clear" w:color="auto" w:fill="FFFFFF"/>
          <w:lang w:val="en-US"/>
        </w:rPr>
        <w:t xml:space="preserve"> </w:t>
      </w:r>
      <w:r>
        <w:rPr>
          <w:lang w:val="en-US" w:eastAsia="tr-TR"/>
        </w:rPr>
        <w:t>affect</w:t>
      </w:r>
      <w:r w:rsidRPr="008B352C">
        <w:rPr>
          <w:lang w:val="en-US" w:eastAsia="tr-TR"/>
        </w:rPr>
        <w:t xml:space="preserve"> </w:t>
      </w:r>
      <w:r w:rsidRPr="002809E0">
        <w:rPr>
          <w:lang w:val="en-US" w:eastAsia="tr-TR"/>
        </w:rPr>
        <w:t>(</w:t>
      </w:r>
      <w:r>
        <w:rPr>
          <w:lang w:val="en-US" w:eastAsia="tr-TR"/>
        </w:rPr>
        <w:t xml:space="preserve">the </w:t>
      </w:r>
      <w:r w:rsidRPr="002809E0">
        <w:rPr>
          <w:lang w:val="en-US"/>
        </w:rPr>
        <w:t>moisture binding ability</w:t>
      </w:r>
      <w:r>
        <w:rPr>
          <w:lang w:val="en-US"/>
        </w:rPr>
        <w:t xml:space="preserve"> of</w:t>
      </w:r>
      <w:r w:rsidRPr="002809E0">
        <w:rPr>
          <w:lang w:val="en-US" w:eastAsia="tr-TR"/>
        </w:rPr>
        <w:t>)</w:t>
      </w:r>
      <w:r>
        <w:rPr>
          <w:lang w:val="en-US" w:eastAsia="tr-TR"/>
        </w:rPr>
        <w:t xml:space="preserve"> </w:t>
      </w:r>
      <w:r w:rsidRPr="008B352C">
        <w:rPr>
          <w:lang w:val="en-US" w:eastAsia="tr-TR"/>
        </w:rPr>
        <w:t>the functional properties of minced meat (Table 6).</w:t>
      </w:r>
      <w:r w:rsidRPr="008B352C">
        <w:rPr>
          <w:lang w:val="en-US"/>
        </w:rPr>
        <w:t xml:space="preserve"> </w:t>
      </w:r>
    </w:p>
    <w:p w14:paraId="60C06EF2" w14:textId="77777777" w:rsidR="00072D3F" w:rsidRDefault="00072D3F" w:rsidP="00072D3F">
      <w:pPr>
        <w:pStyle w:val="Text-POTR"/>
        <w:rPr>
          <w:lang w:val="en-US"/>
        </w:rPr>
      </w:pPr>
    </w:p>
    <w:p w14:paraId="516D152D" w14:textId="77777777" w:rsidR="00072D3F" w:rsidRPr="004C1336" w:rsidRDefault="00072D3F" w:rsidP="00072D3F">
      <w:pPr>
        <w:pStyle w:val="Text-POTR"/>
        <w:rPr>
          <w:lang w:val="en-US" w:eastAsia="tr-TR"/>
        </w:rPr>
      </w:pPr>
      <w:r w:rsidRPr="004C1336">
        <w:rPr>
          <w:b/>
          <w:bCs/>
          <w:lang w:val="en-US" w:eastAsia="tr-TR"/>
        </w:rPr>
        <w:t>Table 6</w:t>
      </w:r>
      <w:r w:rsidRPr="004C1336">
        <w:rPr>
          <w:lang w:val="en-US" w:eastAsia="tr-TR"/>
        </w:rPr>
        <w:t xml:space="preserve"> Functional and technological indicators of </w:t>
      </w:r>
      <w:r>
        <w:rPr>
          <w:lang w:val="en-US" w:eastAsia="tr-TR"/>
        </w:rPr>
        <w:t xml:space="preserve">the </w:t>
      </w:r>
      <w:r w:rsidRPr="004C1336">
        <w:rPr>
          <w:lang w:val="en-US" w:eastAsia="tr-TR"/>
        </w:rPr>
        <w:t>fish semi-finished product.</w:t>
      </w:r>
    </w:p>
    <w:tbl>
      <w:tblPr>
        <w:tblStyle w:val="TableGrid"/>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1"/>
        <w:gridCol w:w="1713"/>
        <w:gridCol w:w="1462"/>
        <w:gridCol w:w="1462"/>
        <w:gridCol w:w="1462"/>
        <w:gridCol w:w="1466"/>
      </w:tblGrid>
      <w:tr w:rsidR="00072D3F" w:rsidRPr="004C1336" w14:paraId="6BE41259" w14:textId="77777777" w:rsidTr="0060406E">
        <w:trPr>
          <w:trHeight w:val="20"/>
        </w:trPr>
        <w:tc>
          <w:tcPr>
            <w:tcW w:w="1186" w:type="pct"/>
            <w:vMerge w:val="restart"/>
            <w:tcBorders>
              <w:top w:val="single" w:sz="12" w:space="0" w:color="auto"/>
              <w:bottom w:val="single" w:sz="8" w:space="0" w:color="auto"/>
            </w:tcBorders>
            <w:vAlign w:val="center"/>
          </w:tcPr>
          <w:p w14:paraId="60D24254" w14:textId="77777777" w:rsidR="00072D3F" w:rsidRPr="00994069" w:rsidRDefault="00072D3F" w:rsidP="00072D3F">
            <w:pPr>
              <w:pStyle w:val="Text-POTR"/>
              <w:rPr>
                <w:b/>
                <w:bCs/>
              </w:rPr>
            </w:pPr>
            <w:proofErr w:type="spellStart"/>
            <w:r w:rsidRPr="00994069">
              <w:rPr>
                <w:b/>
                <w:bCs/>
              </w:rPr>
              <w:t>Indicators</w:t>
            </w:r>
            <w:proofErr w:type="spellEnd"/>
          </w:p>
        </w:tc>
        <w:tc>
          <w:tcPr>
            <w:tcW w:w="864" w:type="pct"/>
            <w:vMerge w:val="restart"/>
            <w:tcBorders>
              <w:top w:val="single" w:sz="12" w:space="0" w:color="auto"/>
              <w:bottom w:val="single" w:sz="8" w:space="0" w:color="auto"/>
            </w:tcBorders>
            <w:vAlign w:val="center"/>
          </w:tcPr>
          <w:p w14:paraId="7D476854" w14:textId="77777777" w:rsidR="00072D3F" w:rsidRPr="00994069" w:rsidRDefault="00072D3F" w:rsidP="00072D3F">
            <w:pPr>
              <w:pStyle w:val="Text-POTR"/>
              <w:jc w:val="center"/>
              <w:rPr>
                <w:b/>
                <w:bCs/>
              </w:rPr>
            </w:pPr>
            <w:proofErr w:type="spellStart"/>
            <w:r w:rsidRPr="00994069">
              <w:rPr>
                <w:b/>
                <w:bCs/>
              </w:rPr>
              <w:t>Control</w:t>
            </w:r>
            <w:proofErr w:type="spellEnd"/>
            <w:r w:rsidRPr="00994069">
              <w:rPr>
                <w:b/>
                <w:bCs/>
              </w:rPr>
              <w:t xml:space="preserve"> </w:t>
            </w:r>
            <w:proofErr w:type="spellStart"/>
            <w:r w:rsidRPr="00994069">
              <w:rPr>
                <w:b/>
                <w:bCs/>
              </w:rPr>
              <w:t>sample</w:t>
            </w:r>
            <w:proofErr w:type="spellEnd"/>
          </w:p>
        </w:tc>
        <w:tc>
          <w:tcPr>
            <w:tcW w:w="2950" w:type="pct"/>
            <w:gridSpan w:val="4"/>
            <w:tcBorders>
              <w:top w:val="single" w:sz="12" w:space="0" w:color="auto"/>
              <w:bottom w:val="single" w:sz="8" w:space="0" w:color="auto"/>
            </w:tcBorders>
            <w:vAlign w:val="center"/>
          </w:tcPr>
          <w:p w14:paraId="377A5A39" w14:textId="77777777" w:rsidR="00072D3F" w:rsidRPr="00994069" w:rsidRDefault="00072D3F" w:rsidP="00072D3F">
            <w:pPr>
              <w:pStyle w:val="Text-POTR"/>
              <w:jc w:val="center"/>
              <w:rPr>
                <w:b/>
                <w:bCs/>
              </w:rPr>
            </w:pPr>
            <w:r w:rsidRPr="00994069">
              <w:rPr>
                <w:b/>
                <w:bCs/>
              </w:rPr>
              <w:t>Prototype</w:t>
            </w:r>
          </w:p>
        </w:tc>
      </w:tr>
      <w:tr w:rsidR="00072D3F" w:rsidRPr="004C1336" w14:paraId="4F75A242" w14:textId="77777777" w:rsidTr="0060406E">
        <w:trPr>
          <w:trHeight w:val="20"/>
        </w:trPr>
        <w:tc>
          <w:tcPr>
            <w:tcW w:w="1186" w:type="pct"/>
            <w:vMerge/>
            <w:tcBorders>
              <w:top w:val="single" w:sz="8" w:space="0" w:color="auto"/>
              <w:bottom w:val="single" w:sz="8" w:space="0" w:color="auto"/>
            </w:tcBorders>
            <w:vAlign w:val="center"/>
          </w:tcPr>
          <w:p w14:paraId="27A0D1C6" w14:textId="77777777" w:rsidR="00072D3F" w:rsidRPr="00994069" w:rsidRDefault="00072D3F" w:rsidP="00072D3F">
            <w:pPr>
              <w:pStyle w:val="Text-POTR"/>
              <w:rPr>
                <w:b/>
                <w:bCs/>
              </w:rPr>
            </w:pPr>
          </w:p>
        </w:tc>
        <w:tc>
          <w:tcPr>
            <w:tcW w:w="864" w:type="pct"/>
            <w:vMerge/>
            <w:tcBorders>
              <w:top w:val="single" w:sz="8" w:space="0" w:color="auto"/>
              <w:bottom w:val="single" w:sz="8" w:space="0" w:color="auto"/>
            </w:tcBorders>
            <w:vAlign w:val="center"/>
          </w:tcPr>
          <w:p w14:paraId="5F9C7311" w14:textId="77777777" w:rsidR="00072D3F" w:rsidRPr="00994069" w:rsidRDefault="00072D3F" w:rsidP="00072D3F">
            <w:pPr>
              <w:pStyle w:val="Text-POTR"/>
              <w:jc w:val="center"/>
              <w:rPr>
                <w:b/>
                <w:bCs/>
              </w:rPr>
            </w:pPr>
          </w:p>
        </w:tc>
        <w:tc>
          <w:tcPr>
            <w:tcW w:w="1474" w:type="pct"/>
            <w:gridSpan w:val="2"/>
            <w:tcBorders>
              <w:top w:val="single" w:sz="8" w:space="0" w:color="auto"/>
              <w:bottom w:val="single" w:sz="8" w:space="0" w:color="auto"/>
            </w:tcBorders>
            <w:vAlign w:val="center"/>
          </w:tcPr>
          <w:p w14:paraId="0FF740B9" w14:textId="77777777" w:rsidR="00072D3F" w:rsidRPr="00994069" w:rsidRDefault="00072D3F" w:rsidP="00072D3F">
            <w:pPr>
              <w:pStyle w:val="Text-POTR"/>
              <w:jc w:val="center"/>
              <w:rPr>
                <w:b/>
                <w:bCs/>
              </w:rPr>
            </w:pPr>
            <w:proofErr w:type="spellStart"/>
            <w:r w:rsidRPr="00994069">
              <w:rPr>
                <w:b/>
                <w:bCs/>
              </w:rPr>
              <w:t>kelp</w:t>
            </w:r>
            <w:proofErr w:type="spellEnd"/>
          </w:p>
        </w:tc>
        <w:tc>
          <w:tcPr>
            <w:tcW w:w="1475" w:type="pct"/>
            <w:gridSpan w:val="2"/>
            <w:tcBorders>
              <w:top w:val="single" w:sz="8" w:space="0" w:color="auto"/>
              <w:bottom w:val="single" w:sz="8" w:space="0" w:color="auto"/>
            </w:tcBorders>
            <w:vAlign w:val="center"/>
          </w:tcPr>
          <w:p w14:paraId="1B7AC21D" w14:textId="77777777" w:rsidR="00072D3F" w:rsidRPr="00994069" w:rsidRDefault="00072D3F" w:rsidP="00072D3F">
            <w:pPr>
              <w:pStyle w:val="Text-POTR"/>
              <w:jc w:val="center"/>
              <w:rPr>
                <w:b/>
                <w:bCs/>
              </w:rPr>
            </w:pPr>
            <w:proofErr w:type="spellStart"/>
            <w:r w:rsidRPr="00994069">
              <w:rPr>
                <w:b/>
                <w:bCs/>
              </w:rPr>
              <w:t>pumpkin</w:t>
            </w:r>
            <w:proofErr w:type="spellEnd"/>
          </w:p>
        </w:tc>
      </w:tr>
      <w:tr w:rsidR="00072D3F" w:rsidRPr="004C1336" w14:paraId="3A12BF9A" w14:textId="77777777" w:rsidTr="0060406E">
        <w:trPr>
          <w:trHeight w:val="20"/>
        </w:trPr>
        <w:tc>
          <w:tcPr>
            <w:tcW w:w="1186" w:type="pct"/>
            <w:vMerge/>
            <w:tcBorders>
              <w:top w:val="single" w:sz="8" w:space="0" w:color="auto"/>
              <w:bottom w:val="single" w:sz="8" w:space="0" w:color="auto"/>
            </w:tcBorders>
            <w:vAlign w:val="center"/>
          </w:tcPr>
          <w:p w14:paraId="6EDEA201" w14:textId="77777777" w:rsidR="00072D3F" w:rsidRPr="00994069" w:rsidRDefault="00072D3F" w:rsidP="00072D3F">
            <w:pPr>
              <w:pStyle w:val="Text-POTR"/>
              <w:rPr>
                <w:b/>
                <w:bCs/>
              </w:rPr>
            </w:pPr>
          </w:p>
        </w:tc>
        <w:tc>
          <w:tcPr>
            <w:tcW w:w="864" w:type="pct"/>
            <w:vMerge/>
            <w:tcBorders>
              <w:top w:val="single" w:sz="8" w:space="0" w:color="auto"/>
              <w:bottom w:val="single" w:sz="8" w:space="0" w:color="auto"/>
            </w:tcBorders>
            <w:vAlign w:val="center"/>
          </w:tcPr>
          <w:p w14:paraId="6DF9ED02" w14:textId="77777777" w:rsidR="00072D3F" w:rsidRPr="00994069" w:rsidRDefault="00072D3F" w:rsidP="00072D3F">
            <w:pPr>
              <w:pStyle w:val="Text-POTR"/>
              <w:jc w:val="center"/>
              <w:rPr>
                <w:b/>
                <w:bCs/>
              </w:rPr>
            </w:pPr>
          </w:p>
        </w:tc>
        <w:tc>
          <w:tcPr>
            <w:tcW w:w="737" w:type="pct"/>
            <w:tcBorders>
              <w:top w:val="single" w:sz="8" w:space="0" w:color="auto"/>
              <w:bottom w:val="single" w:sz="8" w:space="0" w:color="auto"/>
            </w:tcBorders>
            <w:vAlign w:val="center"/>
          </w:tcPr>
          <w:p w14:paraId="28064E41" w14:textId="77777777" w:rsidR="00072D3F" w:rsidRPr="00994069" w:rsidRDefault="00072D3F" w:rsidP="00072D3F">
            <w:pPr>
              <w:pStyle w:val="Text-POTR"/>
              <w:jc w:val="center"/>
              <w:rPr>
                <w:b/>
                <w:bCs/>
              </w:rPr>
            </w:pPr>
            <w:r w:rsidRPr="00994069">
              <w:rPr>
                <w:b/>
                <w:bCs/>
              </w:rPr>
              <w:t>10%</w:t>
            </w:r>
          </w:p>
        </w:tc>
        <w:tc>
          <w:tcPr>
            <w:tcW w:w="737" w:type="pct"/>
            <w:tcBorders>
              <w:top w:val="single" w:sz="8" w:space="0" w:color="auto"/>
              <w:bottom w:val="single" w:sz="8" w:space="0" w:color="auto"/>
            </w:tcBorders>
            <w:vAlign w:val="center"/>
          </w:tcPr>
          <w:p w14:paraId="14F4D614" w14:textId="77777777" w:rsidR="00072D3F" w:rsidRPr="00994069" w:rsidRDefault="00072D3F" w:rsidP="00072D3F">
            <w:pPr>
              <w:pStyle w:val="Text-POTR"/>
              <w:jc w:val="center"/>
              <w:rPr>
                <w:b/>
                <w:bCs/>
              </w:rPr>
            </w:pPr>
            <w:r w:rsidRPr="00994069">
              <w:rPr>
                <w:b/>
                <w:bCs/>
              </w:rPr>
              <w:t>30%</w:t>
            </w:r>
          </w:p>
        </w:tc>
        <w:tc>
          <w:tcPr>
            <w:tcW w:w="737" w:type="pct"/>
            <w:tcBorders>
              <w:top w:val="single" w:sz="8" w:space="0" w:color="auto"/>
              <w:bottom w:val="single" w:sz="8" w:space="0" w:color="auto"/>
            </w:tcBorders>
            <w:vAlign w:val="center"/>
          </w:tcPr>
          <w:p w14:paraId="0FC5752A" w14:textId="77777777" w:rsidR="00072D3F" w:rsidRPr="00994069" w:rsidRDefault="00072D3F" w:rsidP="00072D3F">
            <w:pPr>
              <w:pStyle w:val="Text-POTR"/>
              <w:jc w:val="center"/>
              <w:rPr>
                <w:b/>
                <w:bCs/>
              </w:rPr>
            </w:pPr>
            <w:r w:rsidRPr="00994069">
              <w:rPr>
                <w:b/>
                <w:bCs/>
              </w:rPr>
              <w:t>10%</w:t>
            </w:r>
          </w:p>
        </w:tc>
        <w:tc>
          <w:tcPr>
            <w:tcW w:w="738" w:type="pct"/>
            <w:tcBorders>
              <w:top w:val="single" w:sz="8" w:space="0" w:color="auto"/>
              <w:bottom w:val="single" w:sz="8" w:space="0" w:color="auto"/>
            </w:tcBorders>
            <w:vAlign w:val="center"/>
          </w:tcPr>
          <w:p w14:paraId="252C9311" w14:textId="77777777" w:rsidR="00072D3F" w:rsidRPr="00994069" w:rsidRDefault="00072D3F" w:rsidP="00072D3F">
            <w:pPr>
              <w:pStyle w:val="Text-POTR"/>
              <w:jc w:val="center"/>
              <w:rPr>
                <w:b/>
                <w:bCs/>
              </w:rPr>
            </w:pPr>
            <w:r w:rsidRPr="00994069">
              <w:rPr>
                <w:b/>
                <w:bCs/>
              </w:rPr>
              <w:t>30%</w:t>
            </w:r>
          </w:p>
        </w:tc>
      </w:tr>
      <w:tr w:rsidR="00072D3F" w:rsidRPr="004C1336" w14:paraId="220DE01C" w14:textId="77777777" w:rsidTr="0060406E">
        <w:trPr>
          <w:trHeight w:val="20"/>
        </w:trPr>
        <w:tc>
          <w:tcPr>
            <w:tcW w:w="1186" w:type="pct"/>
            <w:tcBorders>
              <w:top w:val="single" w:sz="8" w:space="0" w:color="auto"/>
            </w:tcBorders>
            <w:vAlign w:val="center"/>
          </w:tcPr>
          <w:p w14:paraId="7C4D5B45" w14:textId="77777777" w:rsidR="00072D3F" w:rsidRPr="004C1336" w:rsidRDefault="00072D3F" w:rsidP="00072D3F">
            <w:pPr>
              <w:pStyle w:val="Text-POTR"/>
            </w:pPr>
            <w:r w:rsidRPr="004C1336">
              <w:rPr>
                <w:lang w:val="en-US"/>
              </w:rPr>
              <w:t>M</w:t>
            </w:r>
            <w:proofErr w:type="spellStart"/>
            <w:r w:rsidRPr="004C1336">
              <w:t>oisture</w:t>
            </w:r>
            <w:proofErr w:type="spellEnd"/>
            <w:r w:rsidRPr="004C1336">
              <w:t xml:space="preserve"> </w:t>
            </w:r>
            <w:proofErr w:type="spellStart"/>
            <w:r w:rsidRPr="004C1336">
              <w:t>binding</w:t>
            </w:r>
            <w:proofErr w:type="spellEnd"/>
            <w:r w:rsidRPr="004C1336">
              <w:t xml:space="preserve"> </w:t>
            </w:r>
            <w:proofErr w:type="spellStart"/>
            <w:r w:rsidRPr="004C1336">
              <w:t>ability</w:t>
            </w:r>
            <w:proofErr w:type="spellEnd"/>
            <w:r w:rsidRPr="004C1336">
              <w:t>, %</w:t>
            </w:r>
          </w:p>
        </w:tc>
        <w:tc>
          <w:tcPr>
            <w:tcW w:w="864" w:type="pct"/>
            <w:tcBorders>
              <w:top w:val="single" w:sz="8" w:space="0" w:color="auto"/>
            </w:tcBorders>
            <w:vAlign w:val="center"/>
          </w:tcPr>
          <w:p w14:paraId="3EB36E96" w14:textId="77777777" w:rsidR="00072D3F" w:rsidRPr="00DD2989" w:rsidRDefault="00072D3F" w:rsidP="00072D3F">
            <w:pPr>
              <w:pStyle w:val="Text-POTR"/>
              <w:jc w:val="center"/>
              <w:rPr>
                <w:vertAlign w:val="superscript"/>
                <w:lang w:val="en-US"/>
              </w:rPr>
            </w:pPr>
            <w:r w:rsidRPr="004C1336">
              <w:t>49.27 ±0.59</w:t>
            </w:r>
            <w:r>
              <w:rPr>
                <w:vertAlign w:val="superscript"/>
                <w:lang w:val="en-US"/>
              </w:rPr>
              <w:t>a</w:t>
            </w:r>
          </w:p>
        </w:tc>
        <w:tc>
          <w:tcPr>
            <w:tcW w:w="737" w:type="pct"/>
            <w:tcBorders>
              <w:top w:val="single" w:sz="8" w:space="0" w:color="auto"/>
            </w:tcBorders>
            <w:vAlign w:val="center"/>
          </w:tcPr>
          <w:p w14:paraId="04A64889" w14:textId="77777777" w:rsidR="00072D3F" w:rsidRPr="00DD2989" w:rsidRDefault="00072D3F" w:rsidP="00072D3F">
            <w:pPr>
              <w:pStyle w:val="Text-POTR"/>
              <w:jc w:val="center"/>
              <w:rPr>
                <w:vertAlign w:val="superscript"/>
                <w:lang w:val="en-US"/>
              </w:rPr>
            </w:pPr>
            <w:r w:rsidRPr="004C1336">
              <w:t>59.54 ±0.65</w:t>
            </w:r>
            <w:r>
              <w:rPr>
                <w:vertAlign w:val="superscript"/>
                <w:lang w:val="en-US"/>
              </w:rPr>
              <w:t>b</w:t>
            </w:r>
          </w:p>
        </w:tc>
        <w:tc>
          <w:tcPr>
            <w:tcW w:w="737" w:type="pct"/>
            <w:tcBorders>
              <w:top w:val="single" w:sz="8" w:space="0" w:color="auto"/>
            </w:tcBorders>
            <w:vAlign w:val="center"/>
          </w:tcPr>
          <w:p w14:paraId="7A3973A7" w14:textId="77777777" w:rsidR="00072D3F" w:rsidRPr="00DD2989" w:rsidRDefault="00072D3F" w:rsidP="00072D3F">
            <w:pPr>
              <w:pStyle w:val="Text-POTR"/>
              <w:jc w:val="center"/>
              <w:rPr>
                <w:vertAlign w:val="superscript"/>
                <w:lang w:val="en-US"/>
              </w:rPr>
            </w:pPr>
            <w:r w:rsidRPr="004C1336">
              <w:t>62.48 ±1.19</w:t>
            </w:r>
            <w:r>
              <w:rPr>
                <w:vertAlign w:val="superscript"/>
                <w:lang w:val="en-US"/>
              </w:rPr>
              <w:t>c</w:t>
            </w:r>
          </w:p>
        </w:tc>
        <w:tc>
          <w:tcPr>
            <w:tcW w:w="737" w:type="pct"/>
            <w:tcBorders>
              <w:top w:val="single" w:sz="8" w:space="0" w:color="auto"/>
            </w:tcBorders>
            <w:vAlign w:val="center"/>
          </w:tcPr>
          <w:p w14:paraId="0916BD3D" w14:textId="77777777" w:rsidR="00072D3F" w:rsidRPr="00DD2989" w:rsidRDefault="00072D3F" w:rsidP="00072D3F">
            <w:pPr>
              <w:pStyle w:val="Text-POTR"/>
              <w:jc w:val="center"/>
              <w:rPr>
                <w:vertAlign w:val="superscript"/>
                <w:lang w:val="en-US"/>
              </w:rPr>
            </w:pPr>
            <w:r w:rsidRPr="004C1336">
              <w:t>50.66 ±1.06</w:t>
            </w:r>
            <w:r>
              <w:rPr>
                <w:vertAlign w:val="superscript"/>
                <w:lang w:val="en-US"/>
              </w:rPr>
              <w:t>a</w:t>
            </w:r>
          </w:p>
        </w:tc>
        <w:tc>
          <w:tcPr>
            <w:tcW w:w="738" w:type="pct"/>
            <w:tcBorders>
              <w:top w:val="single" w:sz="8" w:space="0" w:color="auto"/>
            </w:tcBorders>
            <w:vAlign w:val="center"/>
          </w:tcPr>
          <w:p w14:paraId="48669278" w14:textId="77777777" w:rsidR="00072D3F" w:rsidRPr="00DD2989" w:rsidRDefault="00072D3F" w:rsidP="00072D3F">
            <w:pPr>
              <w:pStyle w:val="Text-POTR"/>
              <w:jc w:val="center"/>
              <w:rPr>
                <w:vertAlign w:val="superscript"/>
                <w:lang w:val="en-US"/>
              </w:rPr>
            </w:pPr>
            <w:r w:rsidRPr="004C1336">
              <w:t>59.84 ±1.02</w:t>
            </w:r>
            <w:r>
              <w:rPr>
                <w:vertAlign w:val="superscript"/>
                <w:lang w:val="en-US"/>
              </w:rPr>
              <w:t>b</w:t>
            </w:r>
          </w:p>
        </w:tc>
      </w:tr>
      <w:tr w:rsidR="00072D3F" w:rsidRPr="004C1336" w14:paraId="0F13D6D3" w14:textId="77777777" w:rsidTr="0060406E">
        <w:trPr>
          <w:trHeight w:val="20"/>
        </w:trPr>
        <w:tc>
          <w:tcPr>
            <w:tcW w:w="1186" w:type="pct"/>
            <w:vAlign w:val="center"/>
          </w:tcPr>
          <w:p w14:paraId="095B55D6" w14:textId="77777777" w:rsidR="00072D3F" w:rsidRPr="004C1336" w:rsidRDefault="00072D3F" w:rsidP="00072D3F">
            <w:pPr>
              <w:pStyle w:val="Text-POTR"/>
            </w:pPr>
            <w:proofErr w:type="spellStart"/>
            <w:r w:rsidRPr="004C1336">
              <w:t>Moisture</w:t>
            </w:r>
            <w:proofErr w:type="spellEnd"/>
            <w:r w:rsidRPr="004C1336">
              <w:t xml:space="preserve">-holding </w:t>
            </w:r>
            <w:proofErr w:type="spellStart"/>
            <w:r w:rsidRPr="004C1336">
              <w:t>capacity</w:t>
            </w:r>
            <w:proofErr w:type="spellEnd"/>
            <w:r w:rsidRPr="004C1336">
              <w:t>, %</w:t>
            </w:r>
          </w:p>
        </w:tc>
        <w:tc>
          <w:tcPr>
            <w:tcW w:w="864" w:type="pct"/>
            <w:vAlign w:val="center"/>
          </w:tcPr>
          <w:p w14:paraId="0FF8A70C" w14:textId="77777777" w:rsidR="00072D3F" w:rsidRPr="00DD2989" w:rsidRDefault="00072D3F" w:rsidP="00072D3F">
            <w:pPr>
              <w:pStyle w:val="Text-POTR"/>
              <w:jc w:val="center"/>
              <w:rPr>
                <w:vertAlign w:val="superscript"/>
                <w:lang w:val="en-US"/>
              </w:rPr>
            </w:pPr>
            <w:r w:rsidRPr="004C1336">
              <w:t>45.51 ±0.96</w:t>
            </w:r>
            <w:r>
              <w:rPr>
                <w:vertAlign w:val="superscript"/>
                <w:lang w:val="en-US"/>
              </w:rPr>
              <w:t>a</w:t>
            </w:r>
          </w:p>
        </w:tc>
        <w:tc>
          <w:tcPr>
            <w:tcW w:w="737" w:type="pct"/>
            <w:vAlign w:val="center"/>
          </w:tcPr>
          <w:p w14:paraId="512D2298" w14:textId="77777777" w:rsidR="00072D3F" w:rsidRPr="00DD2989" w:rsidRDefault="00072D3F" w:rsidP="00072D3F">
            <w:pPr>
              <w:pStyle w:val="Text-POTR"/>
              <w:jc w:val="center"/>
              <w:rPr>
                <w:vertAlign w:val="superscript"/>
                <w:lang w:val="en-US"/>
              </w:rPr>
            </w:pPr>
            <w:r w:rsidRPr="004C1336">
              <w:t>46.72 ±0.89</w:t>
            </w:r>
            <w:r>
              <w:rPr>
                <w:vertAlign w:val="superscript"/>
                <w:lang w:val="en-US"/>
              </w:rPr>
              <w:t>a</w:t>
            </w:r>
          </w:p>
        </w:tc>
        <w:tc>
          <w:tcPr>
            <w:tcW w:w="737" w:type="pct"/>
            <w:vAlign w:val="center"/>
          </w:tcPr>
          <w:p w14:paraId="4B94F3A4" w14:textId="77777777" w:rsidR="00072D3F" w:rsidRPr="00DD2989" w:rsidRDefault="00072D3F" w:rsidP="00072D3F">
            <w:pPr>
              <w:pStyle w:val="Text-POTR"/>
              <w:jc w:val="center"/>
              <w:rPr>
                <w:vertAlign w:val="superscript"/>
                <w:lang w:val="en-US"/>
              </w:rPr>
            </w:pPr>
            <w:r w:rsidRPr="004C1336">
              <w:t>48.60 ±0.73</w:t>
            </w:r>
            <w:r>
              <w:rPr>
                <w:vertAlign w:val="superscript"/>
                <w:lang w:val="en-US"/>
              </w:rPr>
              <w:t>c</w:t>
            </w:r>
          </w:p>
        </w:tc>
        <w:tc>
          <w:tcPr>
            <w:tcW w:w="737" w:type="pct"/>
            <w:vAlign w:val="center"/>
          </w:tcPr>
          <w:p w14:paraId="2C53ACED" w14:textId="77777777" w:rsidR="00072D3F" w:rsidRPr="00DD2989" w:rsidRDefault="00072D3F" w:rsidP="00072D3F">
            <w:pPr>
              <w:pStyle w:val="Text-POTR"/>
              <w:jc w:val="center"/>
              <w:rPr>
                <w:vertAlign w:val="superscript"/>
                <w:lang w:val="en-US"/>
              </w:rPr>
            </w:pPr>
            <w:r w:rsidRPr="004C1336">
              <w:t>47.34 ±0.96</w:t>
            </w:r>
            <w:r>
              <w:t>b</w:t>
            </w:r>
          </w:p>
        </w:tc>
        <w:tc>
          <w:tcPr>
            <w:tcW w:w="738" w:type="pct"/>
            <w:vAlign w:val="center"/>
          </w:tcPr>
          <w:p w14:paraId="211DCB7A" w14:textId="77777777" w:rsidR="00072D3F" w:rsidRPr="00DD2989" w:rsidRDefault="00072D3F" w:rsidP="00072D3F">
            <w:pPr>
              <w:pStyle w:val="Text-POTR"/>
              <w:jc w:val="center"/>
              <w:rPr>
                <w:vertAlign w:val="superscript"/>
                <w:lang w:val="en-US"/>
              </w:rPr>
            </w:pPr>
            <w:r w:rsidRPr="004C1336">
              <w:t>49.27 ±0.84</w:t>
            </w:r>
            <w:r>
              <w:rPr>
                <w:vertAlign w:val="superscript"/>
                <w:lang w:val="en-US"/>
              </w:rPr>
              <w:t>d</w:t>
            </w:r>
          </w:p>
        </w:tc>
      </w:tr>
      <w:tr w:rsidR="00072D3F" w:rsidRPr="004C1336" w14:paraId="681A1561" w14:textId="77777777" w:rsidTr="0060406E">
        <w:trPr>
          <w:trHeight w:val="20"/>
        </w:trPr>
        <w:tc>
          <w:tcPr>
            <w:tcW w:w="1186" w:type="pct"/>
            <w:vAlign w:val="center"/>
          </w:tcPr>
          <w:p w14:paraId="0725056B" w14:textId="77777777" w:rsidR="00072D3F" w:rsidRPr="004C1336" w:rsidRDefault="00072D3F" w:rsidP="00072D3F">
            <w:pPr>
              <w:pStyle w:val="Text-POTR"/>
            </w:pPr>
            <w:proofErr w:type="spellStart"/>
            <w:r w:rsidRPr="004C1336">
              <w:t>Fat</w:t>
            </w:r>
            <w:proofErr w:type="spellEnd"/>
            <w:r w:rsidRPr="004C1336">
              <w:t xml:space="preserve">-holding </w:t>
            </w:r>
            <w:proofErr w:type="spellStart"/>
            <w:r w:rsidRPr="004C1336">
              <w:t>capacity</w:t>
            </w:r>
            <w:proofErr w:type="spellEnd"/>
            <w:r w:rsidRPr="004C1336">
              <w:t>, %</w:t>
            </w:r>
          </w:p>
        </w:tc>
        <w:tc>
          <w:tcPr>
            <w:tcW w:w="864" w:type="pct"/>
            <w:vAlign w:val="center"/>
          </w:tcPr>
          <w:p w14:paraId="324D8628" w14:textId="77777777" w:rsidR="00072D3F" w:rsidRPr="00DD2989" w:rsidRDefault="00072D3F" w:rsidP="00072D3F">
            <w:pPr>
              <w:pStyle w:val="Text-POTR"/>
              <w:jc w:val="center"/>
              <w:rPr>
                <w:vertAlign w:val="superscript"/>
                <w:lang w:val="en-US"/>
              </w:rPr>
            </w:pPr>
            <w:r w:rsidRPr="004C1336">
              <w:t>69.06 ±1.04</w:t>
            </w:r>
            <w:r>
              <w:rPr>
                <w:vertAlign w:val="superscript"/>
                <w:lang w:val="en-US"/>
              </w:rPr>
              <w:t>d</w:t>
            </w:r>
          </w:p>
        </w:tc>
        <w:tc>
          <w:tcPr>
            <w:tcW w:w="737" w:type="pct"/>
            <w:vAlign w:val="center"/>
          </w:tcPr>
          <w:p w14:paraId="63206D6B" w14:textId="77777777" w:rsidR="00072D3F" w:rsidRPr="00DD2989" w:rsidRDefault="00072D3F" w:rsidP="00072D3F">
            <w:pPr>
              <w:pStyle w:val="Text-POTR"/>
              <w:jc w:val="center"/>
              <w:rPr>
                <w:vertAlign w:val="superscript"/>
                <w:lang w:val="en-US"/>
              </w:rPr>
            </w:pPr>
            <w:r w:rsidRPr="004C1336">
              <w:t>50.82 ±0.76</w:t>
            </w:r>
            <w:r>
              <w:rPr>
                <w:vertAlign w:val="superscript"/>
                <w:lang w:val="en-US"/>
              </w:rPr>
              <w:t>b</w:t>
            </w:r>
          </w:p>
        </w:tc>
        <w:tc>
          <w:tcPr>
            <w:tcW w:w="737" w:type="pct"/>
            <w:vAlign w:val="center"/>
          </w:tcPr>
          <w:p w14:paraId="6E12873F" w14:textId="77777777" w:rsidR="00072D3F" w:rsidRPr="00DD2989" w:rsidRDefault="00072D3F" w:rsidP="00072D3F">
            <w:pPr>
              <w:pStyle w:val="Text-POTR"/>
              <w:jc w:val="center"/>
              <w:rPr>
                <w:vertAlign w:val="superscript"/>
                <w:lang w:val="en-US"/>
              </w:rPr>
            </w:pPr>
            <w:r w:rsidRPr="004C1336">
              <w:t>40.68 ±0.85</w:t>
            </w:r>
            <w:r>
              <w:rPr>
                <w:vertAlign w:val="superscript"/>
                <w:lang w:val="en-US"/>
              </w:rPr>
              <w:t>a</w:t>
            </w:r>
          </w:p>
        </w:tc>
        <w:tc>
          <w:tcPr>
            <w:tcW w:w="737" w:type="pct"/>
            <w:vAlign w:val="center"/>
          </w:tcPr>
          <w:p w14:paraId="57DB72DF" w14:textId="77777777" w:rsidR="00072D3F" w:rsidRPr="00DD2989" w:rsidRDefault="00072D3F" w:rsidP="00072D3F">
            <w:pPr>
              <w:pStyle w:val="Text-POTR"/>
              <w:jc w:val="center"/>
              <w:rPr>
                <w:vertAlign w:val="superscript"/>
                <w:lang w:val="en-US"/>
              </w:rPr>
            </w:pPr>
            <w:r w:rsidRPr="004C1336">
              <w:t>60.68 ±1.15</w:t>
            </w:r>
            <w:r>
              <w:rPr>
                <w:vertAlign w:val="superscript"/>
                <w:lang w:val="en-US"/>
              </w:rPr>
              <w:t>c</w:t>
            </w:r>
          </w:p>
        </w:tc>
        <w:tc>
          <w:tcPr>
            <w:tcW w:w="738" w:type="pct"/>
            <w:vAlign w:val="center"/>
          </w:tcPr>
          <w:p w14:paraId="18D2BFF0" w14:textId="77777777" w:rsidR="00072D3F" w:rsidRPr="00DD2989" w:rsidRDefault="00072D3F" w:rsidP="00072D3F">
            <w:pPr>
              <w:pStyle w:val="Text-POTR"/>
              <w:jc w:val="center"/>
              <w:rPr>
                <w:vertAlign w:val="superscript"/>
                <w:lang w:val="en-US"/>
              </w:rPr>
            </w:pPr>
            <w:r w:rsidRPr="004C1336">
              <w:t>50.73 ±0.91</w:t>
            </w:r>
            <w:r>
              <w:rPr>
                <w:vertAlign w:val="superscript"/>
                <w:lang w:val="en-US"/>
              </w:rPr>
              <w:t>b</w:t>
            </w:r>
          </w:p>
        </w:tc>
      </w:tr>
      <w:tr w:rsidR="00072D3F" w:rsidRPr="004C1336" w14:paraId="3099556F" w14:textId="77777777" w:rsidTr="0060406E">
        <w:trPr>
          <w:trHeight w:val="20"/>
        </w:trPr>
        <w:tc>
          <w:tcPr>
            <w:tcW w:w="1186" w:type="pct"/>
            <w:tcBorders>
              <w:bottom w:val="single" w:sz="12" w:space="0" w:color="auto"/>
            </w:tcBorders>
            <w:vAlign w:val="center"/>
          </w:tcPr>
          <w:p w14:paraId="4BB3171C" w14:textId="77777777" w:rsidR="00072D3F" w:rsidRPr="004C1336" w:rsidRDefault="00072D3F" w:rsidP="00072D3F">
            <w:pPr>
              <w:pStyle w:val="Text-POTR"/>
            </w:pPr>
            <w:r w:rsidRPr="004C1336">
              <w:t>pH</w:t>
            </w:r>
          </w:p>
        </w:tc>
        <w:tc>
          <w:tcPr>
            <w:tcW w:w="864" w:type="pct"/>
            <w:tcBorders>
              <w:bottom w:val="single" w:sz="12" w:space="0" w:color="auto"/>
            </w:tcBorders>
            <w:vAlign w:val="center"/>
          </w:tcPr>
          <w:p w14:paraId="308A6417" w14:textId="77777777" w:rsidR="00072D3F" w:rsidRPr="00DD2989" w:rsidRDefault="00072D3F" w:rsidP="00072D3F">
            <w:pPr>
              <w:pStyle w:val="Text-POTR"/>
              <w:jc w:val="center"/>
              <w:rPr>
                <w:vertAlign w:val="superscript"/>
                <w:lang w:val="en-US"/>
              </w:rPr>
            </w:pPr>
            <w:r w:rsidRPr="004C1336">
              <w:t>6.7 ±0.1</w:t>
            </w:r>
            <w:r>
              <w:rPr>
                <w:vertAlign w:val="superscript"/>
                <w:lang w:val="en-US"/>
              </w:rPr>
              <w:t>c</w:t>
            </w:r>
          </w:p>
        </w:tc>
        <w:tc>
          <w:tcPr>
            <w:tcW w:w="737" w:type="pct"/>
            <w:tcBorders>
              <w:bottom w:val="single" w:sz="12" w:space="0" w:color="auto"/>
            </w:tcBorders>
            <w:vAlign w:val="center"/>
          </w:tcPr>
          <w:p w14:paraId="482E94CE" w14:textId="77777777" w:rsidR="00072D3F" w:rsidRPr="00DD2989" w:rsidRDefault="00072D3F" w:rsidP="00072D3F">
            <w:pPr>
              <w:pStyle w:val="Text-POTR"/>
              <w:jc w:val="center"/>
              <w:rPr>
                <w:vertAlign w:val="superscript"/>
                <w:lang w:val="en-US"/>
              </w:rPr>
            </w:pPr>
            <w:r w:rsidRPr="004C1336">
              <w:t>6.66 ±0.01</w:t>
            </w:r>
            <w:r>
              <w:rPr>
                <w:vertAlign w:val="superscript"/>
                <w:lang w:val="en-US"/>
              </w:rPr>
              <w:t>b</w:t>
            </w:r>
          </w:p>
        </w:tc>
        <w:tc>
          <w:tcPr>
            <w:tcW w:w="737" w:type="pct"/>
            <w:tcBorders>
              <w:bottom w:val="single" w:sz="12" w:space="0" w:color="auto"/>
            </w:tcBorders>
            <w:vAlign w:val="center"/>
          </w:tcPr>
          <w:p w14:paraId="3E0F837E" w14:textId="77777777" w:rsidR="00072D3F" w:rsidRPr="00DD2989" w:rsidRDefault="00072D3F" w:rsidP="00072D3F">
            <w:pPr>
              <w:pStyle w:val="Text-POTR"/>
              <w:jc w:val="center"/>
              <w:rPr>
                <w:vertAlign w:val="superscript"/>
                <w:lang w:val="en-US"/>
              </w:rPr>
            </w:pPr>
            <w:r w:rsidRPr="004C1336">
              <w:t>6.67 ±0.01</w:t>
            </w:r>
            <w:r>
              <w:rPr>
                <w:vertAlign w:val="superscript"/>
                <w:lang w:val="en-US"/>
              </w:rPr>
              <w:t>b</w:t>
            </w:r>
          </w:p>
        </w:tc>
        <w:tc>
          <w:tcPr>
            <w:tcW w:w="737" w:type="pct"/>
            <w:tcBorders>
              <w:bottom w:val="single" w:sz="12" w:space="0" w:color="auto"/>
            </w:tcBorders>
            <w:vAlign w:val="center"/>
          </w:tcPr>
          <w:p w14:paraId="74345EBF" w14:textId="77777777" w:rsidR="00072D3F" w:rsidRPr="00DD2989" w:rsidRDefault="00072D3F" w:rsidP="00072D3F">
            <w:pPr>
              <w:pStyle w:val="Text-POTR"/>
              <w:jc w:val="center"/>
              <w:rPr>
                <w:vertAlign w:val="superscript"/>
                <w:lang w:val="en-US"/>
              </w:rPr>
            </w:pPr>
            <w:r w:rsidRPr="004C1336">
              <w:t>6.24 ±0.01</w:t>
            </w:r>
            <w:r>
              <w:rPr>
                <w:vertAlign w:val="superscript"/>
                <w:lang w:val="en-US"/>
              </w:rPr>
              <w:t>a</w:t>
            </w:r>
          </w:p>
        </w:tc>
        <w:tc>
          <w:tcPr>
            <w:tcW w:w="738" w:type="pct"/>
            <w:tcBorders>
              <w:bottom w:val="single" w:sz="12" w:space="0" w:color="auto"/>
            </w:tcBorders>
            <w:vAlign w:val="center"/>
          </w:tcPr>
          <w:p w14:paraId="1823CDC2" w14:textId="77777777" w:rsidR="00072D3F" w:rsidRPr="00DD2989" w:rsidRDefault="00072D3F" w:rsidP="00072D3F">
            <w:pPr>
              <w:pStyle w:val="Text-POTR"/>
              <w:jc w:val="center"/>
              <w:rPr>
                <w:vertAlign w:val="superscript"/>
                <w:lang w:val="en-US"/>
              </w:rPr>
            </w:pPr>
            <w:r w:rsidRPr="004C1336">
              <w:t>6.04 ±0.01</w:t>
            </w:r>
            <w:r>
              <w:rPr>
                <w:vertAlign w:val="superscript"/>
                <w:lang w:val="en-US"/>
              </w:rPr>
              <w:t>a</w:t>
            </w:r>
          </w:p>
        </w:tc>
      </w:tr>
    </w:tbl>
    <w:p w14:paraId="056F4185" w14:textId="77777777" w:rsidR="00072D3F" w:rsidRPr="004C1336" w:rsidRDefault="00072D3F" w:rsidP="00072D3F">
      <w:pPr>
        <w:pStyle w:val="Text-POTR"/>
        <w:rPr>
          <w:lang w:val="en-US"/>
        </w:rPr>
      </w:pPr>
      <w:r w:rsidRPr="004C1336">
        <w:rPr>
          <w:shd w:val="clear" w:color="auto" w:fill="FFFFFF"/>
          <w:lang w:val="en-US"/>
        </w:rPr>
        <w:t xml:space="preserve">Note: </w:t>
      </w:r>
      <w:r w:rsidRPr="006A1BEA">
        <w:rPr>
          <w:vertAlign w:val="superscript"/>
          <w:lang w:val="en-US"/>
        </w:rPr>
        <w:t>a-d</w:t>
      </w:r>
      <w:r w:rsidRPr="006A1BEA">
        <w:rPr>
          <w:lang w:val="en-US"/>
        </w:rPr>
        <w:t xml:space="preserve"> means within the same row with different uppercase letters differing significantly among different meat samples (</w:t>
      </w:r>
      <w:r w:rsidRPr="00994069">
        <w:rPr>
          <w:i/>
          <w:iCs/>
          <w:lang w:val="en-US"/>
        </w:rPr>
        <w:t>p</w:t>
      </w:r>
      <w:r w:rsidRPr="006A1BEA">
        <w:rPr>
          <w:lang w:val="en-US"/>
        </w:rPr>
        <w:t xml:space="preserve"> &lt;0.05)</w:t>
      </w:r>
      <w:r w:rsidRPr="00073053">
        <w:rPr>
          <w:shd w:val="clear" w:color="auto" w:fill="FFFFFF"/>
          <w:lang w:val="en-US"/>
        </w:rPr>
        <w:t>.</w:t>
      </w:r>
      <w:r w:rsidRPr="00AE11A5">
        <w:rPr>
          <w:shd w:val="clear" w:color="auto" w:fill="FFFFFF"/>
          <w:lang w:val="en-US"/>
        </w:rPr>
        <w:t xml:space="preserve"> </w:t>
      </w:r>
      <w:r w:rsidRPr="004C1336">
        <w:rPr>
          <w:lang w:val="en-US"/>
        </w:rPr>
        <w:t xml:space="preserve">All values are expressed as the mean </w:t>
      </w:r>
      <w:r w:rsidRPr="00276C53">
        <w:rPr>
          <w:lang w:val="en-US"/>
        </w:rPr>
        <w:t>±</w:t>
      </w:r>
      <w:r w:rsidRPr="004C1336">
        <w:rPr>
          <w:lang w:val="en-US"/>
        </w:rPr>
        <w:t>SD (standard deviation).</w:t>
      </w:r>
    </w:p>
    <w:p w14:paraId="183135A7" w14:textId="77777777" w:rsidR="00072D3F" w:rsidRDefault="00072D3F" w:rsidP="00072D3F">
      <w:pPr>
        <w:pStyle w:val="Text-POTR"/>
        <w:rPr>
          <w:lang w:val="en-US" w:eastAsia="tr-TR"/>
        </w:rPr>
      </w:pPr>
    </w:p>
    <w:p w14:paraId="32E41332" w14:textId="5ACCF23A" w:rsidR="00072D3F" w:rsidRPr="00773562" w:rsidRDefault="00072D3F" w:rsidP="00072D3F">
      <w:pPr>
        <w:pStyle w:val="Text-POTR"/>
        <w:rPr>
          <w:lang w:val="en-US" w:eastAsia="tr-TR"/>
        </w:rPr>
      </w:pPr>
      <w:r>
        <w:rPr>
          <w:lang w:val="en-US" w:eastAsia="tr-TR"/>
        </w:rPr>
        <w:tab/>
      </w:r>
      <w:r w:rsidRPr="00773562">
        <w:rPr>
          <w:lang w:val="en-US" w:eastAsia="tr-TR"/>
        </w:rPr>
        <w:t xml:space="preserve">The maximum </w:t>
      </w:r>
      <w:r>
        <w:rPr>
          <w:lang w:val="en-US" w:eastAsia="tr-TR"/>
        </w:rPr>
        <w:t>m</w:t>
      </w:r>
      <w:r w:rsidRPr="00E53EDF">
        <w:rPr>
          <w:lang w:val="en-US" w:eastAsia="tr-TR"/>
        </w:rPr>
        <w:t>oisture binding ability</w:t>
      </w:r>
      <w:r>
        <w:rPr>
          <w:lang w:val="en-US" w:eastAsia="tr-TR"/>
        </w:rPr>
        <w:t xml:space="preserve"> </w:t>
      </w:r>
      <w:r w:rsidRPr="00773562">
        <w:rPr>
          <w:lang w:val="en-US" w:eastAsia="tr-TR"/>
        </w:rPr>
        <w:t>and pH are noted when functional ingredients are added to minced fish in 30%</w:t>
      </w:r>
      <w:r>
        <w:rPr>
          <w:lang w:val="en-US" w:eastAsia="tr-TR"/>
        </w:rPr>
        <w:t>;</w:t>
      </w:r>
      <w:r w:rsidRPr="00773562">
        <w:rPr>
          <w:lang w:val="en-US" w:eastAsia="tr-TR"/>
        </w:rPr>
        <w:t xml:space="preserve"> </w:t>
      </w:r>
      <w:r>
        <w:rPr>
          <w:lang w:val="en-US" w:eastAsia="tr-TR"/>
        </w:rPr>
        <w:t>m</w:t>
      </w:r>
      <w:r w:rsidRPr="00E53EDF">
        <w:rPr>
          <w:lang w:val="en-US" w:eastAsia="tr-TR"/>
        </w:rPr>
        <w:t>oisture binding ability</w:t>
      </w:r>
      <w:r>
        <w:rPr>
          <w:lang w:val="en-US" w:eastAsia="tr-TR"/>
        </w:rPr>
        <w:t xml:space="preserve"> </w:t>
      </w:r>
      <w:r w:rsidRPr="00773562">
        <w:rPr>
          <w:lang w:val="en-US" w:eastAsia="tr-TR"/>
        </w:rPr>
        <w:t>was 48.6% and pH 6.67 when replaced with kelp and 49.27 and 6.04, respectively, when replaced with pumpkin.</w:t>
      </w:r>
      <w:r>
        <w:rPr>
          <w:lang w:val="en-US" w:eastAsia="tr-TR"/>
        </w:rPr>
        <w:t xml:space="preserve"> </w:t>
      </w:r>
      <w:r w:rsidRPr="00773562">
        <w:rPr>
          <w:lang w:val="en-US" w:eastAsia="tr-TR"/>
        </w:rPr>
        <w:t xml:space="preserve">The pH increases until a certain maximum value is reached, at which the maximum protein solubility is observed, </w:t>
      </w:r>
      <w:r>
        <w:rPr>
          <w:lang w:val="en-US" w:eastAsia="tr-TR"/>
        </w:rPr>
        <w:t>affecting</w:t>
      </w:r>
      <w:r w:rsidRPr="00773562">
        <w:rPr>
          <w:lang w:val="en-US" w:eastAsia="tr-TR"/>
        </w:rPr>
        <w:t xml:space="preserve"> the hydrophilicity of fish proteins</w:t>
      </w:r>
      <w:r>
        <w:rPr>
          <w:lang w:val="en-US" w:eastAsia="tr-TR"/>
        </w:rPr>
        <w:t>. T</w:t>
      </w:r>
      <w:r w:rsidRPr="00773562">
        <w:rPr>
          <w:lang w:val="en-US" w:eastAsia="tr-TR"/>
        </w:rPr>
        <w:t xml:space="preserve">herefore, it causes an increase in the </w:t>
      </w:r>
      <w:r>
        <w:rPr>
          <w:lang w:val="en-US" w:eastAsia="tr-TR"/>
        </w:rPr>
        <w:t>m</w:t>
      </w:r>
      <w:r w:rsidRPr="00E53EDF">
        <w:rPr>
          <w:lang w:val="en-US" w:eastAsia="tr-TR"/>
        </w:rPr>
        <w:t>oisture binding ability</w:t>
      </w:r>
      <w:r w:rsidRPr="00773562">
        <w:rPr>
          <w:lang w:val="en-US" w:eastAsia="tr-TR"/>
        </w:rPr>
        <w:t xml:space="preserve"> of the combined stuffing system. The increase in these indicators is associated with </w:t>
      </w:r>
      <w:r>
        <w:rPr>
          <w:lang w:val="en-US" w:eastAsia="tr-TR"/>
        </w:rPr>
        <w:t>introducing carbohydrates and dietary fibers contained in plant components into minced meat and their participation in forming</w:t>
      </w:r>
      <w:r w:rsidRPr="00773562">
        <w:rPr>
          <w:lang w:val="en-US" w:eastAsia="tr-TR"/>
        </w:rPr>
        <w:t xml:space="preserve"> protein-polysaccharide complexes with increased emulsifying and stabilizing ability and influencing the stabilization of the structure and the content of strongly bound moisture.</w:t>
      </w:r>
      <w:r>
        <w:rPr>
          <w:lang w:val="en-US" w:eastAsia="tr-TR"/>
        </w:rPr>
        <w:t xml:space="preserve"> </w:t>
      </w:r>
      <w:r w:rsidRPr="00773562">
        <w:rPr>
          <w:lang w:val="en-US" w:eastAsia="tr-TR"/>
        </w:rPr>
        <w:t xml:space="preserve">Accordingly, </w:t>
      </w:r>
      <w:r>
        <w:rPr>
          <w:lang w:val="en-US" w:eastAsia="tr-TR"/>
        </w:rPr>
        <w:t>combined minced meat's increased</w:t>
      </w:r>
      <w:r w:rsidRPr="00773562">
        <w:rPr>
          <w:lang w:val="en-US" w:eastAsia="tr-TR"/>
        </w:rPr>
        <w:t xml:space="preserve"> </w:t>
      </w:r>
      <w:r>
        <w:rPr>
          <w:lang w:val="en-US" w:eastAsia="tr-TR"/>
        </w:rPr>
        <w:t>m</w:t>
      </w:r>
      <w:r w:rsidRPr="00E53EDF">
        <w:rPr>
          <w:lang w:val="en-US" w:eastAsia="tr-TR"/>
        </w:rPr>
        <w:t>oisture binding ability</w:t>
      </w:r>
      <w:r>
        <w:rPr>
          <w:lang w:val="en-US" w:eastAsia="tr-TR"/>
        </w:rPr>
        <w:t xml:space="preserve"> </w:t>
      </w:r>
      <w:r w:rsidRPr="00773562">
        <w:rPr>
          <w:lang w:val="en-US" w:eastAsia="tr-TR"/>
        </w:rPr>
        <w:t>is also associated with swelling processes.</w:t>
      </w:r>
    </w:p>
    <w:p w14:paraId="72C14299" w14:textId="77777777" w:rsidR="00072D3F" w:rsidRDefault="00072D3F" w:rsidP="00072D3F">
      <w:pPr>
        <w:pStyle w:val="Text-POTR"/>
        <w:rPr>
          <w:lang w:val="en-US" w:eastAsia="tr-TR"/>
        </w:rPr>
      </w:pPr>
      <w:r w:rsidRPr="00773562">
        <w:rPr>
          <w:lang w:val="en-US" w:eastAsia="tr-TR"/>
        </w:rPr>
        <w:t xml:space="preserve">The effect of </w:t>
      </w:r>
      <w:r>
        <w:rPr>
          <w:lang w:val="en-US" w:eastAsia="tr-TR"/>
        </w:rPr>
        <w:t>introducing</w:t>
      </w:r>
      <w:r w:rsidRPr="00773562">
        <w:rPr>
          <w:lang w:val="en-US" w:eastAsia="tr-TR"/>
        </w:rPr>
        <w:t xml:space="preserve"> vegetable additives on the mineral content </w:t>
      </w:r>
      <w:r>
        <w:rPr>
          <w:lang w:val="en-US" w:eastAsia="tr-TR"/>
        </w:rPr>
        <w:t xml:space="preserve">and </w:t>
      </w:r>
      <w:r w:rsidRPr="00773562">
        <w:rPr>
          <w:lang w:val="en-US" w:eastAsia="tr-TR"/>
        </w:rPr>
        <w:t>amino acid composition of the fish semi-finished product was also studied (Table 7).</w:t>
      </w:r>
    </w:p>
    <w:p w14:paraId="7B24D4D3" w14:textId="03757F7A" w:rsidR="00072D3F" w:rsidRDefault="00072D3F" w:rsidP="00072D3F">
      <w:pPr>
        <w:pStyle w:val="Text-POTR"/>
        <w:rPr>
          <w:lang w:val="en-US" w:eastAsia="tr-TR"/>
        </w:rPr>
      </w:pPr>
      <w:r>
        <w:rPr>
          <w:lang w:val="en-US" w:eastAsia="tr-TR"/>
        </w:rPr>
        <w:tab/>
      </w:r>
      <w:r w:rsidRPr="00B233F0">
        <w:rPr>
          <w:lang w:val="en-US" w:eastAsia="tr-TR"/>
        </w:rPr>
        <w:t xml:space="preserve">After analyzing the data presented in Table 7, it can be concluded that </w:t>
      </w:r>
      <w:r>
        <w:rPr>
          <w:lang w:val="en-US" w:eastAsia="tr-TR"/>
        </w:rPr>
        <w:t>introducing</w:t>
      </w:r>
      <w:r w:rsidRPr="00B233F0">
        <w:rPr>
          <w:lang w:val="en-US" w:eastAsia="tr-TR"/>
        </w:rPr>
        <w:t xml:space="preserve"> plant components </w:t>
      </w:r>
      <w:r>
        <w:rPr>
          <w:lang w:val="en-US" w:eastAsia="tr-TR"/>
        </w:rPr>
        <w:t>increases the product's nutritional value</w:t>
      </w:r>
      <w:r w:rsidRPr="00B233F0">
        <w:rPr>
          <w:lang w:val="en-US" w:eastAsia="tr-TR"/>
        </w:rPr>
        <w:t xml:space="preserve">. In samples 1 and 2, due to the introduction of kelp, the </w:t>
      </w:r>
      <w:r>
        <w:rPr>
          <w:lang w:val="en-US" w:eastAsia="tr-TR"/>
        </w:rPr>
        <w:t>mineral composition, and amino acid composition content</w:t>
      </w:r>
      <w:r w:rsidRPr="00B233F0">
        <w:rPr>
          <w:lang w:val="en-US" w:eastAsia="tr-TR"/>
        </w:rPr>
        <w:t xml:space="preserve"> increase. In the samples, an increase in </w:t>
      </w:r>
      <w:r>
        <w:rPr>
          <w:lang w:val="en-US" w:eastAsia="tr-TR"/>
        </w:rPr>
        <w:t>iron content</w:t>
      </w:r>
      <w:r w:rsidRPr="00B233F0">
        <w:rPr>
          <w:lang w:val="en-US" w:eastAsia="tr-TR"/>
        </w:rPr>
        <w:t>, a vital trace element for the human body, is noted.</w:t>
      </w:r>
    </w:p>
    <w:p w14:paraId="4F059C8F" w14:textId="77777777" w:rsidR="00072D3F" w:rsidRDefault="00072D3F" w:rsidP="00072D3F">
      <w:pPr>
        <w:pStyle w:val="Text-POTR"/>
        <w:rPr>
          <w:lang w:val="en-US" w:eastAsia="tr-TR"/>
        </w:rPr>
      </w:pPr>
    </w:p>
    <w:p w14:paraId="2554082C" w14:textId="77777777" w:rsidR="00072D3F" w:rsidRDefault="00072D3F" w:rsidP="00072D3F">
      <w:pPr>
        <w:pStyle w:val="Text-POTR"/>
        <w:rPr>
          <w:b/>
          <w:bCs/>
          <w:lang w:val="en-US" w:eastAsia="tr-TR"/>
        </w:rPr>
      </w:pPr>
      <w:r>
        <w:rPr>
          <w:b/>
          <w:bCs/>
          <w:lang w:val="en-US" w:eastAsia="tr-TR"/>
        </w:rPr>
        <w:br w:type="page"/>
      </w:r>
    </w:p>
    <w:p w14:paraId="23CA3AE1" w14:textId="77777777" w:rsidR="00072D3F" w:rsidRDefault="00072D3F" w:rsidP="00072D3F">
      <w:pPr>
        <w:pStyle w:val="Text-POTR"/>
        <w:rPr>
          <w:lang w:val="en-US" w:eastAsia="tr-TR"/>
        </w:rPr>
      </w:pPr>
      <w:r w:rsidRPr="002237DD">
        <w:rPr>
          <w:b/>
          <w:bCs/>
          <w:lang w:val="en-US" w:eastAsia="tr-TR"/>
        </w:rPr>
        <w:lastRenderedPageBreak/>
        <w:t xml:space="preserve">Table </w:t>
      </w:r>
      <w:r w:rsidRPr="00773562">
        <w:rPr>
          <w:b/>
          <w:bCs/>
          <w:lang w:val="en-US" w:eastAsia="tr-TR"/>
        </w:rPr>
        <w:t>7</w:t>
      </w:r>
      <w:r w:rsidRPr="002237DD">
        <w:rPr>
          <w:lang w:val="en-US" w:eastAsia="tr-TR"/>
        </w:rPr>
        <w:t xml:space="preserve"> </w:t>
      </w:r>
      <w:r w:rsidRPr="00773562">
        <w:rPr>
          <w:lang w:val="en-US" w:eastAsia="tr-TR"/>
        </w:rPr>
        <w:t xml:space="preserve">Dynamics of changes in the content of minerals, </w:t>
      </w:r>
      <w:r>
        <w:rPr>
          <w:lang w:val="en-US" w:eastAsia="tr-TR"/>
        </w:rPr>
        <w:t xml:space="preserve">and </w:t>
      </w:r>
      <w:r w:rsidRPr="00773562">
        <w:rPr>
          <w:lang w:val="en-US" w:eastAsia="tr-TR"/>
        </w:rPr>
        <w:t>amino acid composition of fish semi-finished products, depending on the proportion of vegetable additives</w:t>
      </w:r>
      <w:r>
        <w:rPr>
          <w:lang w:val="en-US" w:eastAsia="tr-TR"/>
        </w:rPr>
        <w:t>.</w:t>
      </w:r>
    </w:p>
    <w:tbl>
      <w:tblPr>
        <w:tblStyle w:val="TableGrid"/>
        <w:tblW w:w="7829" w:type="pct"/>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58"/>
        <w:gridCol w:w="1702"/>
        <w:gridCol w:w="1702"/>
        <w:gridCol w:w="1559"/>
        <w:gridCol w:w="1677"/>
        <w:gridCol w:w="1720"/>
        <w:gridCol w:w="2804"/>
        <w:gridCol w:w="2804"/>
      </w:tblGrid>
      <w:tr w:rsidR="00072D3F" w:rsidRPr="003F024B" w14:paraId="7D101590" w14:textId="77777777" w:rsidTr="0060406E">
        <w:trPr>
          <w:gridAfter w:val="2"/>
          <w:wAfter w:w="1806" w:type="pct"/>
        </w:trPr>
        <w:tc>
          <w:tcPr>
            <w:tcW w:w="502" w:type="pct"/>
            <w:vMerge w:val="restart"/>
            <w:tcBorders>
              <w:top w:val="single" w:sz="12" w:space="0" w:color="auto"/>
              <w:bottom w:val="nil"/>
            </w:tcBorders>
            <w:vAlign w:val="center"/>
          </w:tcPr>
          <w:p w14:paraId="20419ABD" w14:textId="77777777" w:rsidR="00072D3F" w:rsidRPr="009C3173" w:rsidRDefault="00072D3F" w:rsidP="00072D3F">
            <w:pPr>
              <w:pStyle w:val="Text-POTR"/>
              <w:rPr>
                <w:b/>
                <w:bCs/>
                <w:lang w:val="en-US" w:eastAsia="tr-TR"/>
              </w:rPr>
            </w:pPr>
            <w:r w:rsidRPr="009C3173">
              <w:rPr>
                <w:b/>
                <w:bCs/>
                <w:lang w:val="en-US" w:eastAsia="tr-TR"/>
              </w:rPr>
              <w:t>Indicators</w:t>
            </w:r>
          </w:p>
        </w:tc>
        <w:tc>
          <w:tcPr>
            <w:tcW w:w="548" w:type="pct"/>
            <w:vMerge w:val="restart"/>
            <w:tcBorders>
              <w:top w:val="single" w:sz="12" w:space="0" w:color="auto"/>
              <w:bottom w:val="nil"/>
            </w:tcBorders>
            <w:vAlign w:val="center"/>
          </w:tcPr>
          <w:p w14:paraId="0FDA05B4" w14:textId="77777777" w:rsidR="00072D3F" w:rsidRPr="009C3173" w:rsidRDefault="00072D3F" w:rsidP="00072D3F">
            <w:pPr>
              <w:pStyle w:val="Text-POTR"/>
              <w:jc w:val="center"/>
              <w:rPr>
                <w:b/>
                <w:bCs/>
                <w:lang w:val="en-US" w:eastAsia="tr-TR"/>
              </w:rPr>
            </w:pPr>
            <w:r w:rsidRPr="009C3173">
              <w:rPr>
                <w:b/>
                <w:bCs/>
                <w:lang w:val="en-US" w:eastAsia="tr-TR"/>
              </w:rPr>
              <w:t>Control sample</w:t>
            </w:r>
          </w:p>
        </w:tc>
        <w:tc>
          <w:tcPr>
            <w:tcW w:w="2144" w:type="pct"/>
            <w:gridSpan w:val="4"/>
            <w:tcBorders>
              <w:top w:val="single" w:sz="12" w:space="0" w:color="auto"/>
              <w:bottom w:val="single" w:sz="8" w:space="0" w:color="auto"/>
            </w:tcBorders>
            <w:vAlign w:val="center"/>
          </w:tcPr>
          <w:p w14:paraId="3A1970FB" w14:textId="77777777" w:rsidR="00072D3F" w:rsidRPr="009C3173" w:rsidRDefault="00072D3F" w:rsidP="00072D3F">
            <w:pPr>
              <w:pStyle w:val="Text-POTR"/>
              <w:jc w:val="center"/>
              <w:rPr>
                <w:b/>
                <w:bCs/>
                <w:lang w:val="en-US" w:eastAsia="tr-TR"/>
              </w:rPr>
            </w:pPr>
            <w:r w:rsidRPr="009C3173">
              <w:rPr>
                <w:b/>
                <w:bCs/>
                <w:lang w:val="en-US" w:eastAsia="tr-TR"/>
              </w:rPr>
              <w:t>Prototype</w:t>
            </w:r>
          </w:p>
        </w:tc>
      </w:tr>
      <w:tr w:rsidR="00072D3F" w:rsidRPr="003F024B" w14:paraId="0F10F218" w14:textId="77777777" w:rsidTr="0060406E">
        <w:trPr>
          <w:gridAfter w:val="2"/>
          <w:wAfter w:w="1806" w:type="pct"/>
        </w:trPr>
        <w:tc>
          <w:tcPr>
            <w:tcW w:w="502" w:type="pct"/>
            <w:vMerge/>
            <w:tcBorders>
              <w:top w:val="nil"/>
              <w:bottom w:val="single" w:sz="8" w:space="0" w:color="auto"/>
            </w:tcBorders>
            <w:vAlign w:val="center"/>
          </w:tcPr>
          <w:p w14:paraId="6D1820FB" w14:textId="77777777" w:rsidR="00072D3F" w:rsidRPr="009C3173" w:rsidRDefault="00072D3F" w:rsidP="00072D3F">
            <w:pPr>
              <w:pStyle w:val="Text-POTR"/>
              <w:rPr>
                <w:b/>
                <w:bCs/>
                <w:lang w:val="en-US" w:eastAsia="tr-TR"/>
              </w:rPr>
            </w:pPr>
          </w:p>
        </w:tc>
        <w:tc>
          <w:tcPr>
            <w:tcW w:w="548" w:type="pct"/>
            <w:vMerge/>
            <w:tcBorders>
              <w:top w:val="nil"/>
              <w:bottom w:val="single" w:sz="8" w:space="0" w:color="auto"/>
            </w:tcBorders>
            <w:vAlign w:val="center"/>
          </w:tcPr>
          <w:p w14:paraId="51B63E22" w14:textId="77777777" w:rsidR="00072D3F" w:rsidRPr="009C3173" w:rsidRDefault="00072D3F" w:rsidP="00072D3F">
            <w:pPr>
              <w:pStyle w:val="Text-POTR"/>
              <w:jc w:val="center"/>
              <w:rPr>
                <w:b/>
                <w:bCs/>
                <w:lang w:val="en-US" w:eastAsia="tr-TR"/>
              </w:rPr>
            </w:pPr>
          </w:p>
        </w:tc>
        <w:tc>
          <w:tcPr>
            <w:tcW w:w="548" w:type="pct"/>
            <w:tcBorders>
              <w:top w:val="single" w:sz="8" w:space="0" w:color="auto"/>
              <w:bottom w:val="single" w:sz="8" w:space="0" w:color="auto"/>
            </w:tcBorders>
          </w:tcPr>
          <w:p w14:paraId="577A8F6B" w14:textId="77777777" w:rsidR="00072D3F" w:rsidRPr="009C3173" w:rsidRDefault="00072D3F" w:rsidP="00072D3F">
            <w:pPr>
              <w:pStyle w:val="Text-POTR"/>
              <w:jc w:val="center"/>
              <w:rPr>
                <w:b/>
                <w:bCs/>
                <w:lang w:val="en-US" w:eastAsia="tr-TR"/>
              </w:rPr>
            </w:pPr>
            <w:r w:rsidRPr="009C3173">
              <w:rPr>
                <w:b/>
                <w:bCs/>
                <w:lang w:val="en-US" w:eastAsia="tr-TR"/>
              </w:rPr>
              <w:t>Prototype with 10% kelp replacement</w:t>
            </w:r>
          </w:p>
        </w:tc>
        <w:tc>
          <w:tcPr>
            <w:tcW w:w="502" w:type="pct"/>
            <w:tcBorders>
              <w:top w:val="single" w:sz="8" w:space="0" w:color="auto"/>
              <w:bottom w:val="single" w:sz="8" w:space="0" w:color="auto"/>
            </w:tcBorders>
            <w:vAlign w:val="center"/>
          </w:tcPr>
          <w:p w14:paraId="13DCD962" w14:textId="77777777" w:rsidR="00072D3F" w:rsidRPr="009C3173" w:rsidRDefault="00072D3F" w:rsidP="00072D3F">
            <w:pPr>
              <w:pStyle w:val="Text-POTR"/>
              <w:jc w:val="center"/>
              <w:rPr>
                <w:b/>
                <w:bCs/>
                <w:lang w:val="en-US" w:eastAsia="tr-TR"/>
              </w:rPr>
            </w:pPr>
            <w:r w:rsidRPr="009C3173">
              <w:rPr>
                <w:b/>
                <w:bCs/>
                <w:lang w:val="en-US" w:eastAsia="tr-TR"/>
              </w:rPr>
              <w:t>Prototype with 30% kelp replacement</w:t>
            </w:r>
          </w:p>
        </w:tc>
        <w:tc>
          <w:tcPr>
            <w:tcW w:w="540" w:type="pct"/>
            <w:tcBorders>
              <w:top w:val="single" w:sz="8" w:space="0" w:color="auto"/>
              <w:bottom w:val="single" w:sz="8" w:space="0" w:color="auto"/>
            </w:tcBorders>
            <w:vAlign w:val="center"/>
          </w:tcPr>
          <w:p w14:paraId="1A8C5274" w14:textId="77777777" w:rsidR="00072D3F" w:rsidRPr="009C3173" w:rsidRDefault="00072D3F" w:rsidP="00072D3F">
            <w:pPr>
              <w:pStyle w:val="Text-POTR"/>
              <w:jc w:val="center"/>
              <w:rPr>
                <w:b/>
                <w:bCs/>
                <w:lang w:val="en-US" w:eastAsia="tr-TR"/>
              </w:rPr>
            </w:pPr>
            <w:r w:rsidRPr="009C3173">
              <w:rPr>
                <w:b/>
                <w:bCs/>
                <w:lang w:val="en-US" w:eastAsia="tr-TR"/>
              </w:rPr>
              <w:t>Prototype with 10% pumpkin replacement</w:t>
            </w:r>
          </w:p>
        </w:tc>
        <w:tc>
          <w:tcPr>
            <w:tcW w:w="554" w:type="pct"/>
            <w:tcBorders>
              <w:top w:val="single" w:sz="8" w:space="0" w:color="auto"/>
              <w:bottom w:val="single" w:sz="8" w:space="0" w:color="auto"/>
            </w:tcBorders>
            <w:vAlign w:val="center"/>
          </w:tcPr>
          <w:p w14:paraId="1443FB6B" w14:textId="77777777" w:rsidR="00072D3F" w:rsidRPr="009C3173" w:rsidRDefault="00072D3F" w:rsidP="00072D3F">
            <w:pPr>
              <w:pStyle w:val="Text-POTR"/>
              <w:jc w:val="center"/>
              <w:rPr>
                <w:b/>
                <w:bCs/>
                <w:lang w:val="en-US" w:eastAsia="tr-TR"/>
              </w:rPr>
            </w:pPr>
            <w:r w:rsidRPr="009C3173">
              <w:rPr>
                <w:b/>
                <w:bCs/>
                <w:lang w:val="en-US" w:eastAsia="tr-TR"/>
              </w:rPr>
              <w:t>Prototype with 30% pumpkin replacement</w:t>
            </w:r>
          </w:p>
        </w:tc>
      </w:tr>
      <w:tr w:rsidR="00072D3F" w:rsidRPr="00992673" w14:paraId="0000F892" w14:textId="77777777" w:rsidTr="0060406E">
        <w:trPr>
          <w:trHeight w:val="156"/>
        </w:trPr>
        <w:tc>
          <w:tcPr>
            <w:tcW w:w="3194" w:type="pct"/>
            <w:gridSpan w:val="6"/>
            <w:tcBorders>
              <w:top w:val="single" w:sz="8" w:space="0" w:color="auto"/>
              <w:bottom w:val="single" w:sz="8" w:space="0" w:color="auto"/>
            </w:tcBorders>
          </w:tcPr>
          <w:p w14:paraId="18243B5E" w14:textId="77777777" w:rsidR="00072D3F" w:rsidRPr="009C3173" w:rsidRDefault="00072D3F" w:rsidP="00072D3F">
            <w:pPr>
              <w:pStyle w:val="Text-POTR"/>
              <w:jc w:val="left"/>
              <w:rPr>
                <w:b/>
                <w:bCs/>
                <w:lang w:val="en-US" w:eastAsia="tr-TR"/>
              </w:rPr>
            </w:pPr>
            <w:r w:rsidRPr="009C3173">
              <w:rPr>
                <w:b/>
                <w:bCs/>
                <w:lang w:val="en-US" w:eastAsia="tr-TR"/>
              </w:rPr>
              <w:t>Mineral elements, mg/100 g</w:t>
            </w:r>
          </w:p>
        </w:tc>
        <w:tc>
          <w:tcPr>
            <w:tcW w:w="903" w:type="pct"/>
          </w:tcPr>
          <w:p w14:paraId="410644EA" w14:textId="77777777" w:rsidR="00072D3F" w:rsidRPr="00992673" w:rsidRDefault="00072D3F" w:rsidP="00072D3F">
            <w:pPr>
              <w:pStyle w:val="Text-POTR"/>
            </w:pPr>
          </w:p>
        </w:tc>
        <w:tc>
          <w:tcPr>
            <w:tcW w:w="903" w:type="pct"/>
          </w:tcPr>
          <w:p w14:paraId="288E8E97" w14:textId="77777777" w:rsidR="00072D3F" w:rsidRPr="00992673" w:rsidRDefault="00072D3F" w:rsidP="00072D3F">
            <w:pPr>
              <w:pStyle w:val="Text-POTR"/>
            </w:pPr>
          </w:p>
        </w:tc>
      </w:tr>
      <w:tr w:rsidR="00072D3F" w:rsidRPr="00992673" w14:paraId="69B19C08" w14:textId="77777777" w:rsidTr="0060406E">
        <w:trPr>
          <w:gridAfter w:val="2"/>
          <w:wAfter w:w="1806" w:type="pct"/>
        </w:trPr>
        <w:tc>
          <w:tcPr>
            <w:tcW w:w="502" w:type="pct"/>
            <w:tcBorders>
              <w:top w:val="single" w:sz="8" w:space="0" w:color="auto"/>
            </w:tcBorders>
          </w:tcPr>
          <w:p w14:paraId="404CB7FB" w14:textId="77777777" w:rsidR="00072D3F" w:rsidRPr="00992673" w:rsidRDefault="00072D3F" w:rsidP="00072D3F">
            <w:pPr>
              <w:pStyle w:val="Text-POTR"/>
              <w:rPr>
                <w:lang w:val="en-US" w:eastAsia="tr-TR"/>
              </w:rPr>
            </w:pPr>
            <w:r w:rsidRPr="00992673">
              <w:rPr>
                <w:lang w:val="en-US" w:eastAsia="tr-TR"/>
              </w:rPr>
              <w:t>Potassium</w:t>
            </w:r>
          </w:p>
        </w:tc>
        <w:tc>
          <w:tcPr>
            <w:tcW w:w="548" w:type="pct"/>
            <w:tcBorders>
              <w:top w:val="single" w:sz="8" w:space="0" w:color="auto"/>
            </w:tcBorders>
          </w:tcPr>
          <w:p w14:paraId="5A3AE1D7" w14:textId="77777777" w:rsidR="00072D3F" w:rsidRPr="00320EE8" w:rsidRDefault="00072D3F" w:rsidP="00072D3F">
            <w:pPr>
              <w:pStyle w:val="Text-POTR"/>
              <w:jc w:val="center"/>
              <w:rPr>
                <w:vertAlign w:val="superscript"/>
                <w:lang w:val="en-US" w:eastAsia="tr-TR"/>
              </w:rPr>
            </w:pPr>
            <w:r w:rsidRPr="00992673">
              <w:rPr>
                <w:lang w:val="en-US" w:eastAsia="tr-TR"/>
              </w:rPr>
              <w:t>281.25 ±4.22</w:t>
            </w:r>
            <w:r>
              <w:rPr>
                <w:vertAlign w:val="superscript"/>
                <w:lang w:val="en-US" w:eastAsia="tr-TR"/>
              </w:rPr>
              <w:t>a</w:t>
            </w:r>
          </w:p>
        </w:tc>
        <w:tc>
          <w:tcPr>
            <w:tcW w:w="548" w:type="pct"/>
            <w:tcBorders>
              <w:top w:val="single" w:sz="8" w:space="0" w:color="auto"/>
            </w:tcBorders>
          </w:tcPr>
          <w:p w14:paraId="1FF6CBA6" w14:textId="77777777" w:rsidR="00072D3F" w:rsidRPr="00992673" w:rsidRDefault="00072D3F" w:rsidP="00072D3F">
            <w:pPr>
              <w:pStyle w:val="Text-POTR"/>
              <w:jc w:val="center"/>
              <w:rPr>
                <w:lang w:val="en-US" w:eastAsia="tr-TR"/>
              </w:rPr>
            </w:pPr>
            <w:r w:rsidRPr="00992673">
              <w:rPr>
                <w:lang w:val="en-US" w:eastAsia="tr-TR"/>
              </w:rPr>
              <w:t>-</w:t>
            </w:r>
          </w:p>
        </w:tc>
        <w:tc>
          <w:tcPr>
            <w:tcW w:w="502" w:type="pct"/>
            <w:tcBorders>
              <w:top w:val="single" w:sz="8" w:space="0" w:color="auto"/>
            </w:tcBorders>
          </w:tcPr>
          <w:p w14:paraId="59EF7146" w14:textId="77777777" w:rsidR="00072D3F" w:rsidRPr="00320EE8" w:rsidRDefault="00072D3F" w:rsidP="00072D3F">
            <w:pPr>
              <w:pStyle w:val="Text-POTR"/>
              <w:jc w:val="center"/>
              <w:rPr>
                <w:vertAlign w:val="superscript"/>
                <w:lang w:val="en-US" w:eastAsia="tr-TR"/>
              </w:rPr>
            </w:pPr>
            <w:r w:rsidRPr="00992673">
              <w:rPr>
                <w:lang w:val="en-US" w:eastAsia="tr-TR"/>
              </w:rPr>
              <w:t>487.88 ±7.32</w:t>
            </w:r>
            <w:r>
              <w:rPr>
                <w:vertAlign w:val="superscript"/>
                <w:lang w:val="en-US" w:eastAsia="tr-TR"/>
              </w:rPr>
              <w:t>d</w:t>
            </w:r>
          </w:p>
        </w:tc>
        <w:tc>
          <w:tcPr>
            <w:tcW w:w="540" w:type="pct"/>
            <w:tcBorders>
              <w:top w:val="single" w:sz="8" w:space="0" w:color="auto"/>
            </w:tcBorders>
          </w:tcPr>
          <w:p w14:paraId="51D97FB1" w14:textId="77777777" w:rsidR="00072D3F" w:rsidRPr="00320EE8" w:rsidRDefault="00072D3F" w:rsidP="00072D3F">
            <w:pPr>
              <w:pStyle w:val="Text-POTR"/>
              <w:jc w:val="center"/>
              <w:rPr>
                <w:vertAlign w:val="superscript"/>
                <w:lang w:val="en-US" w:eastAsia="tr-TR"/>
              </w:rPr>
            </w:pPr>
            <w:r w:rsidRPr="00992673">
              <w:rPr>
                <w:lang w:val="en-US" w:eastAsia="tr-TR"/>
              </w:rPr>
              <w:t>312.55 ±5.99</w:t>
            </w:r>
            <w:r>
              <w:rPr>
                <w:vertAlign w:val="superscript"/>
                <w:lang w:val="en-US" w:eastAsia="tr-TR"/>
              </w:rPr>
              <w:t>c</w:t>
            </w:r>
          </w:p>
        </w:tc>
        <w:tc>
          <w:tcPr>
            <w:tcW w:w="554" w:type="pct"/>
            <w:tcBorders>
              <w:top w:val="single" w:sz="8" w:space="0" w:color="auto"/>
            </w:tcBorders>
          </w:tcPr>
          <w:p w14:paraId="20048D68" w14:textId="77777777" w:rsidR="00072D3F" w:rsidRPr="00320EE8" w:rsidRDefault="00072D3F" w:rsidP="00072D3F">
            <w:pPr>
              <w:pStyle w:val="Text-POTR"/>
              <w:jc w:val="center"/>
              <w:rPr>
                <w:vertAlign w:val="superscript"/>
                <w:lang w:val="en-US" w:eastAsia="tr-TR"/>
              </w:rPr>
            </w:pPr>
            <w:r w:rsidRPr="00992673">
              <w:rPr>
                <w:lang w:val="en-US" w:eastAsia="tr-TR"/>
              </w:rPr>
              <w:t>299.88 ±4.48</w:t>
            </w:r>
            <w:r>
              <w:rPr>
                <w:vertAlign w:val="superscript"/>
                <w:lang w:val="en-US" w:eastAsia="tr-TR"/>
              </w:rPr>
              <w:t>b</w:t>
            </w:r>
          </w:p>
        </w:tc>
      </w:tr>
      <w:tr w:rsidR="00072D3F" w:rsidRPr="00992673" w14:paraId="4B090242" w14:textId="77777777" w:rsidTr="0060406E">
        <w:trPr>
          <w:gridAfter w:val="2"/>
          <w:wAfter w:w="1806" w:type="pct"/>
        </w:trPr>
        <w:tc>
          <w:tcPr>
            <w:tcW w:w="502" w:type="pct"/>
          </w:tcPr>
          <w:p w14:paraId="5DBBC329" w14:textId="77777777" w:rsidR="00072D3F" w:rsidRPr="00992673" w:rsidRDefault="00072D3F" w:rsidP="00072D3F">
            <w:pPr>
              <w:pStyle w:val="Text-POTR"/>
              <w:rPr>
                <w:lang w:val="en-US" w:eastAsia="tr-TR"/>
              </w:rPr>
            </w:pPr>
            <w:r w:rsidRPr="00992673">
              <w:rPr>
                <w:lang w:val="en-US" w:eastAsia="tr-TR"/>
              </w:rPr>
              <w:t>Magnesium</w:t>
            </w:r>
          </w:p>
        </w:tc>
        <w:tc>
          <w:tcPr>
            <w:tcW w:w="548" w:type="pct"/>
          </w:tcPr>
          <w:p w14:paraId="073AD716" w14:textId="77777777" w:rsidR="00072D3F" w:rsidRPr="00320EE8" w:rsidRDefault="00072D3F" w:rsidP="00072D3F">
            <w:pPr>
              <w:pStyle w:val="Text-POTR"/>
              <w:jc w:val="center"/>
              <w:rPr>
                <w:vertAlign w:val="superscript"/>
                <w:lang w:val="en-US" w:eastAsia="tr-TR"/>
              </w:rPr>
            </w:pPr>
            <w:r w:rsidRPr="00992673">
              <w:rPr>
                <w:lang w:val="en-US" w:eastAsia="tr-TR"/>
              </w:rPr>
              <w:t>35.14 ±0.74</w:t>
            </w:r>
            <w:r>
              <w:rPr>
                <w:vertAlign w:val="superscript"/>
                <w:lang w:val="en-US" w:eastAsia="tr-TR"/>
              </w:rPr>
              <w:t>b</w:t>
            </w:r>
          </w:p>
        </w:tc>
        <w:tc>
          <w:tcPr>
            <w:tcW w:w="548" w:type="pct"/>
          </w:tcPr>
          <w:p w14:paraId="775A1CA3" w14:textId="77777777" w:rsidR="00072D3F" w:rsidRPr="00992673" w:rsidRDefault="00072D3F" w:rsidP="00072D3F">
            <w:pPr>
              <w:pStyle w:val="Text-POTR"/>
              <w:jc w:val="center"/>
              <w:rPr>
                <w:lang w:val="en-US" w:eastAsia="tr-TR"/>
              </w:rPr>
            </w:pPr>
            <w:r w:rsidRPr="00992673">
              <w:rPr>
                <w:lang w:val="en-US" w:eastAsia="tr-TR"/>
              </w:rPr>
              <w:t>-</w:t>
            </w:r>
          </w:p>
        </w:tc>
        <w:tc>
          <w:tcPr>
            <w:tcW w:w="502" w:type="pct"/>
          </w:tcPr>
          <w:p w14:paraId="57099B84" w14:textId="77777777" w:rsidR="00072D3F" w:rsidRPr="00320EE8" w:rsidRDefault="00072D3F" w:rsidP="00072D3F">
            <w:pPr>
              <w:pStyle w:val="Text-POTR"/>
              <w:jc w:val="center"/>
              <w:rPr>
                <w:vertAlign w:val="superscript"/>
                <w:lang w:val="en-US" w:eastAsia="tr-TR"/>
              </w:rPr>
            </w:pPr>
            <w:r w:rsidRPr="00992673">
              <w:rPr>
                <w:lang w:val="en-US" w:eastAsia="tr-TR"/>
              </w:rPr>
              <w:t>75.60 ±1.53</w:t>
            </w:r>
            <w:r>
              <w:rPr>
                <w:vertAlign w:val="superscript"/>
                <w:lang w:val="en-US" w:eastAsia="tr-TR"/>
              </w:rPr>
              <w:t>c</w:t>
            </w:r>
          </w:p>
        </w:tc>
        <w:tc>
          <w:tcPr>
            <w:tcW w:w="540" w:type="pct"/>
          </w:tcPr>
          <w:p w14:paraId="269FEC00" w14:textId="77777777" w:rsidR="00072D3F" w:rsidRPr="00320EE8" w:rsidRDefault="00072D3F" w:rsidP="00072D3F">
            <w:pPr>
              <w:pStyle w:val="Text-POTR"/>
              <w:jc w:val="center"/>
              <w:rPr>
                <w:vertAlign w:val="superscript"/>
                <w:lang w:val="en-US" w:eastAsia="tr-TR"/>
              </w:rPr>
            </w:pPr>
            <w:r w:rsidRPr="00992673">
              <w:rPr>
                <w:lang w:val="en-US" w:eastAsia="tr-TR"/>
              </w:rPr>
              <w:t>32.83 ±0.49</w:t>
            </w:r>
            <w:r>
              <w:rPr>
                <w:vertAlign w:val="superscript"/>
                <w:lang w:val="en-US" w:eastAsia="tr-TR"/>
              </w:rPr>
              <w:t>a</w:t>
            </w:r>
          </w:p>
        </w:tc>
        <w:tc>
          <w:tcPr>
            <w:tcW w:w="554" w:type="pct"/>
          </w:tcPr>
          <w:p w14:paraId="602D75B1" w14:textId="77777777" w:rsidR="00072D3F" w:rsidRPr="00320EE8" w:rsidRDefault="00072D3F" w:rsidP="00072D3F">
            <w:pPr>
              <w:pStyle w:val="Text-POTR"/>
              <w:jc w:val="center"/>
              <w:rPr>
                <w:vertAlign w:val="superscript"/>
                <w:lang w:val="en-US" w:eastAsia="tr-TR"/>
              </w:rPr>
            </w:pPr>
            <w:r w:rsidRPr="00992673">
              <w:rPr>
                <w:lang w:val="en-US" w:eastAsia="tr-TR"/>
              </w:rPr>
              <w:t>29.98 ±0.31</w:t>
            </w:r>
            <w:r>
              <w:rPr>
                <w:vertAlign w:val="superscript"/>
                <w:lang w:val="en-US" w:eastAsia="tr-TR"/>
              </w:rPr>
              <w:t>a</w:t>
            </w:r>
          </w:p>
        </w:tc>
      </w:tr>
      <w:tr w:rsidR="00072D3F" w:rsidRPr="00992673" w14:paraId="2E35515F" w14:textId="77777777" w:rsidTr="0060406E">
        <w:trPr>
          <w:gridAfter w:val="2"/>
          <w:wAfter w:w="1806" w:type="pct"/>
        </w:trPr>
        <w:tc>
          <w:tcPr>
            <w:tcW w:w="502" w:type="pct"/>
          </w:tcPr>
          <w:p w14:paraId="33A87A97" w14:textId="77777777" w:rsidR="00072D3F" w:rsidRPr="00992673" w:rsidRDefault="00072D3F" w:rsidP="00072D3F">
            <w:pPr>
              <w:pStyle w:val="Text-POTR"/>
              <w:rPr>
                <w:lang w:val="en-US" w:eastAsia="tr-TR"/>
              </w:rPr>
            </w:pPr>
            <w:r w:rsidRPr="00992673">
              <w:rPr>
                <w:lang w:val="en-US" w:eastAsia="tr-TR"/>
              </w:rPr>
              <w:t>Iron</w:t>
            </w:r>
          </w:p>
        </w:tc>
        <w:tc>
          <w:tcPr>
            <w:tcW w:w="548" w:type="pct"/>
          </w:tcPr>
          <w:p w14:paraId="6173B9D0" w14:textId="77777777" w:rsidR="00072D3F" w:rsidRPr="00320EE8" w:rsidRDefault="00072D3F" w:rsidP="00072D3F">
            <w:pPr>
              <w:pStyle w:val="Text-POTR"/>
              <w:jc w:val="center"/>
              <w:rPr>
                <w:vertAlign w:val="superscript"/>
                <w:lang w:val="en-US" w:eastAsia="tr-TR"/>
              </w:rPr>
            </w:pPr>
            <w:r w:rsidRPr="00992673">
              <w:rPr>
                <w:lang w:val="en-US" w:eastAsia="tr-TR"/>
              </w:rPr>
              <w:t>0.58 ±0.005</w:t>
            </w:r>
            <w:r>
              <w:rPr>
                <w:vertAlign w:val="superscript"/>
                <w:lang w:val="en-US" w:eastAsia="tr-TR"/>
              </w:rPr>
              <w:t>a</w:t>
            </w:r>
          </w:p>
        </w:tc>
        <w:tc>
          <w:tcPr>
            <w:tcW w:w="548" w:type="pct"/>
          </w:tcPr>
          <w:p w14:paraId="2FAC3AED" w14:textId="77777777" w:rsidR="00072D3F" w:rsidRPr="00320EE8" w:rsidRDefault="00072D3F" w:rsidP="00072D3F">
            <w:pPr>
              <w:pStyle w:val="Text-POTR"/>
              <w:jc w:val="center"/>
              <w:rPr>
                <w:vertAlign w:val="superscript"/>
                <w:lang w:val="en-US" w:eastAsia="tr-TR"/>
              </w:rPr>
            </w:pPr>
            <w:r w:rsidRPr="00992673">
              <w:rPr>
                <w:lang w:val="en-US" w:eastAsia="tr-TR"/>
              </w:rPr>
              <w:t>1.81 ±0.03</w:t>
            </w:r>
            <w:r>
              <w:rPr>
                <w:vertAlign w:val="superscript"/>
                <w:lang w:val="en-US" w:eastAsia="tr-TR"/>
              </w:rPr>
              <w:t>b</w:t>
            </w:r>
          </w:p>
        </w:tc>
        <w:tc>
          <w:tcPr>
            <w:tcW w:w="502" w:type="pct"/>
          </w:tcPr>
          <w:p w14:paraId="7D5D722E" w14:textId="77777777" w:rsidR="00072D3F" w:rsidRPr="00320EE8" w:rsidRDefault="00072D3F" w:rsidP="00072D3F">
            <w:pPr>
              <w:pStyle w:val="Text-POTR"/>
              <w:jc w:val="center"/>
              <w:rPr>
                <w:vertAlign w:val="superscript"/>
                <w:lang w:val="en-US" w:eastAsia="tr-TR"/>
              </w:rPr>
            </w:pPr>
            <w:r w:rsidRPr="00992673">
              <w:rPr>
                <w:lang w:val="en-US" w:eastAsia="tr-TR"/>
              </w:rPr>
              <w:t>5.21 ±0.06</w:t>
            </w:r>
            <w:r>
              <w:rPr>
                <w:vertAlign w:val="superscript"/>
                <w:lang w:val="en-US" w:eastAsia="tr-TR"/>
              </w:rPr>
              <w:t>c</w:t>
            </w:r>
          </w:p>
        </w:tc>
        <w:tc>
          <w:tcPr>
            <w:tcW w:w="540" w:type="pct"/>
          </w:tcPr>
          <w:p w14:paraId="04F257FC" w14:textId="77777777" w:rsidR="00072D3F" w:rsidRPr="00320EE8" w:rsidRDefault="00072D3F" w:rsidP="00072D3F">
            <w:pPr>
              <w:pStyle w:val="Text-POTR"/>
              <w:jc w:val="center"/>
              <w:rPr>
                <w:vertAlign w:val="superscript"/>
                <w:lang w:val="en-US" w:eastAsia="tr-TR"/>
              </w:rPr>
            </w:pPr>
            <w:r w:rsidRPr="00992673">
              <w:rPr>
                <w:lang w:val="en-US" w:eastAsia="tr-TR"/>
              </w:rPr>
              <w:t>0.60 ±0.008</w:t>
            </w:r>
            <w:r>
              <w:rPr>
                <w:vertAlign w:val="superscript"/>
                <w:lang w:val="en-US" w:eastAsia="tr-TR"/>
              </w:rPr>
              <w:t>a</w:t>
            </w:r>
          </w:p>
        </w:tc>
        <w:tc>
          <w:tcPr>
            <w:tcW w:w="554" w:type="pct"/>
          </w:tcPr>
          <w:p w14:paraId="60260908" w14:textId="77777777" w:rsidR="00072D3F" w:rsidRPr="00320EE8" w:rsidRDefault="00072D3F" w:rsidP="00072D3F">
            <w:pPr>
              <w:pStyle w:val="Text-POTR"/>
              <w:jc w:val="center"/>
              <w:rPr>
                <w:vertAlign w:val="superscript"/>
                <w:lang w:val="en-US" w:eastAsia="tr-TR"/>
              </w:rPr>
            </w:pPr>
            <w:r w:rsidRPr="00992673">
              <w:rPr>
                <w:lang w:val="en-US" w:eastAsia="tr-TR"/>
              </w:rPr>
              <w:t>0.74 ±0.01</w:t>
            </w:r>
            <w:r>
              <w:rPr>
                <w:vertAlign w:val="superscript"/>
                <w:lang w:val="en-US" w:eastAsia="tr-TR"/>
              </w:rPr>
              <w:t>a</w:t>
            </w:r>
          </w:p>
        </w:tc>
      </w:tr>
      <w:tr w:rsidR="00072D3F" w:rsidRPr="00992673" w14:paraId="17BB7276" w14:textId="77777777" w:rsidTr="0060406E">
        <w:trPr>
          <w:gridAfter w:val="2"/>
          <w:wAfter w:w="1806" w:type="pct"/>
        </w:trPr>
        <w:tc>
          <w:tcPr>
            <w:tcW w:w="502" w:type="pct"/>
          </w:tcPr>
          <w:p w14:paraId="4E7F7EB4" w14:textId="77777777" w:rsidR="00072D3F" w:rsidRPr="00992673" w:rsidRDefault="00072D3F" w:rsidP="00072D3F">
            <w:pPr>
              <w:pStyle w:val="Text-POTR"/>
              <w:rPr>
                <w:lang w:val="en-US" w:eastAsia="tr-TR"/>
              </w:rPr>
            </w:pPr>
            <w:r w:rsidRPr="00992673">
              <w:rPr>
                <w:lang w:val="en-US" w:eastAsia="tr-TR"/>
              </w:rPr>
              <w:t>Sodium</w:t>
            </w:r>
          </w:p>
        </w:tc>
        <w:tc>
          <w:tcPr>
            <w:tcW w:w="548" w:type="pct"/>
          </w:tcPr>
          <w:p w14:paraId="0C2CAD64" w14:textId="77777777" w:rsidR="00072D3F" w:rsidRPr="00320EE8" w:rsidRDefault="00072D3F" w:rsidP="00072D3F">
            <w:pPr>
              <w:pStyle w:val="Text-POTR"/>
              <w:jc w:val="center"/>
              <w:rPr>
                <w:vertAlign w:val="superscript"/>
                <w:lang w:val="en-US" w:eastAsia="tr-TR"/>
              </w:rPr>
            </w:pPr>
            <w:r w:rsidRPr="00992673">
              <w:rPr>
                <w:lang w:val="en-US" w:eastAsia="tr-TR"/>
              </w:rPr>
              <w:t>55.32 ±0.61</w:t>
            </w:r>
            <w:r>
              <w:rPr>
                <w:vertAlign w:val="superscript"/>
                <w:lang w:val="en-US" w:eastAsia="tr-TR"/>
              </w:rPr>
              <w:t>b</w:t>
            </w:r>
          </w:p>
        </w:tc>
        <w:tc>
          <w:tcPr>
            <w:tcW w:w="548" w:type="pct"/>
          </w:tcPr>
          <w:p w14:paraId="29047B52" w14:textId="77777777" w:rsidR="00072D3F" w:rsidRPr="00320EE8" w:rsidRDefault="00072D3F" w:rsidP="00072D3F">
            <w:pPr>
              <w:pStyle w:val="Text-POTR"/>
              <w:jc w:val="center"/>
              <w:rPr>
                <w:vertAlign w:val="superscript"/>
                <w:lang w:val="en-US" w:eastAsia="tr-TR"/>
              </w:rPr>
            </w:pPr>
            <w:r w:rsidRPr="00992673">
              <w:rPr>
                <w:lang w:val="en-US" w:eastAsia="tr-TR"/>
              </w:rPr>
              <w:t>107.43 ±1.61</w:t>
            </w:r>
            <w:r>
              <w:rPr>
                <w:vertAlign w:val="superscript"/>
                <w:lang w:val="en-US" w:eastAsia="tr-TR"/>
              </w:rPr>
              <w:t>c</w:t>
            </w:r>
          </w:p>
        </w:tc>
        <w:tc>
          <w:tcPr>
            <w:tcW w:w="502" w:type="pct"/>
          </w:tcPr>
          <w:p w14:paraId="2BFBAFCA" w14:textId="77777777" w:rsidR="00072D3F" w:rsidRPr="00320EE8" w:rsidRDefault="00072D3F" w:rsidP="00072D3F">
            <w:pPr>
              <w:pStyle w:val="Text-POTR"/>
              <w:jc w:val="center"/>
              <w:rPr>
                <w:vertAlign w:val="superscript"/>
                <w:lang w:val="en-US" w:eastAsia="tr-TR"/>
              </w:rPr>
            </w:pPr>
            <w:r w:rsidRPr="00992673">
              <w:rPr>
                <w:lang w:val="en-US" w:eastAsia="tr-TR"/>
              </w:rPr>
              <w:t>194.72 ±4.09</w:t>
            </w:r>
            <w:r>
              <w:rPr>
                <w:vertAlign w:val="superscript"/>
                <w:lang w:val="en-US" w:eastAsia="tr-TR"/>
              </w:rPr>
              <w:t>d</w:t>
            </w:r>
          </w:p>
        </w:tc>
        <w:tc>
          <w:tcPr>
            <w:tcW w:w="540" w:type="pct"/>
          </w:tcPr>
          <w:p w14:paraId="7193984B" w14:textId="77777777" w:rsidR="00072D3F" w:rsidRPr="00320EE8" w:rsidRDefault="00072D3F" w:rsidP="00072D3F">
            <w:pPr>
              <w:pStyle w:val="Text-POTR"/>
              <w:jc w:val="center"/>
              <w:rPr>
                <w:vertAlign w:val="superscript"/>
                <w:lang w:val="en-US" w:eastAsia="tr-TR"/>
              </w:rPr>
            </w:pPr>
            <w:r w:rsidRPr="00992673">
              <w:rPr>
                <w:lang w:val="en-US" w:eastAsia="tr-TR"/>
              </w:rPr>
              <w:t>49.79 ±0.55</w:t>
            </w:r>
            <w:r>
              <w:rPr>
                <w:vertAlign w:val="superscript"/>
                <w:lang w:val="en-US" w:eastAsia="tr-TR"/>
              </w:rPr>
              <w:t>a</w:t>
            </w:r>
          </w:p>
        </w:tc>
        <w:tc>
          <w:tcPr>
            <w:tcW w:w="554" w:type="pct"/>
          </w:tcPr>
          <w:p w14:paraId="46467320" w14:textId="77777777" w:rsidR="00072D3F" w:rsidRPr="00320EE8" w:rsidRDefault="00072D3F" w:rsidP="00072D3F">
            <w:pPr>
              <w:pStyle w:val="Text-POTR"/>
              <w:jc w:val="center"/>
              <w:rPr>
                <w:vertAlign w:val="superscript"/>
                <w:lang w:val="en-US" w:eastAsia="tr-TR"/>
              </w:rPr>
            </w:pPr>
            <w:r w:rsidRPr="00992673">
              <w:rPr>
                <w:lang w:val="en-US" w:eastAsia="tr-TR"/>
              </w:rPr>
              <w:t>47.12 ±0.46</w:t>
            </w:r>
            <w:r>
              <w:rPr>
                <w:vertAlign w:val="superscript"/>
                <w:lang w:val="en-US" w:eastAsia="tr-TR"/>
              </w:rPr>
              <w:t>a</w:t>
            </w:r>
          </w:p>
        </w:tc>
      </w:tr>
      <w:tr w:rsidR="00072D3F" w:rsidRPr="00992673" w14:paraId="623495C1" w14:textId="77777777" w:rsidTr="0060406E">
        <w:trPr>
          <w:gridAfter w:val="2"/>
          <w:wAfter w:w="1806" w:type="pct"/>
        </w:trPr>
        <w:tc>
          <w:tcPr>
            <w:tcW w:w="502" w:type="pct"/>
          </w:tcPr>
          <w:p w14:paraId="0D22D88F" w14:textId="77777777" w:rsidR="00072D3F" w:rsidRPr="00992673" w:rsidRDefault="00072D3F" w:rsidP="00072D3F">
            <w:pPr>
              <w:pStyle w:val="Text-POTR"/>
              <w:rPr>
                <w:lang w:val="en-US" w:eastAsia="tr-TR"/>
              </w:rPr>
            </w:pPr>
            <w:r w:rsidRPr="00992673">
              <w:rPr>
                <w:lang w:val="en-US" w:eastAsia="tr-TR"/>
              </w:rPr>
              <w:t>Calcium</w:t>
            </w:r>
          </w:p>
        </w:tc>
        <w:tc>
          <w:tcPr>
            <w:tcW w:w="548" w:type="pct"/>
          </w:tcPr>
          <w:p w14:paraId="0CDAA890" w14:textId="77777777" w:rsidR="00072D3F" w:rsidRPr="00320EE8" w:rsidRDefault="00072D3F" w:rsidP="00072D3F">
            <w:pPr>
              <w:pStyle w:val="Text-POTR"/>
              <w:jc w:val="center"/>
              <w:rPr>
                <w:vertAlign w:val="superscript"/>
                <w:lang w:val="en-US" w:eastAsia="tr-TR"/>
              </w:rPr>
            </w:pPr>
            <w:r w:rsidRPr="00992673">
              <w:rPr>
                <w:lang w:val="en-US" w:eastAsia="tr-TR"/>
              </w:rPr>
              <w:t>53.75 ±0.59</w:t>
            </w:r>
            <w:r>
              <w:rPr>
                <w:vertAlign w:val="superscript"/>
                <w:lang w:val="en-US" w:eastAsia="tr-TR"/>
              </w:rPr>
              <w:t>c</w:t>
            </w:r>
          </w:p>
        </w:tc>
        <w:tc>
          <w:tcPr>
            <w:tcW w:w="548" w:type="pct"/>
          </w:tcPr>
          <w:p w14:paraId="3B816225" w14:textId="77777777" w:rsidR="00072D3F" w:rsidRPr="00320EE8" w:rsidRDefault="00072D3F" w:rsidP="00072D3F">
            <w:pPr>
              <w:pStyle w:val="Text-POTR"/>
              <w:jc w:val="center"/>
              <w:rPr>
                <w:vertAlign w:val="superscript"/>
                <w:lang w:val="en-US" w:eastAsia="tr-TR"/>
              </w:rPr>
            </w:pPr>
            <w:r w:rsidRPr="00992673">
              <w:rPr>
                <w:lang w:val="en-US" w:eastAsia="tr-TR"/>
              </w:rPr>
              <w:t>57.85 ±0.98</w:t>
            </w:r>
            <w:r>
              <w:rPr>
                <w:vertAlign w:val="superscript"/>
                <w:lang w:val="en-US" w:eastAsia="tr-TR"/>
              </w:rPr>
              <w:t>d</w:t>
            </w:r>
          </w:p>
        </w:tc>
        <w:tc>
          <w:tcPr>
            <w:tcW w:w="502" w:type="pct"/>
          </w:tcPr>
          <w:p w14:paraId="6D9F0A5E" w14:textId="77777777" w:rsidR="00072D3F" w:rsidRPr="00320EE8" w:rsidRDefault="00072D3F" w:rsidP="00072D3F">
            <w:pPr>
              <w:pStyle w:val="Text-POTR"/>
              <w:jc w:val="center"/>
              <w:rPr>
                <w:vertAlign w:val="superscript"/>
                <w:lang w:val="en-US" w:eastAsia="tr-TR"/>
              </w:rPr>
            </w:pPr>
            <w:r w:rsidRPr="00992673">
              <w:rPr>
                <w:lang w:val="en-US" w:eastAsia="tr-TR"/>
              </w:rPr>
              <w:t>49.63 ±0.55</w:t>
            </w:r>
            <w:r>
              <w:rPr>
                <w:vertAlign w:val="superscript"/>
                <w:lang w:val="en-US" w:eastAsia="tr-TR"/>
              </w:rPr>
              <w:t>b</w:t>
            </w:r>
          </w:p>
        </w:tc>
        <w:tc>
          <w:tcPr>
            <w:tcW w:w="540" w:type="pct"/>
          </w:tcPr>
          <w:p w14:paraId="095DABB1" w14:textId="77777777" w:rsidR="00072D3F" w:rsidRPr="00320EE8" w:rsidRDefault="00072D3F" w:rsidP="00072D3F">
            <w:pPr>
              <w:pStyle w:val="Text-POTR"/>
              <w:jc w:val="center"/>
              <w:rPr>
                <w:vertAlign w:val="superscript"/>
                <w:lang w:val="en-US" w:eastAsia="tr-TR"/>
              </w:rPr>
            </w:pPr>
            <w:r w:rsidRPr="00992673">
              <w:rPr>
                <w:lang w:val="en-US" w:eastAsia="tr-TR"/>
              </w:rPr>
              <w:t>50.86 ±0.76</w:t>
            </w:r>
            <w:r>
              <w:rPr>
                <w:vertAlign w:val="superscript"/>
                <w:lang w:val="en-US" w:eastAsia="tr-TR"/>
              </w:rPr>
              <w:t>b</w:t>
            </w:r>
          </w:p>
        </w:tc>
        <w:tc>
          <w:tcPr>
            <w:tcW w:w="554" w:type="pct"/>
          </w:tcPr>
          <w:p w14:paraId="69905C5F" w14:textId="77777777" w:rsidR="00072D3F" w:rsidRPr="00320EE8" w:rsidRDefault="00072D3F" w:rsidP="00072D3F">
            <w:pPr>
              <w:pStyle w:val="Text-POTR"/>
              <w:jc w:val="center"/>
              <w:rPr>
                <w:vertAlign w:val="superscript"/>
                <w:lang w:val="en-US" w:eastAsia="tr-TR"/>
              </w:rPr>
            </w:pPr>
            <w:r w:rsidRPr="00992673">
              <w:rPr>
                <w:lang w:val="en-US" w:eastAsia="tr-TR"/>
              </w:rPr>
              <w:t>43.95 ±0.48</w:t>
            </w:r>
            <w:r>
              <w:rPr>
                <w:vertAlign w:val="superscript"/>
                <w:lang w:val="en-US" w:eastAsia="tr-TR"/>
              </w:rPr>
              <w:t>a</w:t>
            </w:r>
          </w:p>
        </w:tc>
      </w:tr>
      <w:tr w:rsidR="00072D3F" w:rsidRPr="00992673" w14:paraId="245497E0" w14:textId="77777777" w:rsidTr="0060406E">
        <w:trPr>
          <w:gridAfter w:val="2"/>
          <w:wAfter w:w="1806" w:type="pct"/>
        </w:trPr>
        <w:tc>
          <w:tcPr>
            <w:tcW w:w="502" w:type="pct"/>
          </w:tcPr>
          <w:p w14:paraId="166206E0" w14:textId="77777777" w:rsidR="00072D3F" w:rsidRPr="00992673" w:rsidRDefault="00072D3F" w:rsidP="00072D3F">
            <w:pPr>
              <w:pStyle w:val="Text-POTR"/>
              <w:rPr>
                <w:lang w:val="en-US" w:eastAsia="tr-TR"/>
              </w:rPr>
            </w:pPr>
            <w:r w:rsidRPr="00992673">
              <w:rPr>
                <w:lang w:val="en-US" w:eastAsia="tr-TR"/>
              </w:rPr>
              <w:t>Zinc</w:t>
            </w:r>
          </w:p>
        </w:tc>
        <w:tc>
          <w:tcPr>
            <w:tcW w:w="548" w:type="pct"/>
          </w:tcPr>
          <w:p w14:paraId="49AE7938" w14:textId="77777777" w:rsidR="00072D3F" w:rsidRPr="00705622" w:rsidRDefault="00072D3F" w:rsidP="00072D3F">
            <w:pPr>
              <w:pStyle w:val="Text-POTR"/>
              <w:jc w:val="center"/>
              <w:rPr>
                <w:vertAlign w:val="superscript"/>
                <w:lang w:val="en-US" w:eastAsia="tr-TR"/>
              </w:rPr>
            </w:pPr>
            <w:r w:rsidRPr="00992673">
              <w:rPr>
                <w:lang w:val="en-US" w:eastAsia="tr-TR"/>
              </w:rPr>
              <w:t>1.2 ±0.01</w:t>
            </w:r>
            <w:r>
              <w:rPr>
                <w:vertAlign w:val="superscript"/>
                <w:lang w:val="en-US" w:eastAsia="tr-TR"/>
              </w:rPr>
              <w:t>b</w:t>
            </w:r>
          </w:p>
        </w:tc>
        <w:tc>
          <w:tcPr>
            <w:tcW w:w="548" w:type="pct"/>
          </w:tcPr>
          <w:p w14:paraId="456D3BE0" w14:textId="77777777" w:rsidR="00072D3F" w:rsidRPr="00705622" w:rsidRDefault="00072D3F" w:rsidP="00072D3F">
            <w:pPr>
              <w:pStyle w:val="Text-POTR"/>
              <w:jc w:val="center"/>
              <w:rPr>
                <w:vertAlign w:val="superscript"/>
                <w:lang w:val="en-US" w:eastAsia="tr-TR"/>
              </w:rPr>
            </w:pPr>
            <w:r w:rsidRPr="00992673">
              <w:rPr>
                <w:lang w:val="en-US" w:eastAsia="tr-TR"/>
              </w:rPr>
              <w:t>1.43 ±0.03</w:t>
            </w:r>
            <w:r>
              <w:rPr>
                <w:vertAlign w:val="superscript"/>
                <w:lang w:val="en-US" w:eastAsia="tr-TR"/>
              </w:rPr>
              <w:t>c</w:t>
            </w:r>
          </w:p>
        </w:tc>
        <w:tc>
          <w:tcPr>
            <w:tcW w:w="502" w:type="pct"/>
          </w:tcPr>
          <w:p w14:paraId="0A9ED4BF" w14:textId="77777777" w:rsidR="00072D3F" w:rsidRPr="00320EE8" w:rsidRDefault="00072D3F" w:rsidP="00072D3F">
            <w:pPr>
              <w:pStyle w:val="Text-POTR"/>
              <w:jc w:val="center"/>
              <w:rPr>
                <w:vertAlign w:val="superscript"/>
                <w:lang w:val="en-US" w:eastAsia="tr-TR"/>
              </w:rPr>
            </w:pPr>
            <w:r w:rsidRPr="00992673">
              <w:rPr>
                <w:lang w:val="en-US" w:eastAsia="tr-TR"/>
              </w:rPr>
              <w:t>1.2 ±0.01</w:t>
            </w:r>
            <w:r>
              <w:rPr>
                <w:vertAlign w:val="superscript"/>
                <w:lang w:val="en-US" w:eastAsia="tr-TR"/>
              </w:rPr>
              <w:t>b</w:t>
            </w:r>
          </w:p>
        </w:tc>
        <w:tc>
          <w:tcPr>
            <w:tcW w:w="540" w:type="pct"/>
          </w:tcPr>
          <w:p w14:paraId="0A546B19" w14:textId="77777777" w:rsidR="00072D3F" w:rsidRPr="00320EE8" w:rsidRDefault="00072D3F" w:rsidP="00072D3F">
            <w:pPr>
              <w:pStyle w:val="Text-POTR"/>
              <w:jc w:val="center"/>
              <w:rPr>
                <w:vertAlign w:val="superscript"/>
                <w:lang w:val="en-US" w:eastAsia="tr-TR"/>
              </w:rPr>
            </w:pPr>
            <w:r w:rsidRPr="00992673">
              <w:rPr>
                <w:lang w:val="en-US" w:eastAsia="tr-TR"/>
              </w:rPr>
              <w:t>1.11 ±0.01</w:t>
            </w:r>
            <w:r>
              <w:rPr>
                <w:vertAlign w:val="superscript"/>
                <w:lang w:val="en-US" w:eastAsia="tr-TR"/>
              </w:rPr>
              <w:t>b</w:t>
            </w:r>
          </w:p>
        </w:tc>
        <w:tc>
          <w:tcPr>
            <w:tcW w:w="554" w:type="pct"/>
          </w:tcPr>
          <w:p w14:paraId="639D4B0A" w14:textId="77777777" w:rsidR="00072D3F" w:rsidRPr="00320EE8" w:rsidRDefault="00072D3F" w:rsidP="00072D3F">
            <w:pPr>
              <w:pStyle w:val="Text-POTR"/>
              <w:jc w:val="center"/>
              <w:rPr>
                <w:vertAlign w:val="superscript"/>
                <w:lang w:val="en-US" w:eastAsia="tr-TR"/>
              </w:rPr>
            </w:pPr>
            <w:r w:rsidRPr="00992673">
              <w:rPr>
                <w:lang w:val="en-US" w:eastAsia="tr-TR"/>
              </w:rPr>
              <w:t>0.91 ±0.02</w:t>
            </w:r>
            <w:r>
              <w:rPr>
                <w:vertAlign w:val="superscript"/>
                <w:lang w:val="en-US" w:eastAsia="tr-TR"/>
              </w:rPr>
              <w:t>a</w:t>
            </w:r>
          </w:p>
        </w:tc>
      </w:tr>
      <w:tr w:rsidR="00072D3F" w:rsidRPr="00992673" w14:paraId="34F09EF3" w14:textId="77777777" w:rsidTr="0060406E">
        <w:trPr>
          <w:gridAfter w:val="2"/>
          <w:wAfter w:w="1806" w:type="pct"/>
        </w:trPr>
        <w:tc>
          <w:tcPr>
            <w:tcW w:w="502" w:type="pct"/>
            <w:tcBorders>
              <w:bottom w:val="nil"/>
            </w:tcBorders>
          </w:tcPr>
          <w:p w14:paraId="5C532CA9" w14:textId="77777777" w:rsidR="00072D3F" w:rsidRPr="00992673" w:rsidRDefault="00072D3F" w:rsidP="00072D3F">
            <w:pPr>
              <w:pStyle w:val="Text-POTR"/>
              <w:rPr>
                <w:lang w:val="en-US" w:eastAsia="tr-TR"/>
              </w:rPr>
            </w:pPr>
            <w:r w:rsidRPr="00992673">
              <w:rPr>
                <w:lang w:val="en-US" w:eastAsia="tr-TR"/>
              </w:rPr>
              <w:t>Iodine</w:t>
            </w:r>
          </w:p>
        </w:tc>
        <w:tc>
          <w:tcPr>
            <w:tcW w:w="548" w:type="pct"/>
            <w:tcBorders>
              <w:bottom w:val="nil"/>
            </w:tcBorders>
          </w:tcPr>
          <w:p w14:paraId="7DE549C0" w14:textId="77777777" w:rsidR="00072D3F" w:rsidRPr="00705622" w:rsidRDefault="00072D3F" w:rsidP="00072D3F">
            <w:pPr>
              <w:pStyle w:val="Text-POTR"/>
              <w:jc w:val="center"/>
              <w:rPr>
                <w:vertAlign w:val="superscript"/>
                <w:lang w:val="en-US" w:eastAsia="tr-TR"/>
              </w:rPr>
            </w:pPr>
            <w:r w:rsidRPr="00992673">
              <w:rPr>
                <w:lang w:val="en-US" w:eastAsia="tr-TR"/>
              </w:rPr>
              <w:t>0.038 ±0.0003</w:t>
            </w:r>
            <w:r>
              <w:rPr>
                <w:vertAlign w:val="superscript"/>
                <w:lang w:val="en-US" w:eastAsia="tr-TR"/>
              </w:rPr>
              <w:t>a</w:t>
            </w:r>
          </w:p>
        </w:tc>
        <w:tc>
          <w:tcPr>
            <w:tcW w:w="548" w:type="pct"/>
            <w:tcBorders>
              <w:bottom w:val="nil"/>
            </w:tcBorders>
          </w:tcPr>
          <w:p w14:paraId="604B3C57" w14:textId="77777777" w:rsidR="00072D3F" w:rsidRPr="00705622" w:rsidRDefault="00072D3F" w:rsidP="00072D3F">
            <w:pPr>
              <w:pStyle w:val="Text-POTR"/>
              <w:jc w:val="center"/>
              <w:rPr>
                <w:vertAlign w:val="superscript"/>
                <w:lang w:val="en-US" w:eastAsia="tr-TR"/>
              </w:rPr>
            </w:pPr>
            <w:r w:rsidRPr="00992673">
              <w:rPr>
                <w:lang w:val="en-US" w:eastAsia="tr-TR"/>
              </w:rPr>
              <w:t>0.188 ±0.012</w:t>
            </w:r>
            <w:r>
              <w:rPr>
                <w:vertAlign w:val="superscript"/>
                <w:lang w:val="en-US" w:eastAsia="tr-TR"/>
              </w:rPr>
              <w:t>b</w:t>
            </w:r>
          </w:p>
        </w:tc>
        <w:tc>
          <w:tcPr>
            <w:tcW w:w="502" w:type="pct"/>
            <w:tcBorders>
              <w:bottom w:val="nil"/>
            </w:tcBorders>
          </w:tcPr>
          <w:p w14:paraId="4156BD88" w14:textId="77777777" w:rsidR="00072D3F" w:rsidRPr="00705622" w:rsidRDefault="00072D3F" w:rsidP="00072D3F">
            <w:pPr>
              <w:pStyle w:val="Text-POTR"/>
              <w:jc w:val="center"/>
              <w:rPr>
                <w:vertAlign w:val="superscript"/>
                <w:lang w:val="en-US" w:eastAsia="tr-TR"/>
              </w:rPr>
            </w:pPr>
            <w:r w:rsidRPr="00992673">
              <w:rPr>
                <w:lang w:val="en-US" w:eastAsia="tr-TR"/>
              </w:rPr>
              <w:t>0.78 ±0.015</w:t>
            </w:r>
            <w:r>
              <w:rPr>
                <w:vertAlign w:val="superscript"/>
                <w:lang w:val="en-US" w:eastAsia="tr-TR"/>
              </w:rPr>
              <w:t>c</w:t>
            </w:r>
          </w:p>
        </w:tc>
        <w:tc>
          <w:tcPr>
            <w:tcW w:w="540" w:type="pct"/>
            <w:tcBorders>
              <w:bottom w:val="nil"/>
            </w:tcBorders>
          </w:tcPr>
          <w:p w14:paraId="37B1E1C6" w14:textId="77777777" w:rsidR="00072D3F" w:rsidRPr="00705622" w:rsidRDefault="00072D3F" w:rsidP="00072D3F">
            <w:pPr>
              <w:pStyle w:val="Text-POTR"/>
              <w:jc w:val="center"/>
              <w:rPr>
                <w:vertAlign w:val="superscript"/>
                <w:lang w:val="en-US" w:eastAsia="tr-TR"/>
              </w:rPr>
            </w:pPr>
            <w:r w:rsidRPr="00992673">
              <w:rPr>
                <w:lang w:val="en-US" w:eastAsia="tr-TR"/>
              </w:rPr>
              <w:t>0.034 ±0.0007</w:t>
            </w:r>
            <w:r>
              <w:rPr>
                <w:vertAlign w:val="superscript"/>
                <w:lang w:val="en-US" w:eastAsia="tr-TR"/>
              </w:rPr>
              <w:t>a</w:t>
            </w:r>
          </w:p>
        </w:tc>
        <w:tc>
          <w:tcPr>
            <w:tcW w:w="554" w:type="pct"/>
            <w:tcBorders>
              <w:bottom w:val="nil"/>
            </w:tcBorders>
          </w:tcPr>
          <w:p w14:paraId="3E2F3AD4" w14:textId="77777777" w:rsidR="00072D3F" w:rsidRPr="00705622" w:rsidRDefault="00072D3F" w:rsidP="00072D3F">
            <w:pPr>
              <w:pStyle w:val="Text-POTR"/>
              <w:jc w:val="center"/>
              <w:rPr>
                <w:vertAlign w:val="superscript"/>
                <w:lang w:val="en-US" w:eastAsia="tr-TR"/>
              </w:rPr>
            </w:pPr>
            <w:r w:rsidRPr="00992673">
              <w:rPr>
                <w:lang w:val="en-US" w:eastAsia="tr-TR"/>
              </w:rPr>
              <w:t>0.028 ±0.0005</w:t>
            </w:r>
            <w:r>
              <w:rPr>
                <w:vertAlign w:val="superscript"/>
                <w:lang w:val="en-US" w:eastAsia="tr-TR"/>
              </w:rPr>
              <w:t>a</w:t>
            </w:r>
          </w:p>
        </w:tc>
      </w:tr>
      <w:tr w:rsidR="00072D3F" w:rsidRPr="00992673" w14:paraId="651FD3BF" w14:textId="77777777" w:rsidTr="0060406E">
        <w:trPr>
          <w:gridAfter w:val="2"/>
          <w:wAfter w:w="1806" w:type="pct"/>
        </w:trPr>
        <w:tc>
          <w:tcPr>
            <w:tcW w:w="502" w:type="pct"/>
            <w:tcBorders>
              <w:top w:val="nil"/>
              <w:bottom w:val="single" w:sz="8" w:space="0" w:color="auto"/>
            </w:tcBorders>
          </w:tcPr>
          <w:p w14:paraId="0E0E9225" w14:textId="77777777" w:rsidR="00072D3F" w:rsidRPr="00992673" w:rsidRDefault="00072D3F" w:rsidP="00072D3F">
            <w:pPr>
              <w:pStyle w:val="Text-POTR"/>
              <w:rPr>
                <w:lang w:val="en-US" w:eastAsia="tr-TR"/>
              </w:rPr>
            </w:pPr>
            <w:r w:rsidRPr="00992673">
              <w:rPr>
                <w:lang w:val="en-US" w:eastAsia="tr-TR"/>
              </w:rPr>
              <w:t>Phosphorus</w:t>
            </w:r>
          </w:p>
        </w:tc>
        <w:tc>
          <w:tcPr>
            <w:tcW w:w="548" w:type="pct"/>
            <w:tcBorders>
              <w:top w:val="nil"/>
              <w:bottom w:val="single" w:sz="8" w:space="0" w:color="auto"/>
            </w:tcBorders>
          </w:tcPr>
          <w:p w14:paraId="60093BF4" w14:textId="77777777" w:rsidR="00072D3F" w:rsidRPr="00705622" w:rsidRDefault="00072D3F" w:rsidP="00072D3F">
            <w:pPr>
              <w:pStyle w:val="Text-POTR"/>
              <w:jc w:val="center"/>
              <w:rPr>
                <w:vertAlign w:val="superscript"/>
                <w:lang w:val="en-US" w:eastAsia="tr-TR"/>
              </w:rPr>
            </w:pPr>
            <w:r w:rsidRPr="00992673">
              <w:rPr>
                <w:lang w:val="en-US" w:eastAsia="tr-TR"/>
              </w:rPr>
              <w:t>267.22 ±2.94</w:t>
            </w:r>
            <w:r>
              <w:rPr>
                <w:vertAlign w:val="superscript"/>
                <w:lang w:val="en-US" w:eastAsia="tr-TR"/>
              </w:rPr>
              <w:t>c</w:t>
            </w:r>
          </w:p>
        </w:tc>
        <w:tc>
          <w:tcPr>
            <w:tcW w:w="548" w:type="pct"/>
            <w:tcBorders>
              <w:top w:val="nil"/>
              <w:bottom w:val="single" w:sz="8" w:space="0" w:color="auto"/>
            </w:tcBorders>
          </w:tcPr>
          <w:p w14:paraId="5D4DE76A" w14:textId="77777777" w:rsidR="00072D3F" w:rsidRPr="00705622" w:rsidRDefault="00072D3F" w:rsidP="00072D3F">
            <w:pPr>
              <w:pStyle w:val="Text-POTR"/>
              <w:jc w:val="center"/>
              <w:rPr>
                <w:vertAlign w:val="superscript"/>
                <w:lang w:val="en-US" w:eastAsia="tr-TR"/>
              </w:rPr>
            </w:pPr>
            <w:r w:rsidRPr="00992673">
              <w:rPr>
                <w:lang w:val="en-US" w:eastAsia="tr-TR"/>
              </w:rPr>
              <w:t>302.35 ±4.54</w:t>
            </w:r>
            <w:r>
              <w:rPr>
                <w:vertAlign w:val="superscript"/>
                <w:lang w:val="en-US" w:eastAsia="tr-TR"/>
              </w:rPr>
              <w:t>d</w:t>
            </w:r>
          </w:p>
        </w:tc>
        <w:tc>
          <w:tcPr>
            <w:tcW w:w="502" w:type="pct"/>
            <w:tcBorders>
              <w:top w:val="nil"/>
              <w:bottom w:val="single" w:sz="8" w:space="0" w:color="auto"/>
            </w:tcBorders>
          </w:tcPr>
          <w:p w14:paraId="10B3BD4E" w14:textId="77777777" w:rsidR="00072D3F" w:rsidRPr="00705622" w:rsidRDefault="00072D3F" w:rsidP="00072D3F">
            <w:pPr>
              <w:pStyle w:val="Text-POTR"/>
              <w:jc w:val="center"/>
              <w:rPr>
                <w:vertAlign w:val="superscript"/>
                <w:lang w:val="en-US" w:eastAsia="tr-TR"/>
              </w:rPr>
            </w:pPr>
            <w:r w:rsidRPr="00992673">
              <w:rPr>
                <w:lang w:val="en-US" w:eastAsia="tr-TR"/>
              </w:rPr>
              <w:t>323.55 ±14.24</w:t>
            </w:r>
            <w:r>
              <w:rPr>
                <w:vertAlign w:val="superscript"/>
                <w:lang w:val="en-US" w:eastAsia="tr-TR"/>
              </w:rPr>
              <w:t>e</w:t>
            </w:r>
          </w:p>
        </w:tc>
        <w:tc>
          <w:tcPr>
            <w:tcW w:w="540" w:type="pct"/>
            <w:tcBorders>
              <w:top w:val="nil"/>
              <w:bottom w:val="single" w:sz="8" w:space="0" w:color="auto"/>
            </w:tcBorders>
          </w:tcPr>
          <w:p w14:paraId="5A720D1C" w14:textId="77777777" w:rsidR="00072D3F" w:rsidRPr="00705622" w:rsidRDefault="00072D3F" w:rsidP="00072D3F">
            <w:pPr>
              <w:pStyle w:val="Text-POTR"/>
              <w:jc w:val="center"/>
              <w:rPr>
                <w:vertAlign w:val="superscript"/>
                <w:lang w:val="en-US" w:eastAsia="tr-TR"/>
              </w:rPr>
            </w:pPr>
            <w:r w:rsidRPr="00992673">
              <w:rPr>
                <w:lang w:val="en-US" w:eastAsia="tr-TR"/>
              </w:rPr>
              <w:t>244.90 ±5.14</w:t>
            </w:r>
            <w:r>
              <w:rPr>
                <w:vertAlign w:val="superscript"/>
                <w:lang w:val="en-US" w:eastAsia="tr-TR"/>
              </w:rPr>
              <w:t>b</w:t>
            </w:r>
          </w:p>
        </w:tc>
        <w:tc>
          <w:tcPr>
            <w:tcW w:w="554" w:type="pct"/>
            <w:tcBorders>
              <w:top w:val="nil"/>
              <w:bottom w:val="single" w:sz="8" w:space="0" w:color="auto"/>
            </w:tcBorders>
          </w:tcPr>
          <w:p w14:paraId="646DD8B7" w14:textId="77777777" w:rsidR="00072D3F" w:rsidRPr="00705622" w:rsidRDefault="00072D3F" w:rsidP="00072D3F">
            <w:pPr>
              <w:pStyle w:val="Text-POTR"/>
              <w:jc w:val="center"/>
              <w:rPr>
                <w:vertAlign w:val="superscript"/>
                <w:lang w:val="en-US" w:eastAsia="tr-TR"/>
              </w:rPr>
            </w:pPr>
            <w:r w:rsidRPr="00992673">
              <w:rPr>
                <w:lang w:val="en-US" w:eastAsia="tr-TR"/>
              </w:rPr>
              <w:t>200.25 ±3.60</w:t>
            </w:r>
            <w:r>
              <w:rPr>
                <w:vertAlign w:val="superscript"/>
                <w:lang w:val="en-US" w:eastAsia="tr-TR"/>
              </w:rPr>
              <w:t>a</w:t>
            </w:r>
          </w:p>
        </w:tc>
      </w:tr>
      <w:tr w:rsidR="00072D3F" w:rsidRPr="006A1BEA" w14:paraId="771BD1FC" w14:textId="77777777" w:rsidTr="0060406E">
        <w:trPr>
          <w:gridAfter w:val="2"/>
          <w:wAfter w:w="1806" w:type="pct"/>
        </w:trPr>
        <w:tc>
          <w:tcPr>
            <w:tcW w:w="3194" w:type="pct"/>
            <w:gridSpan w:val="6"/>
            <w:tcBorders>
              <w:top w:val="single" w:sz="8" w:space="0" w:color="auto"/>
              <w:bottom w:val="single" w:sz="8" w:space="0" w:color="auto"/>
            </w:tcBorders>
          </w:tcPr>
          <w:p w14:paraId="110B3C7A" w14:textId="77777777" w:rsidR="00072D3F" w:rsidRPr="009C3173" w:rsidRDefault="00072D3F" w:rsidP="00072D3F">
            <w:pPr>
              <w:pStyle w:val="Text-POTR"/>
              <w:jc w:val="left"/>
              <w:rPr>
                <w:b/>
                <w:bCs/>
                <w:lang w:val="en-US" w:eastAsia="tr-TR"/>
              </w:rPr>
            </w:pPr>
            <w:r w:rsidRPr="009C3173">
              <w:rPr>
                <w:b/>
                <w:bCs/>
                <w:lang w:val="en-US" w:eastAsia="tr-TR"/>
              </w:rPr>
              <w:t>Mass fraction of amino acids, %</w:t>
            </w:r>
          </w:p>
        </w:tc>
      </w:tr>
      <w:tr w:rsidR="00072D3F" w:rsidRPr="00992673" w14:paraId="30EDE777" w14:textId="77777777" w:rsidTr="0060406E">
        <w:trPr>
          <w:gridAfter w:val="2"/>
          <w:wAfter w:w="1806" w:type="pct"/>
        </w:trPr>
        <w:tc>
          <w:tcPr>
            <w:tcW w:w="502" w:type="pct"/>
            <w:tcBorders>
              <w:top w:val="single" w:sz="8" w:space="0" w:color="auto"/>
            </w:tcBorders>
          </w:tcPr>
          <w:p w14:paraId="01539D32" w14:textId="77777777" w:rsidR="00072D3F" w:rsidRPr="00992673" w:rsidRDefault="00072D3F" w:rsidP="00072D3F">
            <w:pPr>
              <w:pStyle w:val="Text-POTR"/>
              <w:rPr>
                <w:lang w:val="en-US" w:eastAsia="tr-TR"/>
              </w:rPr>
            </w:pPr>
            <w:r w:rsidRPr="00992673">
              <w:rPr>
                <w:lang w:val="en-US" w:eastAsia="tr-TR"/>
              </w:rPr>
              <w:t>Arginine</w:t>
            </w:r>
          </w:p>
        </w:tc>
        <w:tc>
          <w:tcPr>
            <w:tcW w:w="548" w:type="pct"/>
            <w:tcBorders>
              <w:top w:val="single" w:sz="8" w:space="0" w:color="auto"/>
            </w:tcBorders>
          </w:tcPr>
          <w:p w14:paraId="7FC24952" w14:textId="77777777" w:rsidR="00072D3F" w:rsidRPr="00705622" w:rsidRDefault="00072D3F" w:rsidP="00072D3F">
            <w:pPr>
              <w:pStyle w:val="Text-POTR"/>
              <w:jc w:val="center"/>
              <w:rPr>
                <w:vertAlign w:val="superscript"/>
                <w:lang w:val="en-US" w:eastAsia="tr-TR"/>
              </w:rPr>
            </w:pPr>
            <w:r w:rsidRPr="00992673">
              <w:rPr>
                <w:lang w:val="en-US" w:eastAsia="tr-TR"/>
              </w:rPr>
              <w:t>0.44 ±0.18</w:t>
            </w:r>
            <w:r>
              <w:rPr>
                <w:vertAlign w:val="superscript"/>
                <w:lang w:val="en-US" w:eastAsia="tr-TR"/>
              </w:rPr>
              <w:t>a</w:t>
            </w:r>
          </w:p>
        </w:tc>
        <w:tc>
          <w:tcPr>
            <w:tcW w:w="548" w:type="pct"/>
            <w:tcBorders>
              <w:top w:val="single" w:sz="8" w:space="0" w:color="auto"/>
            </w:tcBorders>
          </w:tcPr>
          <w:p w14:paraId="5B83DDE7" w14:textId="77777777" w:rsidR="00072D3F" w:rsidRPr="00705622" w:rsidRDefault="00072D3F" w:rsidP="00072D3F">
            <w:pPr>
              <w:pStyle w:val="Text-POTR"/>
              <w:jc w:val="center"/>
              <w:rPr>
                <w:vertAlign w:val="superscript"/>
                <w:lang w:val="en-US" w:eastAsia="tr-TR"/>
              </w:rPr>
            </w:pPr>
            <w:r w:rsidRPr="00992673">
              <w:rPr>
                <w:lang w:val="en-US" w:eastAsia="tr-TR"/>
              </w:rPr>
              <w:t>0.49 ±0.20</w:t>
            </w:r>
            <w:r>
              <w:rPr>
                <w:vertAlign w:val="superscript"/>
                <w:lang w:val="en-US" w:eastAsia="tr-TR"/>
              </w:rPr>
              <w:t>b</w:t>
            </w:r>
          </w:p>
        </w:tc>
        <w:tc>
          <w:tcPr>
            <w:tcW w:w="502" w:type="pct"/>
            <w:tcBorders>
              <w:top w:val="single" w:sz="8" w:space="0" w:color="auto"/>
            </w:tcBorders>
          </w:tcPr>
          <w:p w14:paraId="6CE4C9BF" w14:textId="77777777" w:rsidR="00072D3F" w:rsidRPr="00705622" w:rsidRDefault="00072D3F" w:rsidP="00072D3F">
            <w:pPr>
              <w:pStyle w:val="Text-POTR"/>
              <w:jc w:val="center"/>
              <w:rPr>
                <w:vertAlign w:val="superscript"/>
                <w:lang w:val="en-US" w:eastAsia="tr-TR"/>
              </w:rPr>
            </w:pPr>
            <w:r w:rsidRPr="00992673">
              <w:rPr>
                <w:lang w:val="en-US" w:eastAsia="tr-TR"/>
              </w:rPr>
              <w:t>0.54 ±0.22</w:t>
            </w:r>
            <w:r>
              <w:rPr>
                <w:vertAlign w:val="superscript"/>
                <w:lang w:val="en-US" w:eastAsia="tr-TR"/>
              </w:rPr>
              <w:t>c</w:t>
            </w:r>
          </w:p>
        </w:tc>
        <w:tc>
          <w:tcPr>
            <w:tcW w:w="540" w:type="pct"/>
            <w:tcBorders>
              <w:top w:val="single" w:sz="8" w:space="0" w:color="auto"/>
            </w:tcBorders>
          </w:tcPr>
          <w:p w14:paraId="201C94A2" w14:textId="77777777" w:rsidR="00072D3F" w:rsidRPr="00705622" w:rsidRDefault="00072D3F" w:rsidP="00072D3F">
            <w:pPr>
              <w:pStyle w:val="Text-POTR"/>
              <w:jc w:val="center"/>
              <w:rPr>
                <w:vertAlign w:val="superscript"/>
                <w:lang w:val="en-US" w:eastAsia="tr-TR"/>
              </w:rPr>
            </w:pPr>
            <w:r w:rsidRPr="00992673">
              <w:rPr>
                <w:lang w:val="en-US" w:eastAsia="tr-TR"/>
              </w:rPr>
              <w:t>0.60 ±0.24</w:t>
            </w:r>
            <w:r>
              <w:rPr>
                <w:vertAlign w:val="superscript"/>
                <w:lang w:val="en-US" w:eastAsia="tr-TR"/>
              </w:rPr>
              <w:t>d</w:t>
            </w:r>
          </w:p>
        </w:tc>
        <w:tc>
          <w:tcPr>
            <w:tcW w:w="554" w:type="pct"/>
            <w:tcBorders>
              <w:top w:val="single" w:sz="8" w:space="0" w:color="auto"/>
            </w:tcBorders>
          </w:tcPr>
          <w:p w14:paraId="037EC23A" w14:textId="77777777" w:rsidR="00072D3F" w:rsidRPr="00705622" w:rsidRDefault="00072D3F" w:rsidP="00072D3F">
            <w:pPr>
              <w:pStyle w:val="Text-POTR"/>
              <w:jc w:val="center"/>
              <w:rPr>
                <w:vertAlign w:val="superscript"/>
                <w:lang w:val="en-US" w:eastAsia="tr-TR"/>
              </w:rPr>
            </w:pPr>
            <w:r w:rsidRPr="00992673">
              <w:rPr>
                <w:lang w:val="en-US" w:eastAsia="tr-TR"/>
              </w:rPr>
              <w:t>0.46 ±0.18</w:t>
            </w:r>
            <w:r>
              <w:rPr>
                <w:vertAlign w:val="superscript"/>
                <w:lang w:val="en-US" w:eastAsia="tr-TR"/>
              </w:rPr>
              <w:t>a</w:t>
            </w:r>
          </w:p>
        </w:tc>
      </w:tr>
      <w:tr w:rsidR="00072D3F" w:rsidRPr="00992673" w14:paraId="5B6A04BD" w14:textId="77777777" w:rsidTr="0060406E">
        <w:trPr>
          <w:gridAfter w:val="2"/>
          <w:wAfter w:w="1806" w:type="pct"/>
        </w:trPr>
        <w:tc>
          <w:tcPr>
            <w:tcW w:w="502" w:type="pct"/>
          </w:tcPr>
          <w:p w14:paraId="31D58325" w14:textId="77777777" w:rsidR="00072D3F" w:rsidRPr="00992673" w:rsidRDefault="00072D3F" w:rsidP="00072D3F">
            <w:pPr>
              <w:pStyle w:val="Text-POTR"/>
              <w:rPr>
                <w:lang w:val="en-US" w:eastAsia="tr-TR"/>
              </w:rPr>
            </w:pPr>
            <w:proofErr w:type="spellStart"/>
            <w:r w:rsidRPr="00992673">
              <w:rPr>
                <w:lang w:val="en-US" w:eastAsia="tr-TR"/>
              </w:rPr>
              <w:t>Lizine</w:t>
            </w:r>
            <w:proofErr w:type="spellEnd"/>
          </w:p>
        </w:tc>
        <w:tc>
          <w:tcPr>
            <w:tcW w:w="548" w:type="pct"/>
          </w:tcPr>
          <w:p w14:paraId="6714DDC8" w14:textId="77777777" w:rsidR="00072D3F" w:rsidRPr="00705622" w:rsidRDefault="00072D3F" w:rsidP="00072D3F">
            <w:pPr>
              <w:pStyle w:val="Text-POTR"/>
              <w:jc w:val="center"/>
              <w:rPr>
                <w:vertAlign w:val="superscript"/>
                <w:lang w:val="en-US" w:eastAsia="tr-TR"/>
              </w:rPr>
            </w:pPr>
            <w:r w:rsidRPr="00992673">
              <w:rPr>
                <w:lang w:val="en-US" w:eastAsia="tr-TR"/>
              </w:rPr>
              <w:t>0.50 ±0.17</w:t>
            </w:r>
            <w:r>
              <w:rPr>
                <w:vertAlign w:val="superscript"/>
                <w:lang w:val="en-US" w:eastAsia="tr-TR"/>
              </w:rPr>
              <w:t>d</w:t>
            </w:r>
          </w:p>
        </w:tc>
        <w:tc>
          <w:tcPr>
            <w:tcW w:w="548" w:type="pct"/>
          </w:tcPr>
          <w:p w14:paraId="268D3C77" w14:textId="77777777" w:rsidR="00072D3F" w:rsidRPr="00705622" w:rsidRDefault="00072D3F" w:rsidP="00072D3F">
            <w:pPr>
              <w:pStyle w:val="Text-POTR"/>
              <w:jc w:val="center"/>
              <w:rPr>
                <w:vertAlign w:val="superscript"/>
                <w:lang w:val="en-US" w:eastAsia="tr-TR"/>
              </w:rPr>
            </w:pPr>
            <w:r w:rsidRPr="00992673">
              <w:rPr>
                <w:lang w:val="en-US" w:eastAsia="tr-TR"/>
              </w:rPr>
              <w:t>0.49 ±0.17</w:t>
            </w:r>
            <w:r>
              <w:rPr>
                <w:vertAlign w:val="superscript"/>
                <w:lang w:val="en-US" w:eastAsia="tr-TR"/>
              </w:rPr>
              <w:t>d</w:t>
            </w:r>
          </w:p>
        </w:tc>
        <w:tc>
          <w:tcPr>
            <w:tcW w:w="502" w:type="pct"/>
          </w:tcPr>
          <w:p w14:paraId="13556FE9" w14:textId="77777777" w:rsidR="00072D3F" w:rsidRPr="00705622" w:rsidRDefault="00072D3F" w:rsidP="00072D3F">
            <w:pPr>
              <w:pStyle w:val="Text-POTR"/>
              <w:jc w:val="center"/>
              <w:rPr>
                <w:vertAlign w:val="superscript"/>
                <w:lang w:val="en-US" w:eastAsia="tr-TR"/>
              </w:rPr>
            </w:pPr>
            <w:r w:rsidRPr="00992673">
              <w:rPr>
                <w:lang w:val="en-US" w:eastAsia="tr-TR"/>
              </w:rPr>
              <w:t>0.35 ±0.12</w:t>
            </w:r>
            <w:r>
              <w:rPr>
                <w:vertAlign w:val="superscript"/>
                <w:lang w:val="en-US" w:eastAsia="tr-TR"/>
              </w:rPr>
              <w:t>a</w:t>
            </w:r>
          </w:p>
        </w:tc>
        <w:tc>
          <w:tcPr>
            <w:tcW w:w="540" w:type="pct"/>
          </w:tcPr>
          <w:p w14:paraId="4FB2E67B" w14:textId="77777777" w:rsidR="00072D3F" w:rsidRPr="00705622" w:rsidRDefault="00072D3F" w:rsidP="00072D3F">
            <w:pPr>
              <w:pStyle w:val="Text-POTR"/>
              <w:jc w:val="center"/>
              <w:rPr>
                <w:vertAlign w:val="superscript"/>
                <w:lang w:val="en-US" w:eastAsia="tr-TR"/>
              </w:rPr>
            </w:pPr>
            <w:r w:rsidRPr="00992673">
              <w:rPr>
                <w:lang w:val="en-US" w:eastAsia="tr-TR"/>
              </w:rPr>
              <w:t>0.45 ±0.15</w:t>
            </w:r>
            <w:r>
              <w:rPr>
                <w:vertAlign w:val="superscript"/>
                <w:lang w:val="en-US" w:eastAsia="tr-TR"/>
              </w:rPr>
              <w:t>c</w:t>
            </w:r>
          </w:p>
        </w:tc>
        <w:tc>
          <w:tcPr>
            <w:tcW w:w="554" w:type="pct"/>
          </w:tcPr>
          <w:p w14:paraId="1D40D64D" w14:textId="77777777" w:rsidR="00072D3F" w:rsidRPr="00705622" w:rsidRDefault="00072D3F" w:rsidP="00072D3F">
            <w:pPr>
              <w:pStyle w:val="Text-POTR"/>
              <w:jc w:val="center"/>
              <w:rPr>
                <w:vertAlign w:val="superscript"/>
                <w:lang w:val="en-US" w:eastAsia="tr-TR"/>
              </w:rPr>
            </w:pPr>
            <w:r w:rsidRPr="00992673">
              <w:rPr>
                <w:lang w:val="en-US" w:eastAsia="tr-TR"/>
              </w:rPr>
              <w:t>0.40 ±0.14</w:t>
            </w:r>
            <w:r>
              <w:rPr>
                <w:vertAlign w:val="superscript"/>
                <w:lang w:val="en-US" w:eastAsia="tr-TR"/>
              </w:rPr>
              <w:t>b</w:t>
            </w:r>
          </w:p>
        </w:tc>
      </w:tr>
      <w:tr w:rsidR="00072D3F" w:rsidRPr="00992673" w14:paraId="0E520D62" w14:textId="77777777" w:rsidTr="0060406E">
        <w:trPr>
          <w:gridAfter w:val="2"/>
          <w:wAfter w:w="1806" w:type="pct"/>
        </w:trPr>
        <w:tc>
          <w:tcPr>
            <w:tcW w:w="502" w:type="pct"/>
          </w:tcPr>
          <w:p w14:paraId="0D44AC6B" w14:textId="77777777" w:rsidR="00072D3F" w:rsidRPr="00992673" w:rsidRDefault="00072D3F" w:rsidP="00072D3F">
            <w:pPr>
              <w:pStyle w:val="Text-POTR"/>
              <w:rPr>
                <w:lang w:val="en-US" w:eastAsia="tr-TR"/>
              </w:rPr>
            </w:pPr>
            <w:r w:rsidRPr="00992673">
              <w:rPr>
                <w:lang w:val="en-US" w:eastAsia="tr-TR"/>
              </w:rPr>
              <w:t>Tyrosine</w:t>
            </w:r>
          </w:p>
        </w:tc>
        <w:tc>
          <w:tcPr>
            <w:tcW w:w="548" w:type="pct"/>
          </w:tcPr>
          <w:p w14:paraId="1E972B9D" w14:textId="77777777" w:rsidR="00072D3F" w:rsidRPr="00705622" w:rsidRDefault="00072D3F" w:rsidP="00072D3F">
            <w:pPr>
              <w:pStyle w:val="Text-POTR"/>
              <w:jc w:val="center"/>
              <w:rPr>
                <w:vertAlign w:val="superscript"/>
                <w:lang w:val="en-US" w:eastAsia="tr-TR"/>
              </w:rPr>
            </w:pPr>
            <w:r w:rsidRPr="00992673">
              <w:rPr>
                <w:lang w:val="en-US" w:eastAsia="tr-TR"/>
              </w:rPr>
              <w:t>0.14 ±0.04</w:t>
            </w:r>
            <w:r>
              <w:rPr>
                <w:vertAlign w:val="superscript"/>
                <w:lang w:val="en-US" w:eastAsia="tr-TR"/>
              </w:rPr>
              <w:t>a</w:t>
            </w:r>
          </w:p>
        </w:tc>
        <w:tc>
          <w:tcPr>
            <w:tcW w:w="548" w:type="pct"/>
          </w:tcPr>
          <w:p w14:paraId="2870D5FE" w14:textId="77777777" w:rsidR="00072D3F" w:rsidRPr="00705622" w:rsidRDefault="00072D3F" w:rsidP="00072D3F">
            <w:pPr>
              <w:pStyle w:val="Text-POTR"/>
              <w:jc w:val="center"/>
              <w:rPr>
                <w:vertAlign w:val="superscript"/>
                <w:lang w:val="en-US" w:eastAsia="tr-TR"/>
              </w:rPr>
            </w:pPr>
            <w:r w:rsidRPr="00992673">
              <w:rPr>
                <w:lang w:val="en-US" w:eastAsia="tr-TR"/>
              </w:rPr>
              <w:t>0.11 ±0.03</w:t>
            </w:r>
            <w:r>
              <w:rPr>
                <w:vertAlign w:val="superscript"/>
                <w:lang w:val="en-US" w:eastAsia="tr-TR"/>
              </w:rPr>
              <w:t>a</w:t>
            </w:r>
          </w:p>
        </w:tc>
        <w:tc>
          <w:tcPr>
            <w:tcW w:w="502" w:type="pct"/>
          </w:tcPr>
          <w:p w14:paraId="0BCE2E58" w14:textId="77777777" w:rsidR="00072D3F" w:rsidRPr="00705622" w:rsidRDefault="00072D3F" w:rsidP="00072D3F">
            <w:pPr>
              <w:pStyle w:val="Text-POTR"/>
              <w:jc w:val="center"/>
              <w:rPr>
                <w:vertAlign w:val="superscript"/>
                <w:lang w:val="en-US" w:eastAsia="tr-TR"/>
              </w:rPr>
            </w:pPr>
            <w:r w:rsidRPr="00992673">
              <w:rPr>
                <w:lang w:val="en-US" w:eastAsia="tr-TR"/>
              </w:rPr>
              <w:t>0.17 ±0.05</w:t>
            </w:r>
            <w:r>
              <w:rPr>
                <w:vertAlign w:val="superscript"/>
                <w:lang w:val="en-US" w:eastAsia="tr-TR"/>
              </w:rPr>
              <w:t>a</w:t>
            </w:r>
          </w:p>
        </w:tc>
        <w:tc>
          <w:tcPr>
            <w:tcW w:w="540" w:type="pct"/>
          </w:tcPr>
          <w:p w14:paraId="7FD49ADD" w14:textId="77777777" w:rsidR="00072D3F" w:rsidRPr="00705622" w:rsidRDefault="00072D3F" w:rsidP="00072D3F">
            <w:pPr>
              <w:pStyle w:val="Text-POTR"/>
              <w:jc w:val="center"/>
              <w:rPr>
                <w:vertAlign w:val="superscript"/>
                <w:lang w:val="en-US" w:eastAsia="tr-TR"/>
              </w:rPr>
            </w:pPr>
            <w:r w:rsidRPr="00992673">
              <w:rPr>
                <w:lang w:val="en-US" w:eastAsia="tr-TR"/>
              </w:rPr>
              <w:t>0.13 ±0.04</w:t>
            </w:r>
            <w:r>
              <w:rPr>
                <w:vertAlign w:val="superscript"/>
                <w:lang w:val="en-US" w:eastAsia="tr-TR"/>
              </w:rPr>
              <w:t>a</w:t>
            </w:r>
          </w:p>
        </w:tc>
        <w:tc>
          <w:tcPr>
            <w:tcW w:w="554" w:type="pct"/>
          </w:tcPr>
          <w:p w14:paraId="1A4619A2" w14:textId="77777777" w:rsidR="00072D3F" w:rsidRPr="00705622" w:rsidRDefault="00072D3F" w:rsidP="00072D3F">
            <w:pPr>
              <w:pStyle w:val="Text-POTR"/>
              <w:jc w:val="center"/>
              <w:rPr>
                <w:vertAlign w:val="superscript"/>
                <w:lang w:val="en-US" w:eastAsia="tr-TR"/>
              </w:rPr>
            </w:pPr>
            <w:r w:rsidRPr="00992673">
              <w:rPr>
                <w:lang w:val="en-US" w:eastAsia="tr-TR"/>
              </w:rPr>
              <w:t>0.16 ±0.05</w:t>
            </w:r>
            <w:r>
              <w:rPr>
                <w:vertAlign w:val="superscript"/>
                <w:lang w:val="en-US" w:eastAsia="tr-TR"/>
              </w:rPr>
              <w:t>a</w:t>
            </w:r>
          </w:p>
        </w:tc>
      </w:tr>
      <w:tr w:rsidR="00072D3F" w:rsidRPr="00992673" w14:paraId="3AFC7672" w14:textId="77777777" w:rsidTr="0060406E">
        <w:trPr>
          <w:gridAfter w:val="2"/>
          <w:wAfter w:w="1806" w:type="pct"/>
        </w:trPr>
        <w:tc>
          <w:tcPr>
            <w:tcW w:w="502" w:type="pct"/>
          </w:tcPr>
          <w:p w14:paraId="7CD81E8C" w14:textId="77777777" w:rsidR="00072D3F" w:rsidRPr="00992673" w:rsidRDefault="00072D3F" w:rsidP="00072D3F">
            <w:pPr>
              <w:pStyle w:val="Text-POTR"/>
              <w:rPr>
                <w:lang w:val="en-US" w:eastAsia="tr-TR"/>
              </w:rPr>
            </w:pPr>
            <w:r w:rsidRPr="00992673">
              <w:rPr>
                <w:lang w:val="en-US" w:eastAsia="tr-TR"/>
              </w:rPr>
              <w:t>Phenylalanine</w:t>
            </w:r>
          </w:p>
        </w:tc>
        <w:tc>
          <w:tcPr>
            <w:tcW w:w="548" w:type="pct"/>
          </w:tcPr>
          <w:p w14:paraId="0A18D8AC" w14:textId="77777777" w:rsidR="00072D3F" w:rsidRPr="00705622" w:rsidRDefault="00072D3F" w:rsidP="00072D3F">
            <w:pPr>
              <w:pStyle w:val="Text-POTR"/>
              <w:jc w:val="center"/>
              <w:rPr>
                <w:vertAlign w:val="superscript"/>
                <w:lang w:val="en-US" w:eastAsia="tr-TR"/>
              </w:rPr>
            </w:pPr>
            <w:r w:rsidRPr="00992673">
              <w:rPr>
                <w:lang w:val="en-US" w:eastAsia="tr-TR"/>
              </w:rPr>
              <w:t>0.26 ±0.08</w:t>
            </w:r>
            <w:r>
              <w:rPr>
                <w:vertAlign w:val="superscript"/>
                <w:lang w:val="en-US" w:eastAsia="tr-TR"/>
              </w:rPr>
              <w:t>a</w:t>
            </w:r>
          </w:p>
        </w:tc>
        <w:tc>
          <w:tcPr>
            <w:tcW w:w="548" w:type="pct"/>
          </w:tcPr>
          <w:p w14:paraId="763D030A" w14:textId="77777777" w:rsidR="00072D3F" w:rsidRPr="00705622" w:rsidRDefault="00072D3F" w:rsidP="00072D3F">
            <w:pPr>
              <w:pStyle w:val="Text-POTR"/>
              <w:jc w:val="center"/>
              <w:rPr>
                <w:vertAlign w:val="superscript"/>
                <w:lang w:val="en-US" w:eastAsia="tr-TR"/>
              </w:rPr>
            </w:pPr>
            <w:r w:rsidRPr="00992673">
              <w:rPr>
                <w:lang w:val="en-US" w:eastAsia="tr-TR"/>
              </w:rPr>
              <w:t>0.23 ±0.07</w:t>
            </w:r>
            <w:r>
              <w:rPr>
                <w:vertAlign w:val="superscript"/>
                <w:lang w:val="en-US" w:eastAsia="tr-TR"/>
              </w:rPr>
              <w:t>a</w:t>
            </w:r>
          </w:p>
        </w:tc>
        <w:tc>
          <w:tcPr>
            <w:tcW w:w="502" w:type="pct"/>
          </w:tcPr>
          <w:p w14:paraId="1DAA9E8E" w14:textId="77777777" w:rsidR="00072D3F" w:rsidRPr="00705622" w:rsidRDefault="00072D3F" w:rsidP="00072D3F">
            <w:pPr>
              <w:pStyle w:val="Text-POTR"/>
              <w:jc w:val="center"/>
              <w:rPr>
                <w:vertAlign w:val="superscript"/>
                <w:lang w:val="en-US" w:eastAsia="tr-TR"/>
              </w:rPr>
            </w:pPr>
            <w:r w:rsidRPr="00992673">
              <w:rPr>
                <w:lang w:val="en-US" w:eastAsia="tr-TR"/>
              </w:rPr>
              <w:t>0.17 ±0.05</w:t>
            </w:r>
            <w:r>
              <w:rPr>
                <w:vertAlign w:val="superscript"/>
                <w:lang w:val="en-US" w:eastAsia="tr-TR"/>
              </w:rPr>
              <w:t>a</w:t>
            </w:r>
          </w:p>
        </w:tc>
        <w:tc>
          <w:tcPr>
            <w:tcW w:w="540" w:type="pct"/>
          </w:tcPr>
          <w:p w14:paraId="3591743F" w14:textId="77777777" w:rsidR="00072D3F" w:rsidRPr="00705622" w:rsidRDefault="00072D3F" w:rsidP="00072D3F">
            <w:pPr>
              <w:pStyle w:val="Text-POTR"/>
              <w:jc w:val="center"/>
              <w:rPr>
                <w:vertAlign w:val="superscript"/>
                <w:lang w:val="en-US" w:eastAsia="tr-TR"/>
              </w:rPr>
            </w:pPr>
            <w:r w:rsidRPr="00992673">
              <w:rPr>
                <w:lang w:val="en-US" w:eastAsia="tr-TR"/>
              </w:rPr>
              <w:t>0.20 ±0.06</w:t>
            </w:r>
            <w:r>
              <w:rPr>
                <w:vertAlign w:val="superscript"/>
                <w:lang w:val="en-US" w:eastAsia="tr-TR"/>
              </w:rPr>
              <w:t>a</w:t>
            </w:r>
          </w:p>
        </w:tc>
        <w:tc>
          <w:tcPr>
            <w:tcW w:w="554" w:type="pct"/>
          </w:tcPr>
          <w:p w14:paraId="28255361" w14:textId="77777777" w:rsidR="00072D3F" w:rsidRPr="00705622" w:rsidRDefault="00072D3F" w:rsidP="00072D3F">
            <w:pPr>
              <w:pStyle w:val="Text-POTR"/>
              <w:jc w:val="center"/>
              <w:rPr>
                <w:vertAlign w:val="superscript"/>
                <w:lang w:val="en-US" w:eastAsia="tr-TR"/>
              </w:rPr>
            </w:pPr>
            <w:r w:rsidRPr="00992673">
              <w:rPr>
                <w:lang w:val="en-US" w:eastAsia="tr-TR"/>
              </w:rPr>
              <w:t>0.22 ±0.06</w:t>
            </w:r>
            <w:r>
              <w:rPr>
                <w:vertAlign w:val="superscript"/>
                <w:lang w:val="en-US" w:eastAsia="tr-TR"/>
              </w:rPr>
              <w:t>a</w:t>
            </w:r>
          </w:p>
        </w:tc>
      </w:tr>
      <w:tr w:rsidR="00072D3F" w:rsidRPr="00992673" w14:paraId="7FBCE170" w14:textId="77777777" w:rsidTr="0060406E">
        <w:trPr>
          <w:gridAfter w:val="2"/>
          <w:wAfter w:w="1806" w:type="pct"/>
        </w:trPr>
        <w:tc>
          <w:tcPr>
            <w:tcW w:w="502" w:type="pct"/>
          </w:tcPr>
          <w:p w14:paraId="0258D4D3" w14:textId="77777777" w:rsidR="00072D3F" w:rsidRPr="00992673" w:rsidRDefault="00072D3F" w:rsidP="00072D3F">
            <w:pPr>
              <w:pStyle w:val="Text-POTR"/>
              <w:rPr>
                <w:lang w:val="en-US" w:eastAsia="tr-TR"/>
              </w:rPr>
            </w:pPr>
            <w:r w:rsidRPr="00992673">
              <w:rPr>
                <w:lang w:val="en-US" w:eastAsia="tr-TR"/>
              </w:rPr>
              <w:t>Histidine</w:t>
            </w:r>
          </w:p>
        </w:tc>
        <w:tc>
          <w:tcPr>
            <w:tcW w:w="548" w:type="pct"/>
          </w:tcPr>
          <w:p w14:paraId="24E95B3A" w14:textId="77777777" w:rsidR="00072D3F" w:rsidRPr="00705622" w:rsidRDefault="00072D3F" w:rsidP="00072D3F">
            <w:pPr>
              <w:pStyle w:val="Text-POTR"/>
              <w:jc w:val="center"/>
              <w:rPr>
                <w:vertAlign w:val="superscript"/>
                <w:lang w:val="en-US" w:eastAsia="tr-TR"/>
              </w:rPr>
            </w:pPr>
            <w:r w:rsidRPr="00992673">
              <w:rPr>
                <w:lang w:val="en-US" w:eastAsia="tr-TR"/>
              </w:rPr>
              <w:t>0.07 ±0.03</w:t>
            </w:r>
            <w:r>
              <w:rPr>
                <w:vertAlign w:val="superscript"/>
                <w:lang w:val="en-US" w:eastAsia="tr-TR"/>
              </w:rPr>
              <w:t>a</w:t>
            </w:r>
          </w:p>
        </w:tc>
        <w:tc>
          <w:tcPr>
            <w:tcW w:w="548" w:type="pct"/>
          </w:tcPr>
          <w:p w14:paraId="275D78DF" w14:textId="77777777" w:rsidR="00072D3F" w:rsidRPr="00705622" w:rsidRDefault="00072D3F" w:rsidP="00072D3F">
            <w:pPr>
              <w:pStyle w:val="Text-POTR"/>
              <w:jc w:val="center"/>
              <w:rPr>
                <w:vertAlign w:val="superscript"/>
                <w:lang w:val="en-US" w:eastAsia="tr-TR"/>
              </w:rPr>
            </w:pPr>
            <w:r w:rsidRPr="00992673">
              <w:rPr>
                <w:lang w:val="en-US" w:eastAsia="tr-TR"/>
              </w:rPr>
              <w:t>0.10 ±0.05</w:t>
            </w:r>
            <w:r>
              <w:rPr>
                <w:vertAlign w:val="superscript"/>
                <w:lang w:val="en-US" w:eastAsia="tr-TR"/>
              </w:rPr>
              <w:t>a</w:t>
            </w:r>
          </w:p>
        </w:tc>
        <w:tc>
          <w:tcPr>
            <w:tcW w:w="502" w:type="pct"/>
          </w:tcPr>
          <w:p w14:paraId="47F2C15A" w14:textId="77777777" w:rsidR="00072D3F" w:rsidRPr="00705622" w:rsidRDefault="00072D3F" w:rsidP="00072D3F">
            <w:pPr>
              <w:pStyle w:val="Text-POTR"/>
              <w:jc w:val="center"/>
              <w:rPr>
                <w:vertAlign w:val="superscript"/>
                <w:lang w:val="en-US" w:eastAsia="tr-TR"/>
              </w:rPr>
            </w:pPr>
            <w:r w:rsidRPr="00992673">
              <w:rPr>
                <w:lang w:val="en-US" w:eastAsia="tr-TR"/>
              </w:rPr>
              <w:t>0.13 ±0.06</w:t>
            </w:r>
            <w:r>
              <w:rPr>
                <w:vertAlign w:val="superscript"/>
                <w:lang w:val="en-US" w:eastAsia="tr-TR"/>
              </w:rPr>
              <w:t>a</w:t>
            </w:r>
          </w:p>
        </w:tc>
        <w:tc>
          <w:tcPr>
            <w:tcW w:w="540" w:type="pct"/>
          </w:tcPr>
          <w:p w14:paraId="46F07854" w14:textId="77777777" w:rsidR="00072D3F" w:rsidRPr="00705622" w:rsidRDefault="00072D3F" w:rsidP="00072D3F">
            <w:pPr>
              <w:pStyle w:val="Text-POTR"/>
              <w:jc w:val="center"/>
              <w:rPr>
                <w:vertAlign w:val="superscript"/>
                <w:lang w:val="en-US" w:eastAsia="tr-TR"/>
              </w:rPr>
            </w:pPr>
            <w:r w:rsidRPr="00992673">
              <w:rPr>
                <w:lang w:val="en-US" w:eastAsia="tr-TR"/>
              </w:rPr>
              <w:t>0.20 ±0.10</w:t>
            </w:r>
            <w:r>
              <w:rPr>
                <w:vertAlign w:val="superscript"/>
                <w:lang w:val="en-US" w:eastAsia="tr-TR"/>
              </w:rPr>
              <w:t>b</w:t>
            </w:r>
          </w:p>
        </w:tc>
        <w:tc>
          <w:tcPr>
            <w:tcW w:w="554" w:type="pct"/>
          </w:tcPr>
          <w:p w14:paraId="1245182B" w14:textId="77777777" w:rsidR="00072D3F" w:rsidRPr="00705622" w:rsidRDefault="00072D3F" w:rsidP="00072D3F">
            <w:pPr>
              <w:pStyle w:val="Text-POTR"/>
              <w:jc w:val="center"/>
              <w:rPr>
                <w:vertAlign w:val="superscript"/>
                <w:lang w:val="en-US" w:eastAsia="tr-TR"/>
              </w:rPr>
            </w:pPr>
            <w:r w:rsidRPr="00992673">
              <w:rPr>
                <w:lang w:val="en-US" w:eastAsia="tr-TR"/>
              </w:rPr>
              <w:t>0.19 ±0.09</w:t>
            </w:r>
            <w:r>
              <w:rPr>
                <w:vertAlign w:val="superscript"/>
                <w:lang w:val="en-US" w:eastAsia="tr-TR"/>
              </w:rPr>
              <w:t>a</w:t>
            </w:r>
          </w:p>
        </w:tc>
      </w:tr>
      <w:tr w:rsidR="00072D3F" w:rsidRPr="00992673" w14:paraId="32549525" w14:textId="77777777" w:rsidTr="0060406E">
        <w:trPr>
          <w:gridAfter w:val="2"/>
          <w:wAfter w:w="1806" w:type="pct"/>
        </w:trPr>
        <w:tc>
          <w:tcPr>
            <w:tcW w:w="502" w:type="pct"/>
          </w:tcPr>
          <w:p w14:paraId="0C219242" w14:textId="77777777" w:rsidR="00072D3F" w:rsidRPr="00992673" w:rsidRDefault="00072D3F" w:rsidP="00072D3F">
            <w:pPr>
              <w:pStyle w:val="Text-POTR"/>
              <w:rPr>
                <w:lang w:val="en-US" w:eastAsia="tr-TR"/>
              </w:rPr>
            </w:pPr>
            <w:proofErr w:type="spellStart"/>
            <w:r w:rsidRPr="00992673">
              <w:rPr>
                <w:lang w:val="en-US" w:eastAsia="tr-TR"/>
              </w:rPr>
              <w:t>Leucine+isoleucine</w:t>
            </w:r>
            <w:proofErr w:type="spellEnd"/>
          </w:p>
        </w:tc>
        <w:tc>
          <w:tcPr>
            <w:tcW w:w="548" w:type="pct"/>
          </w:tcPr>
          <w:p w14:paraId="7EF49828" w14:textId="77777777" w:rsidR="00072D3F" w:rsidRPr="00705622" w:rsidRDefault="00072D3F" w:rsidP="00072D3F">
            <w:pPr>
              <w:pStyle w:val="Text-POTR"/>
              <w:jc w:val="center"/>
              <w:rPr>
                <w:vertAlign w:val="superscript"/>
                <w:lang w:val="en-US" w:eastAsia="tr-TR"/>
              </w:rPr>
            </w:pPr>
            <w:r w:rsidRPr="00992673">
              <w:rPr>
                <w:lang w:val="en-US" w:eastAsia="tr-TR"/>
              </w:rPr>
              <w:t>0.39 ±0.10</w:t>
            </w:r>
            <w:r>
              <w:rPr>
                <w:vertAlign w:val="superscript"/>
                <w:lang w:val="en-US" w:eastAsia="tr-TR"/>
              </w:rPr>
              <w:t>c</w:t>
            </w:r>
          </w:p>
        </w:tc>
        <w:tc>
          <w:tcPr>
            <w:tcW w:w="548" w:type="pct"/>
          </w:tcPr>
          <w:p w14:paraId="087E40DA" w14:textId="77777777" w:rsidR="00072D3F" w:rsidRPr="00705622" w:rsidRDefault="00072D3F" w:rsidP="00072D3F">
            <w:pPr>
              <w:pStyle w:val="Text-POTR"/>
              <w:jc w:val="center"/>
              <w:rPr>
                <w:vertAlign w:val="superscript"/>
                <w:lang w:val="en-US" w:eastAsia="tr-TR"/>
              </w:rPr>
            </w:pPr>
            <w:r w:rsidRPr="00992673">
              <w:rPr>
                <w:lang w:val="en-US" w:eastAsia="tr-TR"/>
              </w:rPr>
              <w:t>0.38 ±0.10</w:t>
            </w:r>
            <w:r>
              <w:rPr>
                <w:vertAlign w:val="superscript"/>
                <w:lang w:val="en-US" w:eastAsia="tr-TR"/>
              </w:rPr>
              <w:t>c</w:t>
            </w:r>
          </w:p>
        </w:tc>
        <w:tc>
          <w:tcPr>
            <w:tcW w:w="502" w:type="pct"/>
          </w:tcPr>
          <w:p w14:paraId="6E8AAAA8" w14:textId="77777777" w:rsidR="00072D3F" w:rsidRPr="00705622" w:rsidRDefault="00072D3F" w:rsidP="00072D3F">
            <w:pPr>
              <w:pStyle w:val="Text-POTR"/>
              <w:jc w:val="center"/>
              <w:rPr>
                <w:vertAlign w:val="superscript"/>
                <w:lang w:val="en-US" w:eastAsia="tr-TR"/>
              </w:rPr>
            </w:pPr>
            <w:r w:rsidRPr="00992673">
              <w:rPr>
                <w:lang w:val="en-US" w:eastAsia="tr-TR"/>
              </w:rPr>
              <w:t>0.24 ±0.06</w:t>
            </w:r>
            <w:r>
              <w:rPr>
                <w:vertAlign w:val="superscript"/>
                <w:lang w:val="en-US" w:eastAsia="tr-TR"/>
              </w:rPr>
              <w:t>a</w:t>
            </w:r>
          </w:p>
        </w:tc>
        <w:tc>
          <w:tcPr>
            <w:tcW w:w="540" w:type="pct"/>
          </w:tcPr>
          <w:p w14:paraId="58C1E977" w14:textId="77777777" w:rsidR="00072D3F" w:rsidRPr="00705622" w:rsidRDefault="00072D3F" w:rsidP="00072D3F">
            <w:pPr>
              <w:pStyle w:val="Text-POTR"/>
              <w:jc w:val="center"/>
              <w:rPr>
                <w:vertAlign w:val="superscript"/>
                <w:lang w:val="en-US" w:eastAsia="tr-TR"/>
              </w:rPr>
            </w:pPr>
            <w:r w:rsidRPr="00992673">
              <w:rPr>
                <w:lang w:val="en-US" w:eastAsia="tr-TR"/>
              </w:rPr>
              <w:t>0.32 ±0.08</w:t>
            </w:r>
            <w:r>
              <w:rPr>
                <w:vertAlign w:val="superscript"/>
                <w:lang w:val="en-US" w:eastAsia="tr-TR"/>
              </w:rPr>
              <w:t>b</w:t>
            </w:r>
          </w:p>
        </w:tc>
        <w:tc>
          <w:tcPr>
            <w:tcW w:w="554" w:type="pct"/>
          </w:tcPr>
          <w:p w14:paraId="22264C94" w14:textId="77777777" w:rsidR="00072D3F" w:rsidRPr="00705622" w:rsidRDefault="00072D3F" w:rsidP="00072D3F">
            <w:pPr>
              <w:pStyle w:val="Text-POTR"/>
              <w:jc w:val="center"/>
              <w:rPr>
                <w:vertAlign w:val="superscript"/>
                <w:lang w:val="en-US" w:eastAsia="tr-TR"/>
              </w:rPr>
            </w:pPr>
            <w:r w:rsidRPr="00992673">
              <w:rPr>
                <w:lang w:val="en-US" w:eastAsia="tr-TR"/>
              </w:rPr>
              <w:t>0.33 ±0.09</w:t>
            </w:r>
            <w:r>
              <w:rPr>
                <w:vertAlign w:val="superscript"/>
                <w:lang w:val="en-US" w:eastAsia="tr-TR"/>
              </w:rPr>
              <w:t>b</w:t>
            </w:r>
          </w:p>
        </w:tc>
      </w:tr>
      <w:tr w:rsidR="00072D3F" w:rsidRPr="00992673" w14:paraId="230D0FF7" w14:textId="77777777" w:rsidTr="0060406E">
        <w:trPr>
          <w:gridAfter w:val="2"/>
          <w:wAfter w:w="1806" w:type="pct"/>
        </w:trPr>
        <w:tc>
          <w:tcPr>
            <w:tcW w:w="502" w:type="pct"/>
          </w:tcPr>
          <w:p w14:paraId="71EA7BF0" w14:textId="77777777" w:rsidR="00072D3F" w:rsidRPr="00992673" w:rsidRDefault="00072D3F" w:rsidP="00072D3F">
            <w:pPr>
              <w:pStyle w:val="Text-POTR"/>
              <w:rPr>
                <w:lang w:val="en-US" w:eastAsia="tr-TR"/>
              </w:rPr>
            </w:pPr>
            <w:r w:rsidRPr="00992673">
              <w:rPr>
                <w:lang w:val="en-US" w:eastAsia="tr-TR"/>
              </w:rPr>
              <w:t>Methionine</w:t>
            </w:r>
          </w:p>
        </w:tc>
        <w:tc>
          <w:tcPr>
            <w:tcW w:w="548" w:type="pct"/>
          </w:tcPr>
          <w:p w14:paraId="4BA19BAD" w14:textId="77777777" w:rsidR="00072D3F" w:rsidRPr="00705622" w:rsidRDefault="00072D3F" w:rsidP="00072D3F">
            <w:pPr>
              <w:pStyle w:val="Text-POTR"/>
              <w:jc w:val="center"/>
              <w:rPr>
                <w:vertAlign w:val="superscript"/>
                <w:lang w:val="en-US" w:eastAsia="tr-TR"/>
              </w:rPr>
            </w:pPr>
            <w:r w:rsidRPr="00992673">
              <w:rPr>
                <w:lang w:val="en-US" w:eastAsia="tr-TR"/>
              </w:rPr>
              <w:t>0.21 ±0.07</w:t>
            </w:r>
            <w:r>
              <w:rPr>
                <w:vertAlign w:val="superscript"/>
                <w:lang w:val="en-US" w:eastAsia="tr-TR"/>
              </w:rPr>
              <w:t>b</w:t>
            </w:r>
          </w:p>
        </w:tc>
        <w:tc>
          <w:tcPr>
            <w:tcW w:w="548" w:type="pct"/>
          </w:tcPr>
          <w:p w14:paraId="11DE0E7F" w14:textId="77777777" w:rsidR="00072D3F" w:rsidRPr="00705622" w:rsidRDefault="00072D3F" w:rsidP="00072D3F">
            <w:pPr>
              <w:pStyle w:val="Text-POTR"/>
              <w:jc w:val="center"/>
              <w:rPr>
                <w:vertAlign w:val="superscript"/>
                <w:lang w:val="en-US" w:eastAsia="tr-TR"/>
              </w:rPr>
            </w:pPr>
            <w:r w:rsidRPr="00992673">
              <w:rPr>
                <w:lang w:val="en-US" w:eastAsia="tr-TR"/>
              </w:rPr>
              <w:t>0.20 ±0.07</w:t>
            </w:r>
            <w:r>
              <w:rPr>
                <w:vertAlign w:val="superscript"/>
                <w:lang w:val="en-US" w:eastAsia="tr-TR"/>
              </w:rPr>
              <w:t>b</w:t>
            </w:r>
          </w:p>
        </w:tc>
        <w:tc>
          <w:tcPr>
            <w:tcW w:w="502" w:type="pct"/>
          </w:tcPr>
          <w:p w14:paraId="0EDEDF07" w14:textId="77777777" w:rsidR="00072D3F" w:rsidRPr="00705622" w:rsidRDefault="00072D3F" w:rsidP="00072D3F">
            <w:pPr>
              <w:pStyle w:val="Text-POTR"/>
              <w:jc w:val="center"/>
              <w:rPr>
                <w:vertAlign w:val="superscript"/>
                <w:lang w:val="en-US" w:eastAsia="tr-TR"/>
              </w:rPr>
            </w:pPr>
            <w:r w:rsidRPr="00992673">
              <w:rPr>
                <w:lang w:val="en-US" w:eastAsia="tr-TR"/>
              </w:rPr>
              <w:t>0.15 ±0.05</w:t>
            </w:r>
            <w:r>
              <w:rPr>
                <w:vertAlign w:val="superscript"/>
                <w:lang w:val="en-US" w:eastAsia="tr-TR"/>
              </w:rPr>
              <w:t>a</w:t>
            </w:r>
          </w:p>
        </w:tc>
        <w:tc>
          <w:tcPr>
            <w:tcW w:w="540" w:type="pct"/>
          </w:tcPr>
          <w:p w14:paraId="171ECE8F" w14:textId="77777777" w:rsidR="00072D3F" w:rsidRPr="00705622" w:rsidRDefault="00072D3F" w:rsidP="00072D3F">
            <w:pPr>
              <w:pStyle w:val="Text-POTR"/>
              <w:jc w:val="center"/>
              <w:rPr>
                <w:vertAlign w:val="superscript"/>
                <w:lang w:val="en-US" w:eastAsia="tr-TR"/>
              </w:rPr>
            </w:pPr>
            <w:r w:rsidRPr="00992673">
              <w:rPr>
                <w:lang w:val="en-US" w:eastAsia="tr-TR"/>
              </w:rPr>
              <w:t>0.20 ±0.07</w:t>
            </w:r>
            <w:r>
              <w:rPr>
                <w:vertAlign w:val="superscript"/>
                <w:lang w:val="en-US" w:eastAsia="tr-TR"/>
              </w:rPr>
              <w:t>b</w:t>
            </w:r>
          </w:p>
        </w:tc>
        <w:tc>
          <w:tcPr>
            <w:tcW w:w="554" w:type="pct"/>
          </w:tcPr>
          <w:p w14:paraId="13E71493" w14:textId="77777777" w:rsidR="00072D3F" w:rsidRPr="00705622" w:rsidRDefault="00072D3F" w:rsidP="00072D3F">
            <w:pPr>
              <w:pStyle w:val="Text-POTR"/>
              <w:jc w:val="center"/>
              <w:rPr>
                <w:vertAlign w:val="superscript"/>
                <w:lang w:val="en-US" w:eastAsia="tr-TR"/>
              </w:rPr>
            </w:pPr>
            <w:r w:rsidRPr="00992673">
              <w:rPr>
                <w:lang w:val="en-US" w:eastAsia="tr-TR"/>
              </w:rPr>
              <w:t>0.17 ±0.06</w:t>
            </w:r>
            <w:r>
              <w:rPr>
                <w:vertAlign w:val="superscript"/>
                <w:lang w:val="en-US" w:eastAsia="tr-TR"/>
              </w:rPr>
              <w:t>a</w:t>
            </w:r>
          </w:p>
        </w:tc>
      </w:tr>
      <w:tr w:rsidR="00072D3F" w:rsidRPr="00992673" w14:paraId="101E8755" w14:textId="77777777" w:rsidTr="0060406E">
        <w:trPr>
          <w:gridAfter w:val="2"/>
          <w:wAfter w:w="1806" w:type="pct"/>
        </w:trPr>
        <w:tc>
          <w:tcPr>
            <w:tcW w:w="502" w:type="pct"/>
          </w:tcPr>
          <w:p w14:paraId="472A31EC" w14:textId="77777777" w:rsidR="00072D3F" w:rsidRPr="00992673" w:rsidRDefault="00072D3F" w:rsidP="00072D3F">
            <w:pPr>
              <w:pStyle w:val="Text-POTR"/>
              <w:rPr>
                <w:lang w:val="en-US" w:eastAsia="tr-TR"/>
              </w:rPr>
            </w:pPr>
            <w:r w:rsidRPr="00992673">
              <w:rPr>
                <w:lang w:val="en-US" w:eastAsia="tr-TR"/>
              </w:rPr>
              <w:t>Valine</w:t>
            </w:r>
          </w:p>
        </w:tc>
        <w:tc>
          <w:tcPr>
            <w:tcW w:w="548" w:type="pct"/>
          </w:tcPr>
          <w:p w14:paraId="38CA179B" w14:textId="77777777" w:rsidR="00072D3F" w:rsidRPr="00A3250F" w:rsidRDefault="00072D3F" w:rsidP="00072D3F">
            <w:pPr>
              <w:pStyle w:val="Text-POTR"/>
              <w:jc w:val="center"/>
              <w:rPr>
                <w:vertAlign w:val="superscript"/>
                <w:lang w:val="en-US" w:eastAsia="tr-TR"/>
              </w:rPr>
            </w:pPr>
            <w:r w:rsidRPr="00992673">
              <w:rPr>
                <w:lang w:val="en-US" w:eastAsia="tr-TR"/>
              </w:rPr>
              <w:t>0.41 ±0.16</w:t>
            </w:r>
            <w:r>
              <w:rPr>
                <w:vertAlign w:val="superscript"/>
                <w:lang w:val="en-US" w:eastAsia="tr-TR"/>
              </w:rPr>
              <w:t>e</w:t>
            </w:r>
          </w:p>
        </w:tc>
        <w:tc>
          <w:tcPr>
            <w:tcW w:w="548" w:type="pct"/>
          </w:tcPr>
          <w:p w14:paraId="3BF86C3A" w14:textId="77777777" w:rsidR="00072D3F" w:rsidRPr="00A3250F" w:rsidRDefault="00072D3F" w:rsidP="00072D3F">
            <w:pPr>
              <w:pStyle w:val="Text-POTR"/>
              <w:jc w:val="center"/>
              <w:rPr>
                <w:vertAlign w:val="superscript"/>
                <w:lang w:val="en-US" w:eastAsia="tr-TR"/>
              </w:rPr>
            </w:pPr>
            <w:r w:rsidRPr="00992673">
              <w:rPr>
                <w:lang w:val="en-US" w:eastAsia="tr-TR"/>
              </w:rPr>
              <w:t>0.39 ±0.16</w:t>
            </w:r>
            <w:r>
              <w:rPr>
                <w:vertAlign w:val="superscript"/>
                <w:lang w:val="en-US" w:eastAsia="tr-TR"/>
              </w:rPr>
              <w:t>d</w:t>
            </w:r>
          </w:p>
        </w:tc>
        <w:tc>
          <w:tcPr>
            <w:tcW w:w="502" w:type="pct"/>
          </w:tcPr>
          <w:p w14:paraId="445CBB85" w14:textId="77777777" w:rsidR="00072D3F" w:rsidRPr="00705622" w:rsidRDefault="00072D3F" w:rsidP="00072D3F">
            <w:pPr>
              <w:pStyle w:val="Text-POTR"/>
              <w:jc w:val="center"/>
              <w:rPr>
                <w:vertAlign w:val="superscript"/>
                <w:lang w:val="en-US" w:eastAsia="tr-TR"/>
              </w:rPr>
            </w:pPr>
            <w:r w:rsidRPr="00992673">
              <w:rPr>
                <w:lang w:val="en-US" w:eastAsia="tr-TR"/>
              </w:rPr>
              <w:t>0.22 ±0.09</w:t>
            </w:r>
            <w:r>
              <w:rPr>
                <w:vertAlign w:val="superscript"/>
                <w:lang w:val="en-US" w:eastAsia="tr-TR"/>
              </w:rPr>
              <w:t>a</w:t>
            </w:r>
          </w:p>
        </w:tc>
        <w:tc>
          <w:tcPr>
            <w:tcW w:w="540" w:type="pct"/>
          </w:tcPr>
          <w:p w14:paraId="3492BDFA" w14:textId="77777777" w:rsidR="00072D3F" w:rsidRPr="00705622" w:rsidRDefault="00072D3F" w:rsidP="00072D3F">
            <w:pPr>
              <w:pStyle w:val="Text-POTR"/>
              <w:jc w:val="center"/>
              <w:rPr>
                <w:vertAlign w:val="superscript"/>
                <w:lang w:val="en-US" w:eastAsia="tr-TR"/>
              </w:rPr>
            </w:pPr>
            <w:r w:rsidRPr="00992673">
              <w:rPr>
                <w:lang w:val="en-US" w:eastAsia="tr-TR"/>
              </w:rPr>
              <w:t>0.32 ±0.13</w:t>
            </w:r>
            <w:r>
              <w:rPr>
                <w:vertAlign w:val="superscript"/>
                <w:lang w:val="en-US" w:eastAsia="tr-TR"/>
              </w:rPr>
              <w:t>b</w:t>
            </w:r>
          </w:p>
        </w:tc>
        <w:tc>
          <w:tcPr>
            <w:tcW w:w="554" w:type="pct"/>
          </w:tcPr>
          <w:p w14:paraId="7C8EDF6E" w14:textId="77777777" w:rsidR="00072D3F" w:rsidRPr="00A3250F" w:rsidRDefault="00072D3F" w:rsidP="00072D3F">
            <w:pPr>
              <w:pStyle w:val="Text-POTR"/>
              <w:jc w:val="center"/>
              <w:rPr>
                <w:vertAlign w:val="superscript"/>
                <w:lang w:val="en-US" w:eastAsia="tr-TR"/>
              </w:rPr>
            </w:pPr>
            <w:r w:rsidRPr="00992673">
              <w:rPr>
                <w:lang w:val="en-US" w:eastAsia="tr-TR"/>
              </w:rPr>
              <w:t>0.36 ±0.14</w:t>
            </w:r>
            <w:r>
              <w:rPr>
                <w:vertAlign w:val="superscript"/>
                <w:lang w:val="en-US" w:eastAsia="tr-TR"/>
              </w:rPr>
              <w:t>c</w:t>
            </w:r>
          </w:p>
        </w:tc>
      </w:tr>
      <w:tr w:rsidR="00072D3F" w:rsidRPr="00992673" w14:paraId="679CE135" w14:textId="77777777" w:rsidTr="0060406E">
        <w:trPr>
          <w:gridAfter w:val="2"/>
          <w:wAfter w:w="1806" w:type="pct"/>
        </w:trPr>
        <w:tc>
          <w:tcPr>
            <w:tcW w:w="502" w:type="pct"/>
          </w:tcPr>
          <w:p w14:paraId="7E3A91D4" w14:textId="77777777" w:rsidR="00072D3F" w:rsidRPr="00992673" w:rsidRDefault="00072D3F" w:rsidP="00072D3F">
            <w:pPr>
              <w:pStyle w:val="Text-POTR"/>
              <w:rPr>
                <w:lang w:val="en-US" w:eastAsia="tr-TR"/>
              </w:rPr>
            </w:pPr>
            <w:r w:rsidRPr="00992673">
              <w:rPr>
                <w:lang w:val="en-US" w:eastAsia="tr-TR"/>
              </w:rPr>
              <w:t>Proline</w:t>
            </w:r>
          </w:p>
        </w:tc>
        <w:tc>
          <w:tcPr>
            <w:tcW w:w="548" w:type="pct"/>
          </w:tcPr>
          <w:p w14:paraId="27F97CEF" w14:textId="77777777" w:rsidR="00072D3F" w:rsidRPr="00A3250F" w:rsidRDefault="00072D3F" w:rsidP="00072D3F">
            <w:pPr>
              <w:pStyle w:val="Text-POTR"/>
              <w:jc w:val="center"/>
              <w:rPr>
                <w:vertAlign w:val="superscript"/>
                <w:lang w:val="en-US" w:eastAsia="tr-TR"/>
              </w:rPr>
            </w:pPr>
            <w:r w:rsidRPr="00992673">
              <w:rPr>
                <w:lang w:val="en-US" w:eastAsia="tr-TR"/>
              </w:rPr>
              <w:t>0.28 ±0.07</w:t>
            </w:r>
            <w:r>
              <w:rPr>
                <w:vertAlign w:val="superscript"/>
                <w:lang w:val="en-US" w:eastAsia="tr-TR"/>
              </w:rPr>
              <w:t>b</w:t>
            </w:r>
          </w:p>
        </w:tc>
        <w:tc>
          <w:tcPr>
            <w:tcW w:w="548" w:type="pct"/>
          </w:tcPr>
          <w:p w14:paraId="293AADAC" w14:textId="77777777" w:rsidR="00072D3F" w:rsidRPr="00A3250F" w:rsidRDefault="00072D3F" w:rsidP="00072D3F">
            <w:pPr>
              <w:pStyle w:val="Text-POTR"/>
              <w:jc w:val="center"/>
              <w:rPr>
                <w:vertAlign w:val="superscript"/>
                <w:lang w:val="en-US" w:eastAsia="tr-TR"/>
              </w:rPr>
            </w:pPr>
            <w:r w:rsidRPr="00992673">
              <w:rPr>
                <w:lang w:val="en-US" w:eastAsia="tr-TR"/>
              </w:rPr>
              <w:t>0.30 ±0.08</w:t>
            </w:r>
            <w:r>
              <w:rPr>
                <w:vertAlign w:val="superscript"/>
                <w:lang w:val="en-US" w:eastAsia="tr-TR"/>
              </w:rPr>
              <w:t>c</w:t>
            </w:r>
          </w:p>
        </w:tc>
        <w:tc>
          <w:tcPr>
            <w:tcW w:w="502" w:type="pct"/>
          </w:tcPr>
          <w:p w14:paraId="4B2578F3" w14:textId="77777777" w:rsidR="00072D3F" w:rsidRPr="00A3250F" w:rsidRDefault="00072D3F" w:rsidP="00072D3F">
            <w:pPr>
              <w:pStyle w:val="Text-POTR"/>
              <w:jc w:val="center"/>
              <w:rPr>
                <w:vertAlign w:val="superscript"/>
                <w:lang w:val="en-US" w:eastAsia="tr-TR"/>
              </w:rPr>
            </w:pPr>
            <w:r w:rsidRPr="00992673">
              <w:rPr>
                <w:lang w:val="en-US" w:eastAsia="tr-TR"/>
              </w:rPr>
              <w:t>0.15 ±0.04</w:t>
            </w:r>
            <w:r>
              <w:rPr>
                <w:vertAlign w:val="superscript"/>
                <w:lang w:val="en-US" w:eastAsia="tr-TR"/>
              </w:rPr>
              <w:t>a</w:t>
            </w:r>
          </w:p>
        </w:tc>
        <w:tc>
          <w:tcPr>
            <w:tcW w:w="540" w:type="pct"/>
          </w:tcPr>
          <w:p w14:paraId="779DD778" w14:textId="77777777" w:rsidR="00072D3F" w:rsidRPr="00A3250F" w:rsidRDefault="00072D3F" w:rsidP="00072D3F">
            <w:pPr>
              <w:pStyle w:val="Text-POTR"/>
              <w:jc w:val="center"/>
              <w:rPr>
                <w:vertAlign w:val="superscript"/>
                <w:lang w:val="en-US" w:eastAsia="tr-TR"/>
              </w:rPr>
            </w:pPr>
            <w:r w:rsidRPr="00992673">
              <w:rPr>
                <w:lang w:val="en-US" w:eastAsia="tr-TR"/>
              </w:rPr>
              <w:t>0.20 ±0.05</w:t>
            </w:r>
            <w:r>
              <w:rPr>
                <w:vertAlign w:val="superscript"/>
                <w:lang w:val="en-US" w:eastAsia="tr-TR"/>
              </w:rPr>
              <w:t>b</w:t>
            </w:r>
          </w:p>
        </w:tc>
        <w:tc>
          <w:tcPr>
            <w:tcW w:w="554" w:type="pct"/>
          </w:tcPr>
          <w:p w14:paraId="7D600496" w14:textId="77777777" w:rsidR="00072D3F" w:rsidRPr="00A3250F" w:rsidRDefault="00072D3F" w:rsidP="00072D3F">
            <w:pPr>
              <w:pStyle w:val="Text-POTR"/>
              <w:jc w:val="center"/>
              <w:rPr>
                <w:vertAlign w:val="superscript"/>
                <w:lang w:val="en-US" w:eastAsia="tr-TR"/>
              </w:rPr>
            </w:pPr>
            <w:r w:rsidRPr="00992673">
              <w:rPr>
                <w:lang w:val="en-US" w:eastAsia="tr-TR"/>
              </w:rPr>
              <w:t>0.27 ±0.07</w:t>
            </w:r>
            <w:r>
              <w:rPr>
                <w:vertAlign w:val="superscript"/>
                <w:lang w:val="en-US" w:eastAsia="tr-TR"/>
              </w:rPr>
              <w:t>b</w:t>
            </w:r>
          </w:p>
        </w:tc>
      </w:tr>
      <w:tr w:rsidR="00072D3F" w:rsidRPr="00992673" w14:paraId="5687DA01" w14:textId="77777777" w:rsidTr="0060406E">
        <w:trPr>
          <w:gridAfter w:val="2"/>
          <w:wAfter w:w="1806" w:type="pct"/>
        </w:trPr>
        <w:tc>
          <w:tcPr>
            <w:tcW w:w="502" w:type="pct"/>
          </w:tcPr>
          <w:p w14:paraId="08788BB1" w14:textId="77777777" w:rsidR="00072D3F" w:rsidRPr="00992673" w:rsidRDefault="00072D3F" w:rsidP="00072D3F">
            <w:pPr>
              <w:pStyle w:val="Text-POTR"/>
              <w:rPr>
                <w:lang w:val="en-US" w:eastAsia="tr-TR"/>
              </w:rPr>
            </w:pPr>
            <w:proofErr w:type="spellStart"/>
            <w:r w:rsidRPr="00992673">
              <w:rPr>
                <w:lang w:val="en-US" w:eastAsia="tr-TR"/>
              </w:rPr>
              <w:t>Treoline</w:t>
            </w:r>
            <w:proofErr w:type="spellEnd"/>
          </w:p>
        </w:tc>
        <w:tc>
          <w:tcPr>
            <w:tcW w:w="548" w:type="pct"/>
          </w:tcPr>
          <w:p w14:paraId="1393CC30" w14:textId="77777777" w:rsidR="00072D3F" w:rsidRPr="00A3250F" w:rsidRDefault="00072D3F" w:rsidP="00072D3F">
            <w:pPr>
              <w:pStyle w:val="Text-POTR"/>
              <w:jc w:val="center"/>
              <w:rPr>
                <w:vertAlign w:val="superscript"/>
                <w:lang w:val="en-US" w:eastAsia="tr-TR"/>
              </w:rPr>
            </w:pPr>
            <w:r w:rsidRPr="00992673">
              <w:rPr>
                <w:lang w:val="en-US" w:eastAsia="tr-TR"/>
              </w:rPr>
              <w:t>0.33 ±0.13</w:t>
            </w:r>
            <w:r>
              <w:rPr>
                <w:vertAlign w:val="superscript"/>
                <w:lang w:val="en-US" w:eastAsia="tr-TR"/>
              </w:rPr>
              <w:t>c</w:t>
            </w:r>
          </w:p>
        </w:tc>
        <w:tc>
          <w:tcPr>
            <w:tcW w:w="548" w:type="pct"/>
          </w:tcPr>
          <w:p w14:paraId="280CFA79" w14:textId="77777777" w:rsidR="00072D3F" w:rsidRPr="00A3250F" w:rsidRDefault="00072D3F" w:rsidP="00072D3F">
            <w:pPr>
              <w:pStyle w:val="Text-POTR"/>
              <w:jc w:val="center"/>
              <w:rPr>
                <w:vertAlign w:val="superscript"/>
                <w:lang w:val="en-US" w:eastAsia="tr-TR"/>
              </w:rPr>
            </w:pPr>
            <w:r w:rsidRPr="00992673">
              <w:rPr>
                <w:lang w:val="en-US" w:eastAsia="tr-TR"/>
              </w:rPr>
              <w:t>0.32 ±0.13</w:t>
            </w:r>
            <w:r>
              <w:rPr>
                <w:vertAlign w:val="superscript"/>
                <w:lang w:val="en-US" w:eastAsia="tr-TR"/>
              </w:rPr>
              <w:t>c</w:t>
            </w:r>
          </w:p>
        </w:tc>
        <w:tc>
          <w:tcPr>
            <w:tcW w:w="502" w:type="pct"/>
          </w:tcPr>
          <w:p w14:paraId="14F1ADCE" w14:textId="77777777" w:rsidR="00072D3F" w:rsidRPr="00A3250F" w:rsidRDefault="00072D3F" w:rsidP="00072D3F">
            <w:pPr>
              <w:pStyle w:val="Text-POTR"/>
              <w:jc w:val="center"/>
              <w:rPr>
                <w:vertAlign w:val="superscript"/>
                <w:lang w:val="en-US" w:eastAsia="tr-TR"/>
              </w:rPr>
            </w:pPr>
            <w:r w:rsidRPr="00992673">
              <w:rPr>
                <w:lang w:val="en-US" w:eastAsia="tr-TR"/>
              </w:rPr>
              <w:t>0.15 ±0.06</w:t>
            </w:r>
            <w:r>
              <w:rPr>
                <w:vertAlign w:val="superscript"/>
                <w:lang w:val="en-US" w:eastAsia="tr-TR"/>
              </w:rPr>
              <w:t>a</w:t>
            </w:r>
          </w:p>
        </w:tc>
        <w:tc>
          <w:tcPr>
            <w:tcW w:w="540" w:type="pct"/>
          </w:tcPr>
          <w:p w14:paraId="16A57402" w14:textId="77777777" w:rsidR="00072D3F" w:rsidRPr="00A3250F" w:rsidRDefault="00072D3F" w:rsidP="00072D3F">
            <w:pPr>
              <w:pStyle w:val="Text-POTR"/>
              <w:jc w:val="center"/>
              <w:rPr>
                <w:vertAlign w:val="superscript"/>
                <w:lang w:val="en-US" w:eastAsia="tr-TR"/>
              </w:rPr>
            </w:pPr>
            <w:r w:rsidRPr="00992673">
              <w:rPr>
                <w:lang w:val="en-US" w:eastAsia="tr-TR"/>
              </w:rPr>
              <w:t>0.22 ±0.09</w:t>
            </w:r>
            <w:r>
              <w:rPr>
                <w:vertAlign w:val="superscript"/>
                <w:lang w:val="en-US" w:eastAsia="tr-TR"/>
              </w:rPr>
              <w:t>b</w:t>
            </w:r>
          </w:p>
        </w:tc>
        <w:tc>
          <w:tcPr>
            <w:tcW w:w="554" w:type="pct"/>
          </w:tcPr>
          <w:p w14:paraId="64601EBB" w14:textId="77777777" w:rsidR="00072D3F" w:rsidRPr="00A3250F" w:rsidRDefault="00072D3F" w:rsidP="00072D3F">
            <w:pPr>
              <w:pStyle w:val="Text-POTR"/>
              <w:jc w:val="center"/>
              <w:rPr>
                <w:vertAlign w:val="superscript"/>
                <w:lang w:val="en-US" w:eastAsia="tr-TR"/>
              </w:rPr>
            </w:pPr>
            <w:r w:rsidRPr="00992673">
              <w:rPr>
                <w:lang w:val="en-US" w:eastAsia="tr-TR"/>
              </w:rPr>
              <w:t>0.26 ±0.11</w:t>
            </w:r>
            <w:r>
              <w:rPr>
                <w:vertAlign w:val="superscript"/>
                <w:lang w:val="en-US" w:eastAsia="tr-TR"/>
              </w:rPr>
              <w:t>b</w:t>
            </w:r>
          </w:p>
        </w:tc>
      </w:tr>
      <w:tr w:rsidR="00072D3F" w:rsidRPr="00992673" w14:paraId="1CA3E1E3" w14:textId="77777777" w:rsidTr="0060406E">
        <w:trPr>
          <w:gridAfter w:val="2"/>
          <w:wAfter w:w="1806" w:type="pct"/>
        </w:trPr>
        <w:tc>
          <w:tcPr>
            <w:tcW w:w="502" w:type="pct"/>
          </w:tcPr>
          <w:p w14:paraId="34C32BAF" w14:textId="77777777" w:rsidR="00072D3F" w:rsidRPr="00992673" w:rsidRDefault="00072D3F" w:rsidP="00072D3F">
            <w:pPr>
              <w:pStyle w:val="Text-POTR"/>
              <w:rPr>
                <w:lang w:val="en-US" w:eastAsia="tr-TR"/>
              </w:rPr>
            </w:pPr>
            <w:r w:rsidRPr="00992673">
              <w:rPr>
                <w:lang w:val="en-US" w:eastAsia="tr-TR"/>
              </w:rPr>
              <w:t>Serine</w:t>
            </w:r>
          </w:p>
        </w:tc>
        <w:tc>
          <w:tcPr>
            <w:tcW w:w="548" w:type="pct"/>
          </w:tcPr>
          <w:p w14:paraId="3E6FB1D0" w14:textId="77777777" w:rsidR="00072D3F" w:rsidRPr="00A3250F" w:rsidRDefault="00072D3F" w:rsidP="00072D3F">
            <w:pPr>
              <w:pStyle w:val="Text-POTR"/>
              <w:jc w:val="center"/>
              <w:rPr>
                <w:vertAlign w:val="superscript"/>
                <w:lang w:val="en-US" w:eastAsia="tr-TR"/>
              </w:rPr>
            </w:pPr>
            <w:r w:rsidRPr="00992673">
              <w:rPr>
                <w:lang w:val="en-US" w:eastAsia="tr-TR"/>
              </w:rPr>
              <w:t>0.24 ±0.06</w:t>
            </w:r>
            <w:r>
              <w:rPr>
                <w:vertAlign w:val="superscript"/>
                <w:lang w:val="en-US" w:eastAsia="tr-TR"/>
              </w:rPr>
              <w:t>b</w:t>
            </w:r>
          </w:p>
        </w:tc>
        <w:tc>
          <w:tcPr>
            <w:tcW w:w="548" w:type="pct"/>
          </w:tcPr>
          <w:p w14:paraId="5E055F36" w14:textId="77777777" w:rsidR="00072D3F" w:rsidRPr="00A3250F" w:rsidRDefault="00072D3F" w:rsidP="00072D3F">
            <w:pPr>
              <w:pStyle w:val="Text-POTR"/>
              <w:jc w:val="center"/>
              <w:rPr>
                <w:vertAlign w:val="superscript"/>
                <w:lang w:val="en-US" w:eastAsia="tr-TR"/>
              </w:rPr>
            </w:pPr>
            <w:r w:rsidRPr="00992673">
              <w:rPr>
                <w:lang w:val="en-US" w:eastAsia="tr-TR"/>
              </w:rPr>
              <w:t>0.28 ±0.07</w:t>
            </w:r>
            <w:r>
              <w:rPr>
                <w:vertAlign w:val="superscript"/>
                <w:lang w:val="en-US" w:eastAsia="tr-TR"/>
              </w:rPr>
              <w:t>c</w:t>
            </w:r>
          </w:p>
        </w:tc>
        <w:tc>
          <w:tcPr>
            <w:tcW w:w="502" w:type="pct"/>
          </w:tcPr>
          <w:p w14:paraId="0F2294FA" w14:textId="77777777" w:rsidR="00072D3F" w:rsidRPr="00A3250F" w:rsidRDefault="00072D3F" w:rsidP="00072D3F">
            <w:pPr>
              <w:pStyle w:val="Text-POTR"/>
              <w:jc w:val="center"/>
              <w:rPr>
                <w:vertAlign w:val="superscript"/>
                <w:lang w:val="en-US" w:eastAsia="tr-TR"/>
              </w:rPr>
            </w:pPr>
            <w:r w:rsidRPr="00992673">
              <w:rPr>
                <w:lang w:val="en-US" w:eastAsia="tr-TR"/>
              </w:rPr>
              <w:t>0.16 ±0.04</w:t>
            </w:r>
            <w:r>
              <w:rPr>
                <w:vertAlign w:val="superscript"/>
                <w:lang w:val="en-US" w:eastAsia="tr-TR"/>
              </w:rPr>
              <w:t>a</w:t>
            </w:r>
          </w:p>
        </w:tc>
        <w:tc>
          <w:tcPr>
            <w:tcW w:w="540" w:type="pct"/>
          </w:tcPr>
          <w:p w14:paraId="3CBA060D" w14:textId="77777777" w:rsidR="00072D3F" w:rsidRPr="00A3250F" w:rsidRDefault="00072D3F" w:rsidP="00072D3F">
            <w:pPr>
              <w:pStyle w:val="Text-POTR"/>
              <w:jc w:val="center"/>
              <w:rPr>
                <w:vertAlign w:val="superscript"/>
                <w:lang w:val="en-US" w:eastAsia="tr-TR"/>
              </w:rPr>
            </w:pPr>
            <w:r w:rsidRPr="00992673">
              <w:rPr>
                <w:lang w:val="en-US" w:eastAsia="tr-TR"/>
              </w:rPr>
              <w:t>0.22 ±0.06</w:t>
            </w:r>
            <w:r>
              <w:rPr>
                <w:vertAlign w:val="superscript"/>
                <w:lang w:val="en-US" w:eastAsia="tr-TR"/>
              </w:rPr>
              <w:t>b</w:t>
            </w:r>
          </w:p>
        </w:tc>
        <w:tc>
          <w:tcPr>
            <w:tcW w:w="554" w:type="pct"/>
          </w:tcPr>
          <w:p w14:paraId="4786E249" w14:textId="77777777" w:rsidR="00072D3F" w:rsidRPr="00A3250F" w:rsidRDefault="00072D3F" w:rsidP="00072D3F">
            <w:pPr>
              <w:pStyle w:val="Text-POTR"/>
              <w:jc w:val="center"/>
              <w:rPr>
                <w:vertAlign w:val="superscript"/>
                <w:lang w:val="en-US" w:eastAsia="tr-TR"/>
              </w:rPr>
            </w:pPr>
            <w:r w:rsidRPr="00992673">
              <w:rPr>
                <w:lang w:val="en-US" w:eastAsia="tr-TR"/>
              </w:rPr>
              <w:t>0.23 ±0.06</w:t>
            </w:r>
            <w:r>
              <w:rPr>
                <w:vertAlign w:val="superscript"/>
                <w:lang w:val="en-US" w:eastAsia="tr-TR"/>
              </w:rPr>
              <w:t>b</w:t>
            </w:r>
          </w:p>
        </w:tc>
      </w:tr>
      <w:tr w:rsidR="00072D3F" w:rsidRPr="00992673" w14:paraId="03D7E271" w14:textId="77777777" w:rsidTr="0060406E">
        <w:trPr>
          <w:gridAfter w:val="2"/>
          <w:wAfter w:w="1806" w:type="pct"/>
        </w:trPr>
        <w:tc>
          <w:tcPr>
            <w:tcW w:w="502" w:type="pct"/>
          </w:tcPr>
          <w:p w14:paraId="561D935C" w14:textId="77777777" w:rsidR="00072D3F" w:rsidRPr="00992673" w:rsidRDefault="00072D3F" w:rsidP="00072D3F">
            <w:pPr>
              <w:pStyle w:val="Text-POTR"/>
              <w:rPr>
                <w:lang w:val="en-US" w:eastAsia="tr-TR"/>
              </w:rPr>
            </w:pPr>
            <w:r w:rsidRPr="00992673">
              <w:rPr>
                <w:lang w:val="en-US" w:eastAsia="tr-TR"/>
              </w:rPr>
              <w:t>Alanine</w:t>
            </w:r>
          </w:p>
        </w:tc>
        <w:tc>
          <w:tcPr>
            <w:tcW w:w="548" w:type="pct"/>
          </w:tcPr>
          <w:p w14:paraId="47AB1EB7" w14:textId="77777777" w:rsidR="00072D3F" w:rsidRPr="00A3250F" w:rsidRDefault="00072D3F" w:rsidP="00072D3F">
            <w:pPr>
              <w:pStyle w:val="Text-POTR"/>
              <w:jc w:val="center"/>
              <w:rPr>
                <w:vertAlign w:val="superscript"/>
                <w:lang w:val="en-US" w:eastAsia="tr-TR"/>
              </w:rPr>
            </w:pPr>
            <w:r w:rsidRPr="00992673">
              <w:rPr>
                <w:lang w:val="en-US" w:eastAsia="tr-TR"/>
              </w:rPr>
              <w:t>0.42 ±0.11</w:t>
            </w:r>
            <w:r>
              <w:rPr>
                <w:vertAlign w:val="superscript"/>
                <w:lang w:val="en-US" w:eastAsia="tr-TR"/>
              </w:rPr>
              <w:t>c</w:t>
            </w:r>
          </w:p>
        </w:tc>
        <w:tc>
          <w:tcPr>
            <w:tcW w:w="548" w:type="pct"/>
          </w:tcPr>
          <w:p w14:paraId="0AC63AB6" w14:textId="77777777" w:rsidR="00072D3F" w:rsidRPr="00A3250F" w:rsidRDefault="00072D3F" w:rsidP="00072D3F">
            <w:pPr>
              <w:pStyle w:val="Text-POTR"/>
              <w:jc w:val="center"/>
              <w:rPr>
                <w:vertAlign w:val="superscript"/>
                <w:lang w:val="en-US" w:eastAsia="tr-TR"/>
              </w:rPr>
            </w:pPr>
            <w:r w:rsidRPr="00992673">
              <w:rPr>
                <w:lang w:val="en-US" w:eastAsia="tr-TR"/>
              </w:rPr>
              <w:t>0.45 ±0.12</w:t>
            </w:r>
            <w:r>
              <w:rPr>
                <w:vertAlign w:val="superscript"/>
                <w:lang w:val="en-US" w:eastAsia="tr-TR"/>
              </w:rPr>
              <w:t>c</w:t>
            </w:r>
          </w:p>
        </w:tc>
        <w:tc>
          <w:tcPr>
            <w:tcW w:w="502" w:type="pct"/>
          </w:tcPr>
          <w:p w14:paraId="71C6FEA1" w14:textId="77777777" w:rsidR="00072D3F" w:rsidRPr="00A3250F" w:rsidRDefault="00072D3F" w:rsidP="00072D3F">
            <w:pPr>
              <w:pStyle w:val="Text-POTR"/>
              <w:jc w:val="center"/>
              <w:rPr>
                <w:vertAlign w:val="superscript"/>
                <w:lang w:val="en-US" w:eastAsia="tr-TR"/>
              </w:rPr>
            </w:pPr>
            <w:r w:rsidRPr="00992673">
              <w:rPr>
                <w:lang w:val="en-US" w:eastAsia="tr-TR"/>
              </w:rPr>
              <w:t>0.26 ±0.07</w:t>
            </w:r>
            <w:r>
              <w:rPr>
                <w:vertAlign w:val="superscript"/>
                <w:lang w:val="en-US" w:eastAsia="tr-TR"/>
              </w:rPr>
              <w:t>a</w:t>
            </w:r>
          </w:p>
        </w:tc>
        <w:tc>
          <w:tcPr>
            <w:tcW w:w="540" w:type="pct"/>
          </w:tcPr>
          <w:p w14:paraId="7A234E43" w14:textId="77777777" w:rsidR="00072D3F" w:rsidRPr="00A3250F" w:rsidRDefault="00072D3F" w:rsidP="00072D3F">
            <w:pPr>
              <w:pStyle w:val="Text-POTR"/>
              <w:jc w:val="center"/>
              <w:rPr>
                <w:vertAlign w:val="superscript"/>
                <w:lang w:val="en-US" w:eastAsia="tr-TR"/>
              </w:rPr>
            </w:pPr>
            <w:r w:rsidRPr="00992673">
              <w:rPr>
                <w:lang w:val="en-US" w:eastAsia="tr-TR"/>
              </w:rPr>
              <w:t>0.37 ±0.10</w:t>
            </w:r>
            <w:r>
              <w:rPr>
                <w:vertAlign w:val="superscript"/>
                <w:lang w:val="en-US" w:eastAsia="tr-TR"/>
              </w:rPr>
              <w:t>b</w:t>
            </w:r>
          </w:p>
        </w:tc>
        <w:tc>
          <w:tcPr>
            <w:tcW w:w="554" w:type="pct"/>
          </w:tcPr>
          <w:p w14:paraId="377E5035" w14:textId="77777777" w:rsidR="00072D3F" w:rsidRPr="00A3250F" w:rsidRDefault="00072D3F" w:rsidP="00072D3F">
            <w:pPr>
              <w:pStyle w:val="Text-POTR"/>
              <w:jc w:val="center"/>
              <w:rPr>
                <w:vertAlign w:val="superscript"/>
                <w:lang w:val="en-US" w:eastAsia="tr-TR"/>
              </w:rPr>
            </w:pPr>
            <w:r w:rsidRPr="00992673">
              <w:rPr>
                <w:lang w:val="en-US" w:eastAsia="tr-TR"/>
              </w:rPr>
              <w:t>0.40 ±0.10</w:t>
            </w:r>
            <w:r>
              <w:rPr>
                <w:vertAlign w:val="superscript"/>
                <w:lang w:val="en-US" w:eastAsia="tr-TR"/>
              </w:rPr>
              <w:t>c</w:t>
            </w:r>
          </w:p>
        </w:tc>
      </w:tr>
      <w:tr w:rsidR="00072D3F" w:rsidRPr="00992673" w14:paraId="6741C0D6" w14:textId="77777777" w:rsidTr="0060406E">
        <w:trPr>
          <w:gridAfter w:val="2"/>
          <w:wAfter w:w="1806" w:type="pct"/>
        </w:trPr>
        <w:tc>
          <w:tcPr>
            <w:tcW w:w="502" w:type="pct"/>
            <w:tcBorders>
              <w:bottom w:val="single" w:sz="12" w:space="0" w:color="auto"/>
            </w:tcBorders>
          </w:tcPr>
          <w:p w14:paraId="0C16ACB8" w14:textId="77777777" w:rsidR="00072D3F" w:rsidRPr="00992673" w:rsidRDefault="00072D3F" w:rsidP="00072D3F">
            <w:pPr>
              <w:pStyle w:val="Text-POTR"/>
              <w:rPr>
                <w:lang w:val="en-US" w:eastAsia="tr-TR"/>
              </w:rPr>
            </w:pPr>
            <w:r w:rsidRPr="00992673">
              <w:rPr>
                <w:lang w:val="en-US" w:eastAsia="tr-TR"/>
              </w:rPr>
              <w:t>Glycine</w:t>
            </w:r>
          </w:p>
        </w:tc>
        <w:tc>
          <w:tcPr>
            <w:tcW w:w="548" w:type="pct"/>
            <w:tcBorders>
              <w:bottom w:val="single" w:sz="12" w:space="0" w:color="auto"/>
            </w:tcBorders>
          </w:tcPr>
          <w:p w14:paraId="5CECD400" w14:textId="77777777" w:rsidR="00072D3F" w:rsidRPr="00A3250F" w:rsidRDefault="00072D3F" w:rsidP="00072D3F">
            <w:pPr>
              <w:pStyle w:val="Text-POTR"/>
              <w:jc w:val="center"/>
              <w:rPr>
                <w:vertAlign w:val="superscript"/>
                <w:lang w:val="en-US" w:eastAsia="tr-TR"/>
              </w:rPr>
            </w:pPr>
            <w:r w:rsidRPr="00992673">
              <w:rPr>
                <w:lang w:val="en-US" w:eastAsia="tr-TR"/>
              </w:rPr>
              <w:t>0.44 ±0.15</w:t>
            </w:r>
            <w:r>
              <w:rPr>
                <w:vertAlign w:val="superscript"/>
                <w:lang w:val="en-US" w:eastAsia="tr-TR"/>
              </w:rPr>
              <w:t>c</w:t>
            </w:r>
          </w:p>
        </w:tc>
        <w:tc>
          <w:tcPr>
            <w:tcW w:w="548" w:type="pct"/>
            <w:tcBorders>
              <w:bottom w:val="single" w:sz="12" w:space="0" w:color="auto"/>
            </w:tcBorders>
          </w:tcPr>
          <w:p w14:paraId="048DF6F2" w14:textId="77777777" w:rsidR="00072D3F" w:rsidRPr="00A3250F" w:rsidRDefault="00072D3F" w:rsidP="00072D3F">
            <w:pPr>
              <w:pStyle w:val="Text-POTR"/>
              <w:jc w:val="center"/>
              <w:rPr>
                <w:vertAlign w:val="superscript"/>
                <w:lang w:val="en-US" w:eastAsia="tr-TR"/>
              </w:rPr>
            </w:pPr>
            <w:r w:rsidRPr="00992673">
              <w:rPr>
                <w:lang w:val="en-US" w:eastAsia="tr-TR"/>
              </w:rPr>
              <w:t>0.39 ±0.13</w:t>
            </w:r>
            <w:r>
              <w:rPr>
                <w:vertAlign w:val="superscript"/>
                <w:lang w:val="en-US" w:eastAsia="tr-TR"/>
              </w:rPr>
              <w:t>b</w:t>
            </w:r>
          </w:p>
        </w:tc>
        <w:tc>
          <w:tcPr>
            <w:tcW w:w="502" w:type="pct"/>
            <w:tcBorders>
              <w:bottom w:val="single" w:sz="12" w:space="0" w:color="auto"/>
            </w:tcBorders>
          </w:tcPr>
          <w:p w14:paraId="55474774" w14:textId="77777777" w:rsidR="00072D3F" w:rsidRPr="00A3250F" w:rsidRDefault="00072D3F" w:rsidP="00072D3F">
            <w:pPr>
              <w:pStyle w:val="Text-POTR"/>
              <w:jc w:val="center"/>
              <w:rPr>
                <w:vertAlign w:val="superscript"/>
                <w:lang w:val="en-US" w:eastAsia="tr-TR"/>
              </w:rPr>
            </w:pPr>
            <w:r w:rsidRPr="00992673">
              <w:rPr>
                <w:lang w:val="en-US" w:eastAsia="tr-TR"/>
              </w:rPr>
              <w:t>0.20 ±0.07</w:t>
            </w:r>
            <w:r>
              <w:rPr>
                <w:vertAlign w:val="superscript"/>
                <w:lang w:val="en-US" w:eastAsia="tr-TR"/>
              </w:rPr>
              <w:t>a</w:t>
            </w:r>
          </w:p>
        </w:tc>
        <w:tc>
          <w:tcPr>
            <w:tcW w:w="540" w:type="pct"/>
            <w:tcBorders>
              <w:bottom w:val="single" w:sz="12" w:space="0" w:color="auto"/>
            </w:tcBorders>
          </w:tcPr>
          <w:p w14:paraId="2A8D070E" w14:textId="77777777" w:rsidR="00072D3F" w:rsidRPr="00A3250F" w:rsidRDefault="00072D3F" w:rsidP="00072D3F">
            <w:pPr>
              <w:pStyle w:val="Text-POTR"/>
              <w:jc w:val="center"/>
              <w:rPr>
                <w:vertAlign w:val="superscript"/>
                <w:lang w:val="en-US" w:eastAsia="tr-TR"/>
              </w:rPr>
            </w:pPr>
            <w:r w:rsidRPr="00992673">
              <w:rPr>
                <w:lang w:val="en-US" w:eastAsia="tr-TR"/>
              </w:rPr>
              <w:t>0.27 ±0.09</w:t>
            </w:r>
            <w:r>
              <w:rPr>
                <w:vertAlign w:val="superscript"/>
                <w:lang w:val="en-US" w:eastAsia="tr-TR"/>
              </w:rPr>
              <w:t>a</w:t>
            </w:r>
          </w:p>
        </w:tc>
        <w:tc>
          <w:tcPr>
            <w:tcW w:w="554" w:type="pct"/>
            <w:tcBorders>
              <w:bottom w:val="single" w:sz="12" w:space="0" w:color="auto"/>
            </w:tcBorders>
          </w:tcPr>
          <w:p w14:paraId="7F547CB9" w14:textId="77777777" w:rsidR="00072D3F" w:rsidRPr="00A3250F" w:rsidRDefault="00072D3F" w:rsidP="00072D3F">
            <w:pPr>
              <w:pStyle w:val="Text-POTR"/>
              <w:jc w:val="center"/>
              <w:rPr>
                <w:vertAlign w:val="superscript"/>
                <w:lang w:val="en-US" w:eastAsia="tr-TR"/>
              </w:rPr>
            </w:pPr>
            <w:r w:rsidRPr="00992673">
              <w:rPr>
                <w:lang w:val="en-US" w:eastAsia="tr-TR"/>
              </w:rPr>
              <w:t>0.43 ±0.15</w:t>
            </w:r>
            <w:r>
              <w:rPr>
                <w:vertAlign w:val="superscript"/>
                <w:lang w:val="en-US" w:eastAsia="tr-TR"/>
              </w:rPr>
              <w:t>c</w:t>
            </w:r>
          </w:p>
        </w:tc>
      </w:tr>
    </w:tbl>
    <w:p w14:paraId="608FC6DA" w14:textId="77777777" w:rsidR="00072D3F" w:rsidRDefault="00072D3F" w:rsidP="00072D3F">
      <w:pPr>
        <w:pStyle w:val="Text-POTR"/>
        <w:rPr>
          <w:lang w:val="en-US"/>
        </w:rPr>
      </w:pPr>
      <w:r w:rsidRPr="00992673">
        <w:rPr>
          <w:shd w:val="clear" w:color="auto" w:fill="FFFFFF"/>
          <w:lang w:val="en-US"/>
        </w:rPr>
        <w:t xml:space="preserve">Note: </w:t>
      </w:r>
      <w:r w:rsidRPr="006A1BEA">
        <w:rPr>
          <w:vertAlign w:val="superscript"/>
          <w:lang w:val="en-US"/>
        </w:rPr>
        <w:t>a-</w:t>
      </w:r>
      <w:r>
        <w:rPr>
          <w:vertAlign w:val="superscript"/>
          <w:lang w:val="en-US"/>
        </w:rPr>
        <w:t>e</w:t>
      </w:r>
      <w:r w:rsidRPr="006A1BEA">
        <w:rPr>
          <w:lang w:val="en-US"/>
        </w:rPr>
        <w:t xml:space="preserve"> means within the same row with different uppercase letters differing significantly among different meat samples (</w:t>
      </w:r>
      <w:r w:rsidRPr="00BD6272">
        <w:rPr>
          <w:i/>
          <w:iCs/>
          <w:lang w:val="en-US"/>
        </w:rPr>
        <w:t>p</w:t>
      </w:r>
      <w:r w:rsidRPr="006A1BEA">
        <w:rPr>
          <w:lang w:val="en-US"/>
        </w:rPr>
        <w:t xml:space="preserve"> &lt;0.05)</w:t>
      </w:r>
      <w:r w:rsidRPr="00073053">
        <w:rPr>
          <w:shd w:val="clear" w:color="auto" w:fill="FFFFFF"/>
          <w:lang w:val="en-US"/>
        </w:rPr>
        <w:t>.</w:t>
      </w:r>
      <w:r w:rsidRPr="00AE11A5">
        <w:rPr>
          <w:shd w:val="clear" w:color="auto" w:fill="FFFFFF"/>
          <w:lang w:val="en-US"/>
        </w:rPr>
        <w:t xml:space="preserve"> </w:t>
      </w:r>
      <w:r w:rsidRPr="00992673">
        <w:rPr>
          <w:lang w:val="en-US"/>
        </w:rPr>
        <w:t>All values are expressed as the mean ±SD (standard deviation).</w:t>
      </w:r>
    </w:p>
    <w:p w14:paraId="06CC95BB" w14:textId="77777777" w:rsidR="00072D3F" w:rsidRDefault="00072D3F" w:rsidP="00072D3F">
      <w:pPr>
        <w:pStyle w:val="Text-POTR"/>
        <w:rPr>
          <w:lang w:val="en-US" w:eastAsia="tr-TR"/>
        </w:rPr>
      </w:pPr>
    </w:p>
    <w:p w14:paraId="7198D610" w14:textId="77777777" w:rsidR="00072D3F" w:rsidRDefault="00072D3F" w:rsidP="00072D3F">
      <w:pPr>
        <w:pStyle w:val="Text-POTR"/>
        <w:rPr>
          <w:lang w:val="en-US" w:eastAsia="tr-TR"/>
        </w:rPr>
      </w:pPr>
    </w:p>
    <w:p w14:paraId="0F590752" w14:textId="77777777" w:rsidR="00072D3F" w:rsidRDefault="00072D3F" w:rsidP="00156251">
      <w:pPr>
        <w:pStyle w:val="Text-POTR"/>
        <w:jc w:val="center"/>
        <w:rPr>
          <w:lang w:val="en-US" w:eastAsia="tr-TR"/>
        </w:rPr>
      </w:pPr>
      <w:r>
        <w:rPr>
          <w:noProof/>
          <w:lang w:val="en-US" w:eastAsia="tr-TR"/>
        </w:rPr>
        <w:drawing>
          <wp:inline distT="0" distB="0" distL="0" distR="0" wp14:anchorId="370F238B" wp14:editId="5AD3518E">
            <wp:extent cx="4358387" cy="3246942"/>
            <wp:effectExtent l="0" t="0" r="444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pic:nvPicPr>
                  <pic:blipFill>
                    <a:blip r:embed="rId17" cstate="print">
                      <a:extLst>
                        <a:ext uri="{28A0092B-C50C-407E-A947-70E740481C1C}">
                          <a14:useLocalDpi xmlns:a14="http://schemas.microsoft.com/office/drawing/2010/main" val="0"/>
                        </a:ext>
                      </a:extLst>
                    </a:blip>
                    <a:stretch>
                      <a:fillRect/>
                    </a:stretch>
                  </pic:blipFill>
                  <pic:spPr>
                    <a:xfrm>
                      <a:off x="0" y="0"/>
                      <a:ext cx="4377173" cy="3260937"/>
                    </a:xfrm>
                    <a:prstGeom prst="rect">
                      <a:avLst/>
                    </a:prstGeom>
                  </pic:spPr>
                </pic:pic>
              </a:graphicData>
            </a:graphic>
          </wp:inline>
        </w:drawing>
      </w:r>
    </w:p>
    <w:p w14:paraId="657A90A8" w14:textId="77777777" w:rsidR="00072D3F" w:rsidRPr="004C1336" w:rsidRDefault="00072D3F" w:rsidP="00072D3F">
      <w:pPr>
        <w:pStyle w:val="Text-POTR"/>
        <w:rPr>
          <w:lang w:val="en-US" w:eastAsia="tr-TR"/>
        </w:rPr>
      </w:pPr>
      <w:r w:rsidRPr="004C1336">
        <w:rPr>
          <w:b/>
          <w:bCs/>
          <w:color w:val="000000" w:themeColor="text1"/>
          <w:lang w:val="en-US"/>
        </w:rPr>
        <w:t xml:space="preserve">Figure </w:t>
      </w:r>
      <w:r>
        <w:rPr>
          <w:b/>
          <w:bCs/>
          <w:caps/>
          <w:color w:val="000000" w:themeColor="text1"/>
          <w:lang w:val="en-US"/>
        </w:rPr>
        <w:t>4</w:t>
      </w:r>
      <w:r w:rsidRPr="004C1336">
        <w:rPr>
          <w:color w:val="000000" w:themeColor="text1"/>
          <w:lang w:val="en-US"/>
        </w:rPr>
        <w:t xml:space="preserve"> </w:t>
      </w:r>
      <w:r>
        <w:rPr>
          <w:lang w:val="en-US" w:eastAsia="tr-TR"/>
        </w:rPr>
        <w:t>S</w:t>
      </w:r>
      <w:r w:rsidRPr="004C1336">
        <w:rPr>
          <w:lang w:val="en-US" w:eastAsia="tr-TR"/>
        </w:rPr>
        <w:t>emi-finished fish products "fish balls"</w:t>
      </w:r>
      <w:r>
        <w:rPr>
          <w:lang w:val="en-US" w:eastAsia="tr-TR"/>
        </w:rPr>
        <w:t>.</w:t>
      </w:r>
    </w:p>
    <w:p w14:paraId="26BADCEA" w14:textId="741FE2FB" w:rsidR="000A3E44" w:rsidRPr="00E946A6" w:rsidRDefault="00072D3F" w:rsidP="00DA624E">
      <w:pPr>
        <w:pStyle w:val="ChapterHeading-POTR"/>
        <w:rPr>
          <w:lang w:val="en-US"/>
        </w:rPr>
      </w:pPr>
      <w:r>
        <w:rPr>
          <w:lang w:val="en-US"/>
        </w:rPr>
        <w:lastRenderedPageBreak/>
        <w:t>C</w:t>
      </w:r>
      <w:r w:rsidRPr="00E946A6">
        <w:rPr>
          <w:lang w:val="en-US"/>
        </w:rPr>
        <w:t>ONCLUSION</w:t>
      </w:r>
    </w:p>
    <w:p w14:paraId="7916C895" w14:textId="39ED837C" w:rsidR="00335C54" w:rsidRPr="00072D3F" w:rsidRDefault="009B3AC3" w:rsidP="00072D3F">
      <w:pPr>
        <w:pStyle w:val="Text-POTR"/>
      </w:pPr>
      <w:r w:rsidRPr="00AD0C61">
        <w:tab/>
      </w:r>
      <w:proofErr w:type="spellStart"/>
      <w:r w:rsidR="00072D3F" w:rsidRPr="00072D3F">
        <w:t>Thus</w:t>
      </w:r>
      <w:proofErr w:type="spellEnd"/>
      <w:r w:rsidR="00072D3F" w:rsidRPr="00072D3F">
        <w:t xml:space="preserve">, a </w:t>
      </w:r>
      <w:proofErr w:type="spellStart"/>
      <w:r w:rsidR="00072D3F" w:rsidRPr="00072D3F">
        <w:t>comparative</w:t>
      </w:r>
      <w:proofErr w:type="spellEnd"/>
      <w:r w:rsidR="00072D3F" w:rsidRPr="00072D3F">
        <w:t xml:space="preserve"> </w:t>
      </w:r>
      <w:proofErr w:type="spellStart"/>
      <w:r w:rsidR="00072D3F" w:rsidRPr="00072D3F">
        <w:t>analysis</w:t>
      </w:r>
      <w:proofErr w:type="spellEnd"/>
      <w:r w:rsidR="00072D3F" w:rsidRPr="00072D3F">
        <w:t xml:space="preserve"> of </w:t>
      </w:r>
      <w:proofErr w:type="spellStart"/>
      <w:r w:rsidR="00072D3F" w:rsidRPr="00072D3F">
        <w:t>the</w:t>
      </w:r>
      <w:proofErr w:type="spellEnd"/>
      <w:r w:rsidR="00072D3F" w:rsidRPr="00072D3F">
        <w:t xml:space="preserve"> </w:t>
      </w:r>
      <w:proofErr w:type="spellStart"/>
      <w:r w:rsidR="00072D3F" w:rsidRPr="00072D3F">
        <w:t>content</w:t>
      </w:r>
      <w:proofErr w:type="spellEnd"/>
      <w:r w:rsidR="00072D3F" w:rsidRPr="00072D3F">
        <w:t xml:space="preserve"> of </w:t>
      </w:r>
      <w:proofErr w:type="spellStart"/>
      <w:r w:rsidR="00072D3F" w:rsidRPr="00072D3F">
        <w:t>essential</w:t>
      </w:r>
      <w:proofErr w:type="spellEnd"/>
      <w:r w:rsidR="00072D3F" w:rsidRPr="00072D3F">
        <w:t xml:space="preserve"> </w:t>
      </w:r>
      <w:proofErr w:type="spellStart"/>
      <w:r w:rsidR="00072D3F" w:rsidRPr="00072D3F">
        <w:t>amino</w:t>
      </w:r>
      <w:proofErr w:type="spellEnd"/>
      <w:r w:rsidR="00072D3F" w:rsidRPr="00072D3F">
        <w:t xml:space="preserve"> </w:t>
      </w:r>
      <w:proofErr w:type="spellStart"/>
      <w:r w:rsidR="00072D3F" w:rsidRPr="00072D3F">
        <w:t>acids</w:t>
      </w:r>
      <w:proofErr w:type="spellEnd"/>
      <w:r w:rsidR="00072D3F" w:rsidRPr="00072D3F">
        <w:t xml:space="preserve"> in </w:t>
      </w:r>
      <w:proofErr w:type="spellStart"/>
      <w:r w:rsidR="00072D3F" w:rsidRPr="00072D3F">
        <w:t>the</w:t>
      </w:r>
      <w:proofErr w:type="spellEnd"/>
      <w:r w:rsidR="00072D3F" w:rsidRPr="00072D3F">
        <w:t xml:space="preserve"> </w:t>
      </w:r>
      <w:proofErr w:type="spellStart"/>
      <w:r w:rsidR="00072D3F" w:rsidRPr="00072D3F">
        <w:t>muscle</w:t>
      </w:r>
      <w:proofErr w:type="spellEnd"/>
      <w:r w:rsidR="00072D3F" w:rsidRPr="00072D3F">
        <w:t xml:space="preserve"> </w:t>
      </w:r>
      <w:proofErr w:type="spellStart"/>
      <w:r w:rsidR="00072D3F" w:rsidRPr="00072D3F">
        <w:t>tissue</w:t>
      </w:r>
      <w:proofErr w:type="spellEnd"/>
      <w:r w:rsidR="00072D3F" w:rsidRPr="00072D3F">
        <w:t xml:space="preserve"> of </w:t>
      </w:r>
      <w:proofErr w:type="spellStart"/>
      <w:r w:rsidR="00072D3F" w:rsidRPr="00072D3F">
        <w:t>fish</w:t>
      </w:r>
      <w:proofErr w:type="spellEnd"/>
      <w:r w:rsidR="00072D3F" w:rsidRPr="00072D3F">
        <w:t xml:space="preserve"> in </w:t>
      </w:r>
      <w:proofErr w:type="spellStart"/>
      <w:r w:rsidR="00072D3F" w:rsidRPr="00072D3F">
        <w:t>the</w:t>
      </w:r>
      <w:proofErr w:type="spellEnd"/>
      <w:r w:rsidR="00072D3F" w:rsidRPr="00072D3F">
        <w:t xml:space="preserve"> </w:t>
      </w:r>
      <w:proofErr w:type="spellStart"/>
      <w:r w:rsidR="00072D3F" w:rsidRPr="00072D3F">
        <w:t>inland</w:t>
      </w:r>
      <w:proofErr w:type="spellEnd"/>
      <w:r w:rsidR="00072D3F" w:rsidRPr="00072D3F">
        <w:t xml:space="preserve"> </w:t>
      </w:r>
      <w:proofErr w:type="spellStart"/>
      <w:r w:rsidR="00072D3F" w:rsidRPr="00072D3F">
        <w:t>waters</w:t>
      </w:r>
      <w:proofErr w:type="spellEnd"/>
      <w:r w:rsidR="00072D3F" w:rsidRPr="00072D3F">
        <w:t xml:space="preserve"> of </w:t>
      </w:r>
      <w:proofErr w:type="spellStart"/>
      <w:r w:rsidR="00072D3F" w:rsidRPr="00072D3F">
        <w:t>the</w:t>
      </w:r>
      <w:proofErr w:type="spellEnd"/>
      <w:r w:rsidR="00072D3F" w:rsidRPr="00072D3F">
        <w:t xml:space="preserve"> </w:t>
      </w:r>
      <w:proofErr w:type="spellStart"/>
      <w:r w:rsidR="00072D3F" w:rsidRPr="00072D3F">
        <w:t>Republic</w:t>
      </w:r>
      <w:proofErr w:type="spellEnd"/>
      <w:r w:rsidR="00072D3F" w:rsidRPr="00072D3F">
        <w:t xml:space="preserve"> of </w:t>
      </w:r>
      <w:proofErr w:type="spellStart"/>
      <w:r w:rsidR="00072D3F" w:rsidRPr="00072D3F">
        <w:t>Kazakhstan</w:t>
      </w:r>
      <w:proofErr w:type="spellEnd"/>
      <w:r w:rsidR="00072D3F" w:rsidRPr="00072D3F">
        <w:t xml:space="preserve"> </w:t>
      </w:r>
      <w:proofErr w:type="spellStart"/>
      <w:r w:rsidR="00072D3F" w:rsidRPr="00072D3F">
        <w:t>with</w:t>
      </w:r>
      <w:proofErr w:type="spellEnd"/>
      <w:r w:rsidR="00072D3F" w:rsidRPr="00072D3F">
        <w:t xml:space="preserve"> </w:t>
      </w:r>
      <w:proofErr w:type="spellStart"/>
      <w:r w:rsidR="00072D3F" w:rsidRPr="00072D3F">
        <w:t>some</w:t>
      </w:r>
      <w:proofErr w:type="spellEnd"/>
      <w:r w:rsidR="00072D3F" w:rsidRPr="00072D3F">
        <w:t xml:space="preserve"> </w:t>
      </w:r>
      <w:proofErr w:type="spellStart"/>
      <w:r w:rsidR="00072D3F" w:rsidRPr="00072D3F">
        <w:t>oceanic</w:t>
      </w:r>
      <w:proofErr w:type="spellEnd"/>
      <w:r w:rsidR="00072D3F" w:rsidRPr="00072D3F">
        <w:t xml:space="preserve"> and </w:t>
      </w:r>
      <w:proofErr w:type="spellStart"/>
      <w:r w:rsidR="00072D3F" w:rsidRPr="00072D3F">
        <w:t>marine</w:t>
      </w:r>
      <w:proofErr w:type="spellEnd"/>
      <w:r w:rsidR="00072D3F" w:rsidRPr="00072D3F">
        <w:t xml:space="preserve"> </w:t>
      </w:r>
      <w:proofErr w:type="spellStart"/>
      <w:r w:rsidR="00072D3F" w:rsidRPr="00072D3F">
        <w:t>fish</w:t>
      </w:r>
      <w:proofErr w:type="spellEnd"/>
      <w:r w:rsidR="00072D3F" w:rsidRPr="00072D3F">
        <w:t xml:space="preserve"> </w:t>
      </w:r>
      <w:proofErr w:type="spellStart"/>
      <w:r w:rsidR="00072D3F" w:rsidRPr="00072D3F">
        <w:t>showed</w:t>
      </w:r>
      <w:proofErr w:type="spellEnd"/>
      <w:r w:rsidR="00072D3F" w:rsidRPr="00072D3F">
        <w:t xml:space="preserve"> </w:t>
      </w:r>
      <w:proofErr w:type="spellStart"/>
      <w:r w:rsidR="00072D3F" w:rsidRPr="00072D3F">
        <w:t>that</w:t>
      </w:r>
      <w:proofErr w:type="spellEnd"/>
      <w:r w:rsidR="00072D3F" w:rsidRPr="00072D3F">
        <w:t xml:space="preserve"> </w:t>
      </w:r>
      <w:proofErr w:type="spellStart"/>
      <w:r w:rsidR="00072D3F" w:rsidRPr="00072D3F">
        <w:t>the</w:t>
      </w:r>
      <w:proofErr w:type="spellEnd"/>
      <w:r w:rsidR="00072D3F" w:rsidRPr="00072D3F">
        <w:t xml:space="preserve"> </w:t>
      </w:r>
      <w:proofErr w:type="spellStart"/>
      <w:r w:rsidR="00072D3F" w:rsidRPr="00072D3F">
        <w:t>content</w:t>
      </w:r>
      <w:proofErr w:type="spellEnd"/>
      <w:r w:rsidR="00072D3F" w:rsidRPr="00072D3F">
        <w:t xml:space="preserve"> of </w:t>
      </w:r>
      <w:proofErr w:type="spellStart"/>
      <w:r w:rsidR="00072D3F" w:rsidRPr="00072D3F">
        <w:t>amino</w:t>
      </w:r>
      <w:proofErr w:type="spellEnd"/>
      <w:r w:rsidR="00072D3F" w:rsidRPr="00072D3F">
        <w:t xml:space="preserve"> </w:t>
      </w:r>
      <w:proofErr w:type="spellStart"/>
      <w:r w:rsidR="00072D3F" w:rsidRPr="00072D3F">
        <w:t>acids</w:t>
      </w:r>
      <w:proofErr w:type="spellEnd"/>
      <w:r w:rsidR="00072D3F" w:rsidRPr="00072D3F">
        <w:t xml:space="preserve"> </w:t>
      </w:r>
      <w:proofErr w:type="spellStart"/>
      <w:r w:rsidR="00072D3F" w:rsidRPr="00072D3F">
        <w:t>such</w:t>
      </w:r>
      <w:proofErr w:type="spellEnd"/>
      <w:r w:rsidR="00072D3F" w:rsidRPr="00072D3F">
        <w:t xml:space="preserve"> as </w:t>
      </w:r>
      <w:proofErr w:type="spellStart"/>
      <w:r w:rsidR="00072D3F" w:rsidRPr="00072D3F">
        <w:t>leucine</w:t>
      </w:r>
      <w:proofErr w:type="spellEnd"/>
      <w:r w:rsidR="00072D3F" w:rsidRPr="00072D3F">
        <w:t xml:space="preserve">, lysine, </w:t>
      </w:r>
      <w:proofErr w:type="spellStart"/>
      <w:r w:rsidR="00072D3F" w:rsidRPr="00072D3F">
        <w:t>threonine</w:t>
      </w:r>
      <w:proofErr w:type="spellEnd"/>
      <w:r w:rsidR="00072D3F" w:rsidRPr="00072D3F">
        <w:t xml:space="preserve">, </w:t>
      </w:r>
      <w:proofErr w:type="spellStart"/>
      <w:r w:rsidR="00072D3F" w:rsidRPr="00072D3F">
        <w:t>phenylalanine</w:t>
      </w:r>
      <w:proofErr w:type="spellEnd"/>
      <w:r w:rsidR="00072D3F" w:rsidRPr="00072D3F">
        <w:t xml:space="preserve"> </w:t>
      </w:r>
      <w:proofErr w:type="spellStart"/>
      <w:r w:rsidR="00072D3F" w:rsidRPr="00072D3F">
        <w:t>is</w:t>
      </w:r>
      <w:proofErr w:type="spellEnd"/>
      <w:r w:rsidR="00072D3F" w:rsidRPr="00072D3F">
        <w:t xml:space="preserve"> </w:t>
      </w:r>
      <w:proofErr w:type="spellStart"/>
      <w:r w:rsidR="00072D3F" w:rsidRPr="00072D3F">
        <w:t>slightly</w:t>
      </w:r>
      <w:proofErr w:type="spellEnd"/>
      <w:r w:rsidR="00072D3F" w:rsidRPr="00072D3F">
        <w:t xml:space="preserve"> </w:t>
      </w:r>
      <w:proofErr w:type="spellStart"/>
      <w:r w:rsidR="00072D3F" w:rsidRPr="00072D3F">
        <w:t>higher</w:t>
      </w:r>
      <w:proofErr w:type="spellEnd"/>
      <w:r w:rsidR="00072D3F" w:rsidRPr="00072D3F">
        <w:t xml:space="preserve">. </w:t>
      </w:r>
      <w:proofErr w:type="spellStart"/>
      <w:r w:rsidR="00072D3F" w:rsidRPr="00072D3F">
        <w:t>They</w:t>
      </w:r>
      <w:proofErr w:type="spellEnd"/>
      <w:r w:rsidR="00072D3F" w:rsidRPr="00072D3F">
        <w:t xml:space="preserve"> are </w:t>
      </w:r>
      <w:proofErr w:type="spellStart"/>
      <w:r w:rsidR="00072D3F" w:rsidRPr="00072D3F">
        <w:t>characterized</w:t>
      </w:r>
      <w:proofErr w:type="spellEnd"/>
      <w:r w:rsidR="00072D3F" w:rsidRPr="00072D3F">
        <w:t xml:space="preserve"> by a </w:t>
      </w:r>
      <w:proofErr w:type="spellStart"/>
      <w:r w:rsidR="00072D3F" w:rsidRPr="00072D3F">
        <w:t>high</w:t>
      </w:r>
      <w:proofErr w:type="spellEnd"/>
      <w:r w:rsidR="00072D3F" w:rsidRPr="00072D3F">
        <w:t xml:space="preserve"> </w:t>
      </w:r>
      <w:proofErr w:type="spellStart"/>
      <w:r w:rsidR="00072D3F" w:rsidRPr="00072D3F">
        <w:t>content</w:t>
      </w:r>
      <w:proofErr w:type="spellEnd"/>
      <w:r w:rsidR="00072D3F" w:rsidRPr="00072D3F">
        <w:t xml:space="preserve"> of </w:t>
      </w:r>
      <w:proofErr w:type="spellStart"/>
      <w:r w:rsidR="00072D3F" w:rsidRPr="00072D3F">
        <w:t>essential</w:t>
      </w:r>
      <w:proofErr w:type="spellEnd"/>
      <w:r w:rsidR="00072D3F" w:rsidRPr="00072D3F">
        <w:t xml:space="preserve"> </w:t>
      </w:r>
      <w:proofErr w:type="spellStart"/>
      <w:r w:rsidR="00072D3F" w:rsidRPr="00072D3F">
        <w:t>amino</w:t>
      </w:r>
      <w:proofErr w:type="spellEnd"/>
      <w:r w:rsidR="00072D3F" w:rsidRPr="00072D3F">
        <w:t xml:space="preserve"> </w:t>
      </w:r>
      <w:proofErr w:type="spellStart"/>
      <w:r w:rsidR="00072D3F" w:rsidRPr="00072D3F">
        <w:t>acids</w:t>
      </w:r>
      <w:proofErr w:type="spellEnd"/>
      <w:r w:rsidR="00072D3F" w:rsidRPr="00072D3F">
        <w:t xml:space="preserve"> </w:t>
      </w:r>
      <w:proofErr w:type="spellStart"/>
      <w:r w:rsidR="00072D3F" w:rsidRPr="00072D3F">
        <w:t>limiting</w:t>
      </w:r>
      <w:proofErr w:type="spellEnd"/>
      <w:r w:rsidR="00072D3F" w:rsidRPr="00072D3F">
        <w:t xml:space="preserve"> </w:t>
      </w:r>
      <w:proofErr w:type="spellStart"/>
      <w:r w:rsidR="00072D3F" w:rsidRPr="00072D3F">
        <w:t>the</w:t>
      </w:r>
      <w:proofErr w:type="spellEnd"/>
      <w:r w:rsidR="00072D3F" w:rsidRPr="00072D3F">
        <w:t xml:space="preserve"> </w:t>
      </w:r>
      <w:proofErr w:type="spellStart"/>
      <w:r w:rsidR="00072D3F" w:rsidRPr="00072D3F">
        <w:t>biological</w:t>
      </w:r>
      <w:proofErr w:type="spellEnd"/>
      <w:r w:rsidR="00072D3F" w:rsidRPr="00072D3F">
        <w:t xml:space="preserve"> </w:t>
      </w:r>
      <w:proofErr w:type="spellStart"/>
      <w:r w:rsidR="00072D3F" w:rsidRPr="00072D3F">
        <w:t>value</w:t>
      </w:r>
      <w:proofErr w:type="spellEnd"/>
      <w:r w:rsidR="00072D3F" w:rsidRPr="00072D3F">
        <w:t xml:space="preserve">, g/100 g of </w:t>
      </w:r>
      <w:proofErr w:type="spellStart"/>
      <w:r w:rsidR="00072D3F" w:rsidRPr="00072D3F">
        <w:t>protein</w:t>
      </w:r>
      <w:proofErr w:type="spellEnd"/>
      <w:r w:rsidR="00072D3F" w:rsidRPr="00072D3F">
        <w:t xml:space="preserve">: lysine 8.8-11.6; </w:t>
      </w:r>
      <w:proofErr w:type="spellStart"/>
      <w:r w:rsidR="00072D3F" w:rsidRPr="00072D3F">
        <w:t>methionine</w:t>
      </w:r>
      <w:proofErr w:type="spellEnd"/>
      <w:r w:rsidR="00072D3F" w:rsidRPr="00072D3F">
        <w:t xml:space="preserve"> 2.1-3.1; </w:t>
      </w:r>
      <w:proofErr w:type="spellStart"/>
      <w:r w:rsidR="00072D3F" w:rsidRPr="00072D3F">
        <w:t>tryptophan</w:t>
      </w:r>
      <w:proofErr w:type="spellEnd"/>
      <w:r w:rsidR="00072D3F" w:rsidRPr="00072D3F">
        <w:t xml:space="preserve"> 1.0-1.1. </w:t>
      </w:r>
      <w:proofErr w:type="spellStart"/>
      <w:r w:rsidR="00072D3F" w:rsidRPr="00072D3F">
        <w:t>The</w:t>
      </w:r>
      <w:proofErr w:type="spellEnd"/>
      <w:r w:rsidR="00072D3F" w:rsidRPr="00072D3F">
        <w:t xml:space="preserve"> </w:t>
      </w:r>
      <w:proofErr w:type="spellStart"/>
      <w:r w:rsidR="00072D3F" w:rsidRPr="00072D3F">
        <w:t>data</w:t>
      </w:r>
      <w:proofErr w:type="spellEnd"/>
      <w:r w:rsidR="00072D3F" w:rsidRPr="00072D3F">
        <w:t xml:space="preserve"> </w:t>
      </w:r>
      <w:proofErr w:type="spellStart"/>
      <w:r w:rsidR="00072D3F" w:rsidRPr="00072D3F">
        <w:t>analysis</w:t>
      </w:r>
      <w:proofErr w:type="spellEnd"/>
      <w:r w:rsidR="00072D3F" w:rsidRPr="00072D3F">
        <w:t xml:space="preserve"> </w:t>
      </w:r>
      <w:proofErr w:type="spellStart"/>
      <w:r w:rsidR="00072D3F" w:rsidRPr="00072D3F">
        <w:t>shows</w:t>
      </w:r>
      <w:proofErr w:type="spellEnd"/>
      <w:r w:rsidR="00072D3F" w:rsidRPr="00072D3F">
        <w:t xml:space="preserve"> </w:t>
      </w:r>
      <w:proofErr w:type="spellStart"/>
      <w:r w:rsidR="00072D3F" w:rsidRPr="00072D3F">
        <w:t>that</w:t>
      </w:r>
      <w:proofErr w:type="spellEnd"/>
      <w:r w:rsidR="00072D3F" w:rsidRPr="00072D3F">
        <w:t xml:space="preserve"> a </w:t>
      </w:r>
      <w:proofErr w:type="spellStart"/>
      <w:r w:rsidR="00072D3F" w:rsidRPr="00072D3F">
        <w:t>higher</w:t>
      </w:r>
      <w:proofErr w:type="spellEnd"/>
      <w:r w:rsidR="00072D3F" w:rsidRPr="00072D3F">
        <w:t xml:space="preserve"> pH </w:t>
      </w:r>
      <w:proofErr w:type="spellStart"/>
      <w:r w:rsidR="00072D3F" w:rsidRPr="00072D3F">
        <w:t>value</w:t>
      </w:r>
      <w:proofErr w:type="spellEnd"/>
      <w:r w:rsidR="00072D3F" w:rsidRPr="00072D3F">
        <w:t xml:space="preserve"> of </w:t>
      </w:r>
      <w:proofErr w:type="spellStart"/>
      <w:r w:rsidR="00072D3F" w:rsidRPr="00072D3F">
        <w:t>fish</w:t>
      </w:r>
      <w:proofErr w:type="spellEnd"/>
      <w:r w:rsidR="00072D3F" w:rsidRPr="00072D3F">
        <w:t xml:space="preserve"> meat </w:t>
      </w:r>
      <w:proofErr w:type="spellStart"/>
      <w:r w:rsidR="00072D3F" w:rsidRPr="00072D3F">
        <w:t>corresponds</w:t>
      </w:r>
      <w:proofErr w:type="spellEnd"/>
      <w:r w:rsidR="00072D3F" w:rsidRPr="00072D3F">
        <w:t xml:space="preserve"> to a </w:t>
      </w:r>
      <w:proofErr w:type="spellStart"/>
      <w:r w:rsidR="00072D3F" w:rsidRPr="00072D3F">
        <w:t>higher</w:t>
      </w:r>
      <w:proofErr w:type="spellEnd"/>
      <w:r w:rsidR="00072D3F" w:rsidRPr="00072D3F">
        <w:t xml:space="preserve"> elasticity </w:t>
      </w:r>
      <w:proofErr w:type="spellStart"/>
      <w:r w:rsidR="00072D3F" w:rsidRPr="00072D3F">
        <w:t>value</w:t>
      </w:r>
      <w:proofErr w:type="spellEnd"/>
      <w:r w:rsidR="00072D3F" w:rsidRPr="00072D3F">
        <w:t xml:space="preserve">. </w:t>
      </w:r>
      <w:proofErr w:type="spellStart"/>
      <w:r w:rsidR="00072D3F" w:rsidRPr="00072D3F">
        <w:t>The</w:t>
      </w:r>
      <w:proofErr w:type="spellEnd"/>
      <w:r w:rsidR="00072D3F" w:rsidRPr="00072D3F">
        <w:t xml:space="preserve"> pH </w:t>
      </w:r>
      <w:proofErr w:type="spellStart"/>
      <w:r w:rsidR="00072D3F" w:rsidRPr="00072D3F">
        <w:t>shift</w:t>
      </w:r>
      <w:proofErr w:type="spellEnd"/>
      <w:r w:rsidR="00072D3F" w:rsidRPr="00072D3F">
        <w:t xml:space="preserve"> to </w:t>
      </w:r>
      <w:proofErr w:type="spellStart"/>
      <w:r w:rsidR="00072D3F" w:rsidRPr="00072D3F">
        <w:t>the</w:t>
      </w:r>
      <w:proofErr w:type="spellEnd"/>
      <w:r w:rsidR="00072D3F" w:rsidRPr="00072D3F">
        <w:t xml:space="preserve"> </w:t>
      </w:r>
      <w:proofErr w:type="spellStart"/>
      <w:r w:rsidR="00072D3F" w:rsidRPr="00072D3F">
        <w:t>alkaline</w:t>
      </w:r>
      <w:proofErr w:type="spellEnd"/>
      <w:r w:rsidR="00072D3F" w:rsidRPr="00072D3F">
        <w:t xml:space="preserve"> </w:t>
      </w:r>
      <w:proofErr w:type="spellStart"/>
      <w:r w:rsidR="00072D3F" w:rsidRPr="00072D3F">
        <w:t>side</w:t>
      </w:r>
      <w:proofErr w:type="spellEnd"/>
      <w:r w:rsidR="00072D3F" w:rsidRPr="00072D3F">
        <w:t xml:space="preserve"> of more </w:t>
      </w:r>
      <w:proofErr w:type="spellStart"/>
      <w:r w:rsidR="00072D3F" w:rsidRPr="00072D3F">
        <w:t>than</w:t>
      </w:r>
      <w:proofErr w:type="spellEnd"/>
      <w:r w:rsidR="00072D3F" w:rsidRPr="00072D3F">
        <w:t xml:space="preserve"> 7.5, </w:t>
      </w:r>
      <w:proofErr w:type="spellStart"/>
      <w:r w:rsidR="00072D3F" w:rsidRPr="00072D3F">
        <w:t>although</w:t>
      </w:r>
      <w:proofErr w:type="spellEnd"/>
      <w:r w:rsidR="00072D3F" w:rsidRPr="00072D3F">
        <w:t xml:space="preserve"> </w:t>
      </w:r>
      <w:proofErr w:type="spellStart"/>
      <w:r w:rsidR="00072D3F" w:rsidRPr="00072D3F">
        <w:t>it</w:t>
      </w:r>
      <w:proofErr w:type="spellEnd"/>
      <w:r w:rsidR="00072D3F" w:rsidRPr="00072D3F">
        <w:t xml:space="preserve"> </w:t>
      </w:r>
      <w:proofErr w:type="spellStart"/>
      <w:r w:rsidR="00072D3F" w:rsidRPr="00072D3F">
        <w:t>promotes</w:t>
      </w:r>
      <w:proofErr w:type="spellEnd"/>
      <w:r w:rsidR="00072D3F" w:rsidRPr="00072D3F">
        <w:t xml:space="preserve"> </w:t>
      </w:r>
      <w:proofErr w:type="spellStart"/>
      <w:r w:rsidR="00072D3F" w:rsidRPr="00072D3F">
        <w:t>the</w:t>
      </w:r>
      <w:proofErr w:type="spellEnd"/>
      <w:r w:rsidR="00072D3F" w:rsidRPr="00072D3F">
        <w:t xml:space="preserve"> </w:t>
      </w:r>
      <w:proofErr w:type="spellStart"/>
      <w:r w:rsidR="00072D3F" w:rsidRPr="00072D3F">
        <w:t>release</w:t>
      </w:r>
      <w:proofErr w:type="spellEnd"/>
      <w:r w:rsidR="00072D3F" w:rsidRPr="00072D3F">
        <w:t xml:space="preserve"> of </w:t>
      </w:r>
      <w:proofErr w:type="spellStart"/>
      <w:r w:rsidR="00072D3F" w:rsidRPr="00072D3F">
        <w:t>myosin</w:t>
      </w:r>
      <w:proofErr w:type="spellEnd"/>
      <w:r w:rsidR="00072D3F" w:rsidRPr="00072D3F">
        <w:t xml:space="preserve">, </w:t>
      </w:r>
      <w:proofErr w:type="spellStart"/>
      <w:r w:rsidR="00072D3F" w:rsidRPr="00072D3F">
        <w:t>reduces</w:t>
      </w:r>
      <w:proofErr w:type="spellEnd"/>
      <w:r w:rsidR="00072D3F" w:rsidRPr="00072D3F">
        <w:t xml:space="preserve"> </w:t>
      </w:r>
      <w:proofErr w:type="spellStart"/>
      <w:r w:rsidR="00072D3F" w:rsidRPr="00072D3F">
        <w:t>the</w:t>
      </w:r>
      <w:proofErr w:type="spellEnd"/>
      <w:r w:rsidR="00072D3F" w:rsidRPr="00072D3F">
        <w:t xml:space="preserve"> elasticity of meat. </w:t>
      </w:r>
      <w:proofErr w:type="spellStart"/>
      <w:r w:rsidR="00072D3F" w:rsidRPr="00072D3F">
        <w:t>The</w:t>
      </w:r>
      <w:proofErr w:type="spellEnd"/>
      <w:r w:rsidR="00072D3F" w:rsidRPr="00072D3F">
        <w:t xml:space="preserve"> maximum </w:t>
      </w:r>
      <w:proofErr w:type="spellStart"/>
      <w:r w:rsidR="00072D3F" w:rsidRPr="00072D3F">
        <w:t>moisture</w:t>
      </w:r>
      <w:proofErr w:type="spellEnd"/>
      <w:r w:rsidR="00072D3F" w:rsidRPr="00072D3F">
        <w:t xml:space="preserve"> </w:t>
      </w:r>
      <w:proofErr w:type="spellStart"/>
      <w:r w:rsidR="00072D3F" w:rsidRPr="00072D3F">
        <w:t>binding</w:t>
      </w:r>
      <w:proofErr w:type="spellEnd"/>
      <w:r w:rsidR="00072D3F" w:rsidRPr="00072D3F">
        <w:t xml:space="preserve"> </w:t>
      </w:r>
      <w:proofErr w:type="spellStart"/>
      <w:r w:rsidR="00072D3F" w:rsidRPr="00072D3F">
        <w:t>ability</w:t>
      </w:r>
      <w:proofErr w:type="spellEnd"/>
      <w:r w:rsidR="00072D3F" w:rsidRPr="00072D3F">
        <w:t xml:space="preserve"> and pH are </w:t>
      </w:r>
      <w:proofErr w:type="spellStart"/>
      <w:r w:rsidR="00072D3F" w:rsidRPr="00072D3F">
        <w:t>noted</w:t>
      </w:r>
      <w:proofErr w:type="spellEnd"/>
      <w:r w:rsidR="00072D3F" w:rsidRPr="00072D3F">
        <w:t xml:space="preserve"> </w:t>
      </w:r>
      <w:proofErr w:type="spellStart"/>
      <w:r w:rsidR="00072D3F" w:rsidRPr="00072D3F">
        <w:t>when</w:t>
      </w:r>
      <w:proofErr w:type="spellEnd"/>
      <w:r w:rsidR="00072D3F" w:rsidRPr="00072D3F">
        <w:t xml:space="preserve"> </w:t>
      </w:r>
      <w:proofErr w:type="spellStart"/>
      <w:r w:rsidR="00072D3F" w:rsidRPr="00072D3F">
        <w:t>functional</w:t>
      </w:r>
      <w:proofErr w:type="spellEnd"/>
      <w:r w:rsidR="00072D3F" w:rsidRPr="00072D3F">
        <w:t xml:space="preserve"> </w:t>
      </w:r>
      <w:proofErr w:type="spellStart"/>
      <w:r w:rsidR="00072D3F" w:rsidRPr="00072D3F">
        <w:t>ingredients</w:t>
      </w:r>
      <w:proofErr w:type="spellEnd"/>
      <w:r w:rsidR="00072D3F" w:rsidRPr="00072D3F">
        <w:t xml:space="preserve"> are </w:t>
      </w:r>
      <w:proofErr w:type="spellStart"/>
      <w:r w:rsidR="00072D3F" w:rsidRPr="00072D3F">
        <w:t>added</w:t>
      </w:r>
      <w:proofErr w:type="spellEnd"/>
      <w:r w:rsidR="00072D3F" w:rsidRPr="00072D3F">
        <w:t xml:space="preserve"> to </w:t>
      </w:r>
      <w:proofErr w:type="spellStart"/>
      <w:r w:rsidR="00072D3F" w:rsidRPr="00072D3F">
        <w:t>minced</w:t>
      </w:r>
      <w:proofErr w:type="spellEnd"/>
      <w:r w:rsidR="00072D3F" w:rsidRPr="00072D3F">
        <w:t xml:space="preserve"> </w:t>
      </w:r>
      <w:proofErr w:type="spellStart"/>
      <w:r w:rsidR="00072D3F" w:rsidRPr="00072D3F">
        <w:t>fish</w:t>
      </w:r>
      <w:proofErr w:type="spellEnd"/>
      <w:r w:rsidR="00072D3F" w:rsidRPr="00072D3F">
        <w:t xml:space="preserve"> in </w:t>
      </w:r>
      <w:proofErr w:type="spellStart"/>
      <w:r w:rsidR="00072D3F" w:rsidRPr="00072D3F">
        <w:t>an</w:t>
      </w:r>
      <w:proofErr w:type="spellEnd"/>
      <w:r w:rsidR="00072D3F" w:rsidRPr="00072D3F">
        <w:t xml:space="preserve"> </w:t>
      </w:r>
      <w:proofErr w:type="spellStart"/>
      <w:r w:rsidR="00072D3F" w:rsidRPr="00072D3F">
        <w:t>amount</w:t>
      </w:r>
      <w:proofErr w:type="spellEnd"/>
      <w:r w:rsidR="00072D3F" w:rsidRPr="00072D3F">
        <w:t xml:space="preserve"> of 30%. </w:t>
      </w:r>
      <w:proofErr w:type="spellStart"/>
      <w:r w:rsidR="00072D3F" w:rsidRPr="00072D3F">
        <w:t>Moisture</w:t>
      </w:r>
      <w:proofErr w:type="spellEnd"/>
      <w:r w:rsidR="00072D3F" w:rsidRPr="00072D3F">
        <w:t xml:space="preserve"> </w:t>
      </w:r>
      <w:proofErr w:type="spellStart"/>
      <w:r w:rsidR="00072D3F" w:rsidRPr="00072D3F">
        <w:t>binding</w:t>
      </w:r>
      <w:proofErr w:type="spellEnd"/>
      <w:r w:rsidR="00072D3F" w:rsidRPr="00072D3F">
        <w:t xml:space="preserve"> </w:t>
      </w:r>
      <w:proofErr w:type="spellStart"/>
      <w:r w:rsidR="00072D3F" w:rsidRPr="00072D3F">
        <w:t>ability</w:t>
      </w:r>
      <w:proofErr w:type="spellEnd"/>
      <w:r w:rsidR="00072D3F" w:rsidRPr="00072D3F">
        <w:t xml:space="preserve"> </w:t>
      </w:r>
      <w:proofErr w:type="spellStart"/>
      <w:r w:rsidR="00072D3F" w:rsidRPr="00072D3F">
        <w:t>was</w:t>
      </w:r>
      <w:proofErr w:type="spellEnd"/>
      <w:r w:rsidR="00072D3F" w:rsidRPr="00072D3F">
        <w:t xml:space="preserve"> 48.6% and pH 6.67 </w:t>
      </w:r>
      <w:proofErr w:type="spellStart"/>
      <w:r w:rsidR="00072D3F" w:rsidRPr="00072D3F">
        <w:t>when</w:t>
      </w:r>
      <w:proofErr w:type="spellEnd"/>
      <w:r w:rsidR="00072D3F" w:rsidRPr="00072D3F">
        <w:t xml:space="preserve"> </w:t>
      </w:r>
      <w:proofErr w:type="spellStart"/>
      <w:r w:rsidR="00072D3F" w:rsidRPr="00072D3F">
        <w:t>replaced</w:t>
      </w:r>
      <w:proofErr w:type="spellEnd"/>
      <w:r w:rsidR="00072D3F" w:rsidRPr="00072D3F">
        <w:t xml:space="preserve"> </w:t>
      </w:r>
      <w:proofErr w:type="spellStart"/>
      <w:r w:rsidR="00072D3F" w:rsidRPr="00072D3F">
        <w:t>with</w:t>
      </w:r>
      <w:proofErr w:type="spellEnd"/>
      <w:r w:rsidR="00072D3F" w:rsidRPr="00072D3F">
        <w:t xml:space="preserve"> </w:t>
      </w:r>
      <w:proofErr w:type="spellStart"/>
      <w:r w:rsidR="00072D3F" w:rsidRPr="00072D3F">
        <w:t>kelp</w:t>
      </w:r>
      <w:proofErr w:type="spellEnd"/>
      <w:r w:rsidR="00072D3F" w:rsidRPr="00072D3F">
        <w:t xml:space="preserve"> and 49.27 and 6.04, </w:t>
      </w:r>
      <w:proofErr w:type="spellStart"/>
      <w:r w:rsidR="00072D3F" w:rsidRPr="00072D3F">
        <w:t>respectively</w:t>
      </w:r>
      <w:proofErr w:type="spellEnd"/>
      <w:r w:rsidR="00072D3F" w:rsidRPr="00072D3F">
        <w:t xml:space="preserve">, </w:t>
      </w:r>
      <w:proofErr w:type="spellStart"/>
      <w:r w:rsidR="00072D3F" w:rsidRPr="00072D3F">
        <w:t>when</w:t>
      </w:r>
      <w:proofErr w:type="spellEnd"/>
      <w:r w:rsidR="00072D3F" w:rsidRPr="00072D3F">
        <w:t xml:space="preserve"> </w:t>
      </w:r>
      <w:proofErr w:type="spellStart"/>
      <w:r w:rsidR="00072D3F" w:rsidRPr="00072D3F">
        <w:t>replaced</w:t>
      </w:r>
      <w:proofErr w:type="spellEnd"/>
      <w:r w:rsidR="00072D3F" w:rsidRPr="00072D3F">
        <w:t xml:space="preserve"> </w:t>
      </w:r>
      <w:proofErr w:type="spellStart"/>
      <w:r w:rsidR="00072D3F" w:rsidRPr="00072D3F">
        <w:t>with</w:t>
      </w:r>
      <w:proofErr w:type="spellEnd"/>
      <w:r w:rsidR="00072D3F" w:rsidRPr="00072D3F">
        <w:t xml:space="preserve"> </w:t>
      </w:r>
      <w:proofErr w:type="spellStart"/>
      <w:r w:rsidR="00072D3F" w:rsidRPr="00072D3F">
        <w:t>pumpkin</w:t>
      </w:r>
      <w:proofErr w:type="spellEnd"/>
      <w:r w:rsidR="00072D3F" w:rsidRPr="00072D3F">
        <w:t xml:space="preserve">. </w:t>
      </w:r>
      <w:proofErr w:type="spellStart"/>
      <w:r w:rsidR="00072D3F" w:rsidRPr="00072D3F">
        <w:t>The</w:t>
      </w:r>
      <w:proofErr w:type="spellEnd"/>
      <w:r w:rsidR="00072D3F" w:rsidRPr="00072D3F">
        <w:t xml:space="preserve"> </w:t>
      </w:r>
      <w:proofErr w:type="spellStart"/>
      <w:r w:rsidR="00072D3F" w:rsidRPr="00072D3F">
        <w:t>development</w:t>
      </w:r>
      <w:proofErr w:type="spellEnd"/>
      <w:r w:rsidR="00072D3F" w:rsidRPr="00072D3F">
        <w:t xml:space="preserve"> of </w:t>
      </w:r>
      <w:proofErr w:type="spellStart"/>
      <w:r w:rsidR="00072D3F" w:rsidRPr="00072D3F">
        <w:t>semi-finished</w:t>
      </w:r>
      <w:proofErr w:type="spellEnd"/>
      <w:r w:rsidR="00072D3F" w:rsidRPr="00072D3F">
        <w:t xml:space="preserve"> </w:t>
      </w:r>
      <w:proofErr w:type="spellStart"/>
      <w:r w:rsidR="00072D3F" w:rsidRPr="00072D3F">
        <w:t>fish</w:t>
      </w:r>
      <w:proofErr w:type="spellEnd"/>
      <w:r w:rsidR="00072D3F" w:rsidRPr="00072D3F">
        <w:t xml:space="preserve"> </w:t>
      </w:r>
      <w:proofErr w:type="spellStart"/>
      <w:r w:rsidR="00072D3F" w:rsidRPr="00072D3F">
        <w:t>products</w:t>
      </w:r>
      <w:proofErr w:type="spellEnd"/>
      <w:r w:rsidR="00072D3F" w:rsidRPr="00072D3F">
        <w:t xml:space="preserve"> </w:t>
      </w:r>
      <w:proofErr w:type="spellStart"/>
      <w:r w:rsidR="00072D3F" w:rsidRPr="00072D3F">
        <w:t>with</w:t>
      </w:r>
      <w:proofErr w:type="spellEnd"/>
      <w:r w:rsidR="00072D3F" w:rsidRPr="00072D3F">
        <w:t xml:space="preserve"> </w:t>
      </w:r>
      <w:proofErr w:type="spellStart"/>
      <w:r w:rsidR="00072D3F" w:rsidRPr="00072D3F">
        <w:t>the</w:t>
      </w:r>
      <w:proofErr w:type="spellEnd"/>
      <w:r w:rsidR="00072D3F" w:rsidRPr="00072D3F">
        <w:t xml:space="preserve"> </w:t>
      </w:r>
      <w:proofErr w:type="spellStart"/>
      <w:r w:rsidR="00072D3F" w:rsidRPr="00072D3F">
        <w:t>use</w:t>
      </w:r>
      <w:proofErr w:type="spellEnd"/>
      <w:r w:rsidR="00072D3F" w:rsidRPr="00072D3F">
        <w:t xml:space="preserve"> of </w:t>
      </w:r>
      <w:proofErr w:type="spellStart"/>
      <w:r w:rsidR="00072D3F" w:rsidRPr="00072D3F">
        <w:t>plant</w:t>
      </w:r>
      <w:proofErr w:type="spellEnd"/>
      <w:r w:rsidR="00072D3F" w:rsidRPr="00072D3F">
        <w:t xml:space="preserve"> </w:t>
      </w:r>
      <w:proofErr w:type="spellStart"/>
      <w:r w:rsidR="00072D3F" w:rsidRPr="00072D3F">
        <w:t>components</w:t>
      </w:r>
      <w:proofErr w:type="spellEnd"/>
      <w:r w:rsidR="00072D3F" w:rsidRPr="00072D3F">
        <w:t xml:space="preserve"> </w:t>
      </w:r>
      <w:proofErr w:type="spellStart"/>
      <w:r w:rsidR="00072D3F" w:rsidRPr="00072D3F">
        <w:t>makes</w:t>
      </w:r>
      <w:proofErr w:type="spellEnd"/>
      <w:r w:rsidR="00072D3F" w:rsidRPr="00072D3F">
        <w:t xml:space="preserve"> </w:t>
      </w:r>
      <w:proofErr w:type="spellStart"/>
      <w:r w:rsidR="00072D3F" w:rsidRPr="00072D3F">
        <w:t>it</w:t>
      </w:r>
      <w:proofErr w:type="spellEnd"/>
      <w:r w:rsidR="00072D3F" w:rsidRPr="00072D3F">
        <w:t xml:space="preserve"> </w:t>
      </w:r>
      <w:proofErr w:type="spellStart"/>
      <w:r w:rsidR="00072D3F" w:rsidRPr="00072D3F">
        <w:t>possible</w:t>
      </w:r>
      <w:proofErr w:type="spellEnd"/>
      <w:r w:rsidR="00072D3F" w:rsidRPr="00072D3F">
        <w:t xml:space="preserve"> to </w:t>
      </w:r>
      <w:proofErr w:type="spellStart"/>
      <w:r w:rsidR="00072D3F" w:rsidRPr="00072D3F">
        <w:t>obtain</w:t>
      </w:r>
      <w:proofErr w:type="spellEnd"/>
      <w:r w:rsidR="00072D3F" w:rsidRPr="00072D3F">
        <w:t xml:space="preserve"> </w:t>
      </w:r>
      <w:proofErr w:type="spellStart"/>
      <w:r w:rsidR="00072D3F" w:rsidRPr="00072D3F">
        <w:t>products</w:t>
      </w:r>
      <w:proofErr w:type="spellEnd"/>
      <w:r w:rsidR="00072D3F" w:rsidRPr="00072D3F">
        <w:t xml:space="preserve"> of </w:t>
      </w:r>
      <w:proofErr w:type="spellStart"/>
      <w:r w:rsidR="00072D3F" w:rsidRPr="00072D3F">
        <w:t>high</w:t>
      </w:r>
      <w:proofErr w:type="spellEnd"/>
      <w:r w:rsidR="00072D3F" w:rsidRPr="00072D3F">
        <w:t xml:space="preserve"> </w:t>
      </w:r>
      <w:proofErr w:type="spellStart"/>
      <w:r w:rsidR="00072D3F" w:rsidRPr="00072D3F">
        <w:t>biological</w:t>
      </w:r>
      <w:proofErr w:type="spellEnd"/>
      <w:r w:rsidR="00072D3F" w:rsidRPr="00072D3F">
        <w:t xml:space="preserve"> </w:t>
      </w:r>
      <w:proofErr w:type="spellStart"/>
      <w:r w:rsidR="00072D3F" w:rsidRPr="00072D3F">
        <w:t>value</w:t>
      </w:r>
      <w:proofErr w:type="spellEnd"/>
      <w:r w:rsidR="00072D3F" w:rsidRPr="00072D3F">
        <w:t xml:space="preserve"> </w:t>
      </w:r>
      <w:proofErr w:type="spellStart"/>
      <w:r w:rsidR="00072D3F" w:rsidRPr="00072D3F">
        <w:t>with</w:t>
      </w:r>
      <w:proofErr w:type="spellEnd"/>
      <w:r w:rsidR="00072D3F" w:rsidRPr="00072D3F">
        <w:t xml:space="preserve"> a </w:t>
      </w:r>
      <w:proofErr w:type="spellStart"/>
      <w:r w:rsidR="00072D3F" w:rsidRPr="00072D3F">
        <w:t>juicy</w:t>
      </w:r>
      <w:proofErr w:type="spellEnd"/>
      <w:r w:rsidR="00072D3F" w:rsidRPr="00072D3F">
        <w:t xml:space="preserve"> </w:t>
      </w:r>
      <w:proofErr w:type="spellStart"/>
      <w:r w:rsidR="00072D3F" w:rsidRPr="00072D3F">
        <w:t>consistency</w:t>
      </w:r>
      <w:proofErr w:type="spellEnd"/>
      <w:r w:rsidR="00072D3F" w:rsidRPr="00072D3F">
        <w:t xml:space="preserve">, </w:t>
      </w:r>
      <w:proofErr w:type="spellStart"/>
      <w:r w:rsidR="00072D3F" w:rsidRPr="00072D3F">
        <w:t>which</w:t>
      </w:r>
      <w:proofErr w:type="spellEnd"/>
      <w:r w:rsidR="00072D3F" w:rsidRPr="00072D3F">
        <w:t xml:space="preserve"> </w:t>
      </w:r>
      <w:proofErr w:type="spellStart"/>
      <w:r w:rsidR="00072D3F" w:rsidRPr="00072D3F">
        <w:t>meets</w:t>
      </w:r>
      <w:proofErr w:type="spellEnd"/>
      <w:r w:rsidR="00072D3F" w:rsidRPr="00072D3F">
        <w:t xml:space="preserve"> </w:t>
      </w:r>
      <w:proofErr w:type="spellStart"/>
      <w:r w:rsidR="00072D3F" w:rsidRPr="00072D3F">
        <w:t>modern</w:t>
      </w:r>
      <w:proofErr w:type="spellEnd"/>
      <w:r w:rsidR="00072D3F" w:rsidRPr="00072D3F">
        <w:t xml:space="preserve"> </w:t>
      </w:r>
      <w:proofErr w:type="spellStart"/>
      <w:r w:rsidR="00072D3F" w:rsidRPr="00072D3F">
        <w:t>trends</w:t>
      </w:r>
      <w:proofErr w:type="spellEnd"/>
      <w:r w:rsidR="00072D3F" w:rsidRPr="00072D3F">
        <w:t xml:space="preserve"> in </w:t>
      </w:r>
      <w:proofErr w:type="spellStart"/>
      <w:r w:rsidR="00072D3F" w:rsidRPr="00072D3F">
        <w:t>healthy</w:t>
      </w:r>
      <w:proofErr w:type="spellEnd"/>
      <w:r w:rsidR="00072D3F" w:rsidRPr="00072D3F">
        <w:t xml:space="preserve"> </w:t>
      </w:r>
      <w:proofErr w:type="spellStart"/>
      <w:r w:rsidR="00072D3F" w:rsidRPr="00072D3F">
        <w:t>nutrition</w:t>
      </w:r>
      <w:proofErr w:type="spellEnd"/>
      <w:r w:rsidR="00072D3F" w:rsidRPr="00072D3F">
        <w:t>.</w:t>
      </w:r>
    </w:p>
    <w:p w14:paraId="150D4734" w14:textId="7A19E5D9" w:rsidR="000A3E44" w:rsidRPr="006B1DC5" w:rsidRDefault="000A3E44" w:rsidP="00365787">
      <w:pPr>
        <w:pStyle w:val="Text-POTR"/>
        <w:rPr>
          <w:rFonts w:eastAsiaTheme="majorEastAsia"/>
          <w:szCs w:val="22"/>
          <w:lang w:val="en-US"/>
        </w:rPr>
      </w:pPr>
    </w:p>
    <w:p w14:paraId="39714D1D" w14:textId="38423A69" w:rsidR="000A3E44" w:rsidRPr="00E946A6" w:rsidRDefault="00156251" w:rsidP="00DA624E">
      <w:pPr>
        <w:pStyle w:val="ChapterHeading-POTR"/>
        <w:rPr>
          <w:lang w:val="en-US"/>
        </w:rPr>
      </w:pPr>
      <w:r>
        <w:rPr>
          <w:lang w:val="en-US"/>
        </w:rPr>
        <w:t>R</w:t>
      </w:r>
      <w:r w:rsidRPr="00E946A6">
        <w:rPr>
          <w:lang w:val="en-US"/>
        </w:rPr>
        <w:t>EFERENCES</w:t>
      </w:r>
    </w:p>
    <w:p w14:paraId="16A1B72C" w14:textId="77777777" w:rsidR="00072D3F" w:rsidRPr="00666B37" w:rsidRDefault="00072D3F" w:rsidP="00072D3F">
      <w:pPr>
        <w:pStyle w:val="Text-POTR"/>
        <w:numPr>
          <w:ilvl w:val="0"/>
          <w:numId w:val="39"/>
        </w:numPr>
        <w:tabs>
          <w:tab w:val="clear" w:pos="284"/>
        </w:tabs>
        <w:ind w:left="426" w:hanging="426"/>
      </w:pPr>
      <w:proofErr w:type="spellStart"/>
      <w:r w:rsidRPr="00666B37">
        <w:t>Sadykulov</w:t>
      </w:r>
      <w:proofErr w:type="spellEnd"/>
      <w:r w:rsidRPr="00666B37">
        <w:t xml:space="preserve">, T. S., </w:t>
      </w:r>
      <w:proofErr w:type="spellStart"/>
      <w:r w:rsidRPr="00666B37">
        <w:t>Anuarbekov</w:t>
      </w:r>
      <w:proofErr w:type="spellEnd"/>
      <w:r w:rsidRPr="00666B37">
        <w:t xml:space="preserve">, S. M., </w:t>
      </w:r>
      <w:proofErr w:type="spellStart"/>
      <w:r w:rsidRPr="00666B37">
        <w:t>Asylbekova</w:t>
      </w:r>
      <w:proofErr w:type="spellEnd"/>
      <w:r w:rsidRPr="00666B37">
        <w:t xml:space="preserve">, S. Z., </w:t>
      </w:r>
      <w:proofErr w:type="spellStart"/>
      <w:r w:rsidRPr="00666B37">
        <w:t>Badryzlova</w:t>
      </w:r>
      <w:proofErr w:type="spellEnd"/>
      <w:r w:rsidRPr="00666B37">
        <w:t xml:space="preserve">, N. S., </w:t>
      </w:r>
      <w:proofErr w:type="spellStart"/>
      <w:r w:rsidRPr="00666B37">
        <w:t>Zharkenov</w:t>
      </w:r>
      <w:proofErr w:type="spellEnd"/>
      <w:r w:rsidRPr="00666B37">
        <w:t xml:space="preserve">, D. K., </w:t>
      </w:r>
      <w:proofErr w:type="spellStart"/>
      <w:r w:rsidRPr="00666B37">
        <w:t>Isbekov</w:t>
      </w:r>
      <w:proofErr w:type="spellEnd"/>
      <w:r w:rsidRPr="00666B37">
        <w:t xml:space="preserve">, K. B., &amp; </w:t>
      </w:r>
      <w:proofErr w:type="spellStart"/>
      <w:r w:rsidRPr="00666B37">
        <w:t>Nevalennyy</w:t>
      </w:r>
      <w:proofErr w:type="spellEnd"/>
      <w:r w:rsidRPr="00666B37">
        <w:t xml:space="preserve">, A. N. (2017). </w:t>
      </w:r>
      <w:proofErr w:type="spellStart"/>
      <w:r w:rsidRPr="00666B37">
        <w:t>Technology</w:t>
      </w:r>
      <w:proofErr w:type="spellEnd"/>
      <w:r w:rsidRPr="00666B37">
        <w:t xml:space="preserve"> of </w:t>
      </w:r>
      <w:proofErr w:type="spellStart"/>
      <w:r w:rsidRPr="00666B37">
        <w:t>trout</w:t>
      </w:r>
      <w:proofErr w:type="spellEnd"/>
      <w:r w:rsidRPr="00666B37">
        <w:t xml:space="preserve"> </w:t>
      </w:r>
      <w:proofErr w:type="spellStart"/>
      <w:r w:rsidRPr="00666B37">
        <w:t>breeding</w:t>
      </w:r>
      <w:proofErr w:type="spellEnd"/>
      <w:r w:rsidRPr="00666B37">
        <w:t xml:space="preserve"> in </w:t>
      </w:r>
      <w:proofErr w:type="spellStart"/>
      <w:r w:rsidRPr="00666B37">
        <w:t>the</w:t>
      </w:r>
      <w:proofErr w:type="spellEnd"/>
      <w:r w:rsidRPr="00666B37">
        <w:t xml:space="preserve"> </w:t>
      </w:r>
      <w:proofErr w:type="spellStart"/>
      <w:r w:rsidRPr="00666B37">
        <w:t>tayintinsky</w:t>
      </w:r>
      <w:proofErr w:type="spellEnd"/>
      <w:r w:rsidRPr="00666B37">
        <w:t xml:space="preserve"> </w:t>
      </w:r>
      <w:proofErr w:type="spellStart"/>
      <w:r w:rsidRPr="00666B37">
        <w:t>water</w:t>
      </w:r>
      <w:proofErr w:type="spellEnd"/>
      <w:r w:rsidRPr="00666B37">
        <w:t xml:space="preserve"> </w:t>
      </w:r>
      <w:proofErr w:type="spellStart"/>
      <w:r w:rsidRPr="00666B37">
        <w:t>reservoir</w:t>
      </w:r>
      <w:proofErr w:type="spellEnd"/>
      <w:r w:rsidRPr="00666B37">
        <w:t xml:space="preserve"> of </w:t>
      </w:r>
      <w:proofErr w:type="spellStart"/>
      <w:r w:rsidRPr="00666B37">
        <w:t>eastern</w:t>
      </w:r>
      <w:proofErr w:type="spellEnd"/>
      <w:r w:rsidRPr="00666B37">
        <w:t xml:space="preserve"> </w:t>
      </w:r>
      <w:proofErr w:type="spellStart"/>
      <w:r w:rsidRPr="00666B37">
        <w:t>kazakhstan</w:t>
      </w:r>
      <w:proofErr w:type="spellEnd"/>
      <w:r w:rsidRPr="00666B37">
        <w:t xml:space="preserve">. In </w:t>
      </w:r>
      <w:proofErr w:type="spellStart"/>
      <w:r w:rsidRPr="00666B37">
        <w:t>Vestnik</w:t>
      </w:r>
      <w:proofErr w:type="spellEnd"/>
      <w:r w:rsidRPr="00666B37">
        <w:t xml:space="preserve"> of </w:t>
      </w:r>
      <w:proofErr w:type="spellStart"/>
      <w:r w:rsidRPr="00666B37">
        <w:t>Astrakhan</w:t>
      </w:r>
      <w:proofErr w:type="spellEnd"/>
      <w:r w:rsidRPr="00666B37">
        <w:t xml:space="preserve"> State </w:t>
      </w:r>
      <w:proofErr w:type="spellStart"/>
      <w:r w:rsidRPr="00666B37">
        <w:t>Technical</w:t>
      </w:r>
      <w:proofErr w:type="spellEnd"/>
      <w:r w:rsidRPr="00666B37">
        <w:t xml:space="preserve"> </w:t>
      </w:r>
      <w:proofErr w:type="spellStart"/>
      <w:r w:rsidRPr="00666B37">
        <w:t>University</w:t>
      </w:r>
      <w:proofErr w:type="spellEnd"/>
      <w:r w:rsidRPr="00666B37">
        <w:t xml:space="preserve">. </w:t>
      </w:r>
      <w:proofErr w:type="spellStart"/>
      <w:r w:rsidRPr="00666B37">
        <w:t>Series</w:t>
      </w:r>
      <w:proofErr w:type="spellEnd"/>
      <w:r w:rsidRPr="00666B37">
        <w:t xml:space="preserve">: </w:t>
      </w:r>
      <w:proofErr w:type="spellStart"/>
      <w:r w:rsidRPr="00666B37">
        <w:t>Fishing</w:t>
      </w:r>
      <w:proofErr w:type="spellEnd"/>
      <w:r w:rsidRPr="00666B37">
        <w:t xml:space="preserve"> </w:t>
      </w:r>
      <w:proofErr w:type="spellStart"/>
      <w:r w:rsidRPr="00666B37">
        <w:t>industry</w:t>
      </w:r>
      <w:proofErr w:type="spellEnd"/>
      <w:r w:rsidRPr="00666B37">
        <w:t xml:space="preserve"> (</w:t>
      </w:r>
      <w:proofErr w:type="spellStart"/>
      <w:r w:rsidRPr="00666B37">
        <w:t>pp</w:t>
      </w:r>
      <w:proofErr w:type="spellEnd"/>
      <w:r w:rsidRPr="00666B37">
        <w:t xml:space="preserve">. 85–94). </w:t>
      </w:r>
      <w:proofErr w:type="spellStart"/>
      <w:r w:rsidRPr="00666B37">
        <w:t>Astrakhan</w:t>
      </w:r>
      <w:proofErr w:type="spellEnd"/>
      <w:r w:rsidRPr="00666B37">
        <w:t xml:space="preserve"> State </w:t>
      </w:r>
      <w:proofErr w:type="spellStart"/>
      <w:r w:rsidRPr="00666B37">
        <w:t>Technical</w:t>
      </w:r>
      <w:proofErr w:type="spellEnd"/>
      <w:r w:rsidRPr="00666B37">
        <w:t xml:space="preserve"> </w:t>
      </w:r>
      <w:proofErr w:type="spellStart"/>
      <w:r w:rsidRPr="00666B37">
        <w:t>University</w:t>
      </w:r>
      <w:proofErr w:type="spellEnd"/>
      <w:r w:rsidRPr="00666B37">
        <w:t xml:space="preserve">. </w:t>
      </w:r>
      <w:hyperlink r:id="rId18" w:history="1">
        <w:r w:rsidRPr="00666B37">
          <w:rPr>
            <w:rStyle w:val="Hyperlink"/>
            <w:szCs w:val="22"/>
          </w:rPr>
          <w:t>https://doi.org/10.24143/2073-5529-2017-4-85-94</w:t>
        </w:r>
      </w:hyperlink>
      <w:r w:rsidRPr="00666B37">
        <w:t>.</w:t>
      </w:r>
    </w:p>
    <w:p w14:paraId="54FCD957" w14:textId="77777777" w:rsidR="00072D3F" w:rsidRPr="00666B37" w:rsidRDefault="00072D3F" w:rsidP="00072D3F">
      <w:pPr>
        <w:pStyle w:val="Text-POTR"/>
        <w:numPr>
          <w:ilvl w:val="0"/>
          <w:numId w:val="39"/>
        </w:numPr>
        <w:tabs>
          <w:tab w:val="clear" w:pos="284"/>
        </w:tabs>
        <w:ind w:left="426" w:hanging="426"/>
        <w:rPr>
          <w:rFonts w:eastAsiaTheme="minorEastAsia"/>
        </w:rPr>
      </w:pPr>
      <w:proofErr w:type="spellStart"/>
      <w:r w:rsidRPr="00666B37">
        <w:t>Voloshina</w:t>
      </w:r>
      <w:proofErr w:type="spellEnd"/>
      <w:r w:rsidRPr="00666B37">
        <w:t xml:space="preserve">, E. S., &amp; </w:t>
      </w:r>
      <w:proofErr w:type="spellStart"/>
      <w:r w:rsidRPr="00666B37">
        <w:t>Dunchenko</w:t>
      </w:r>
      <w:proofErr w:type="spellEnd"/>
      <w:r w:rsidRPr="00666B37">
        <w:t xml:space="preserve">, N. I. (2017). </w:t>
      </w:r>
      <w:proofErr w:type="spellStart"/>
      <w:r w:rsidRPr="00666B37">
        <w:t>Measurement</w:t>
      </w:r>
      <w:proofErr w:type="spellEnd"/>
      <w:r w:rsidRPr="00666B37">
        <w:t xml:space="preserve"> of </w:t>
      </w:r>
      <w:proofErr w:type="spellStart"/>
      <w:r w:rsidRPr="00666B37">
        <w:t>quality</w:t>
      </w:r>
      <w:proofErr w:type="spellEnd"/>
      <w:r w:rsidRPr="00666B37">
        <w:t xml:space="preserve"> management </w:t>
      </w:r>
      <w:proofErr w:type="spellStart"/>
      <w:r w:rsidRPr="00666B37">
        <w:t>system</w:t>
      </w:r>
      <w:proofErr w:type="spellEnd"/>
      <w:r w:rsidRPr="00666B37">
        <w:t xml:space="preserve"> </w:t>
      </w:r>
      <w:proofErr w:type="spellStart"/>
      <w:r w:rsidRPr="00666B37">
        <w:t>performance</w:t>
      </w:r>
      <w:proofErr w:type="spellEnd"/>
      <w:r w:rsidRPr="00666B37">
        <w:t xml:space="preserve"> in meat </w:t>
      </w:r>
      <w:proofErr w:type="spellStart"/>
      <w:r w:rsidRPr="00666B37">
        <w:t>processing</w:t>
      </w:r>
      <w:proofErr w:type="spellEnd"/>
      <w:r w:rsidRPr="00666B37">
        <w:t xml:space="preserve">. In </w:t>
      </w:r>
      <w:proofErr w:type="spellStart"/>
      <w:r w:rsidRPr="00666B37">
        <w:t>Theory</w:t>
      </w:r>
      <w:proofErr w:type="spellEnd"/>
      <w:r w:rsidRPr="00666B37">
        <w:t xml:space="preserve"> and </w:t>
      </w:r>
      <w:proofErr w:type="spellStart"/>
      <w:r w:rsidRPr="00666B37">
        <w:t>practice</w:t>
      </w:r>
      <w:proofErr w:type="spellEnd"/>
      <w:r w:rsidRPr="00666B37">
        <w:t xml:space="preserve"> of meat </w:t>
      </w:r>
      <w:proofErr w:type="spellStart"/>
      <w:r w:rsidRPr="00666B37">
        <w:t>processing</w:t>
      </w:r>
      <w:proofErr w:type="spellEnd"/>
      <w:r w:rsidRPr="00666B37">
        <w:t xml:space="preserve"> (</w:t>
      </w:r>
      <w:proofErr w:type="spellStart"/>
      <w:r w:rsidRPr="00666B37">
        <w:t>Vol</w:t>
      </w:r>
      <w:proofErr w:type="spellEnd"/>
      <w:r w:rsidRPr="00666B37">
        <w:t xml:space="preserve">. 2, </w:t>
      </w:r>
      <w:proofErr w:type="spellStart"/>
      <w:r w:rsidRPr="00666B37">
        <w:t>Issue</w:t>
      </w:r>
      <w:proofErr w:type="spellEnd"/>
      <w:r w:rsidRPr="00666B37">
        <w:t xml:space="preserve"> 3, </w:t>
      </w:r>
      <w:proofErr w:type="spellStart"/>
      <w:r w:rsidRPr="00666B37">
        <w:t>pp</w:t>
      </w:r>
      <w:proofErr w:type="spellEnd"/>
      <w:r w:rsidRPr="00666B37">
        <w:t xml:space="preserve">. 21–30). </w:t>
      </w:r>
      <w:proofErr w:type="spellStart"/>
      <w:r w:rsidRPr="00666B37">
        <w:t>The</w:t>
      </w:r>
      <w:proofErr w:type="spellEnd"/>
      <w:r w:rsidRPr="00666B37">
        <w:t xml:space="preserve"> </w:t>
      </w:r>
      <w:proofErr w:type="spellStart"/>
      <w:r w:rsidRPr="00666B37">
        <w:t>Gorbatov’s</w:t>
      </w:r>
      <w:proofErr w:type="spellEnd"/>
      <w:r w:rsidRPr="00666B37">
        <w:t xml:space="preserve"> </w:t>
      </w:r>
      <w:proofErr w:type="spellStart"/>
      <w:r w:rsidRPr="00666B37">
        <w:t>All-Russian</w:t>
      </w:r>
      <w:proofErr w:type="spellEnd"/>
      <w:r w:rsidRPr="00666B37">
        <w:t xml:space="preserve"> Meat </w:t>
      </w:r>
      <w:proofErr w:type="spellStart"/>
      <w:r w:rsidRPr="00666B37">
        <w:t>Research</w:t>
      </w:r>
      <w:proofErr w:type="spellEnd"/>
      <w:r w:rsidRPr="00666B37">
        <w:t xml:space="preserve"> </w:t>
      </w:r>
      <w:proofErr w:type="spellStart"/>
      <w:r w:rsidRPr="00666B37">
        <w:t>Institute</w:t>
      </w:r>
      <w:proofErr w:type="spellEnd"/>
      <w:r w:rsidRPr="00666B37">
        <w:t xml:space="preserve">. </w:t>
      </w:r>
      <w:hyperlink r:id="rId19" w:history="1">
        <w:r w:rsidRPr="00666B37">
          <w:rPr>
            <w:rStyle w:val="Hyperlink"/>
            <w:szCs w:val="22"/>
          </w:rPr>
          <w:t>https://doi.org/10.21323/2414-438x-2017-2-3-21-30</w:t>
        </w:r>
      </w:hyperlink>
    </w:p>
    <w:p w14:paraId="032ACDF4" w14:textId="77777777" w:rsidR="00072D3F" w:rsidRPr="00666B37" w:rsidRDefault="00072D3F" w:rsidP="00072D3F">
      <w:pPr>
        <w:pStyle w:val="Text-POTR"/>
        <w:numPr>
          <w:ilvl w:val="0"/>
          <w:numId w:val="39"/>
        </w:numPr>
        <w:tabs>
          <w:tab w:val="clear" w:pos="284"/>
        </w:tabs>
        <w:ind w:left="426" w:hanging="426"/>
        <w:rPr>
          <w:rFonts w:eastAsiaTheme="minorEastAsia"/>
        </w:rPr>
      </w:pPr>
      <w:proofErr w:type="spellStart"/>
      <w:r w:rsidRPr="00666B37">
        <w:t>Belyakova</w:t>
      </w:r>
      <w:proofErr w:type="spellEnd"/>
      <w:r w:rsidRPr="00666B37">
        <w:t xml:space="preserve">, Z. Y., </w:t>
      </w:r>
      <w:proofErr w:type="spellStart"/>
      <w:r w:rsidRPr="00666B37">
        <w:t>Makeeva</w:t>
      </w:r>
      <w:proofErr w:type="spellEnd"/>
      <w:r w:rsidRPr="00666B37">
        <w:t xml:space="preserve">, I. A., </w:t>
      </w:r>
      <w:proofErr w:type="spellStart"/>
      <w:r w:rsidRPr="00666B37">
        <w:t>Stratonova</w:t>
      </w:r>
      <w:proofErr w:type="spellEnd"/>
      <w:r w:rsidRPr="00666B37">
        <w:t xml:space="preserve">, N. V., </w:t>
      </w:r>
      <w:proofErr w:type="spellStart"/>
      <w:r w:rsidRPr="00666B37">
        <w:t>Pryanichnikova</w:t>
      </w:r>
      <w:proofErr w:type="spellEnd"/>
      <w:r w:rsidRPr="00666B37">
        <w:t xml:space="preserve">, N. S., </w:t>
      </w:r>
      <w:proofErr w:type="spellStart"/>
      <w:r w:rsidRPr="00666B37">
        <w:t>Bogatyrev</w:t>
      </w:r>
      <w:proofErr w:type="spellEnd"/>
      <w:r w:rsidRPr="00666B37">
        <w:t xml:space="preserve">, A. N., Diel, F., &amp; </w:t>
      </w:r>
      <w:proofErr w:type="spellStart"/>
      <w:r w:rsidRPr="00666B37">
        <w:t>Hanferyan</w:t>
      </w:r>
      <w:proofErr w:type="spellEnd"/>
      <w:r w:rsidRPr="00666B37">
        <w:t xml:space="preserve">, R. A. (2018). Role of </w:t>
      </w:r>
      <w:proofErr w:type="spellStart"/>
      <w:r w:rsidRPr="00666B37">
        <w:t>organic</w:t>
      </w:r>
      <w:proofErr w:type="spellEnd"/>
      <w:r w:rsidRPr="00666B37">
        <w:t xml:space="preserve"> </w:t>
      </w:r>
      <w:proofErr w:type="spellStart"/>
      <w:r w:rsidRPr="00666B37">
        <w:t>products</w:t>
      </w:r>
      <w:proofErr w:type="spellEnd"/>
      <w:r w:rsidRPr="00666B37">
        <w:t xml:space="preserve"> in </w:t>
      </w:r>
      <w:proofErr w:type="spellStart"/>
      <w:r w:rsidRPr="00666B37">
        <w:t>the</w:t>
      </w:r>
      <w:proofErr w:type="spellEnd"/>
      <w:r w:rsidRPr="00666B37">
        <w:t xml:space="preserve"> </w:t>
      </w:r>
      <w:proofErr w:type="spellStart"/>
      <w:r w:rsidRPr="00666B37">
        <w:t>implementation</w:t>
      </w:r>
      <w:proofErr w:type="spellEnd"/>
      <w:r w:rsidRPr="00666B37">
        <w:t xml:space="preserve"> of </w:t>
      </w:r>
      <w:proofErr w:type="spellStart"/>
      <w:r w:rsidRPr="00666B37">
        <w:t>the</w:t>
      </w:r>
      <w:proofErr w:type="spellEnd"/>
      <w:r w:rsidRPr="00666B37">
        <w:t xml:space="preserve"> state </w:t>
      </w:r>
      <w:proofErr w:type="spellStart"/>
      <w:r w:rsidRPr="00666B37">
        <w:t>policy</w:t>
      </w:r>
      <w:proofErr w:type="spellEnd"/>
      <w:r w:rsidRPr="00666B37">
        <w:t xml:space="preserve"> of </w:t>
      </w:r>
      <w:proofErr w:type="spellStart"/>
      <w:r w:rsidRPr="00666B37">
        <w:t>healthy</w:t>
      </w:r>
      <w:proofErr w:type="spellEnd"/>
      <w:r w:rsidRPr="00666B37">
        <w:t xml:space="preserve"> </w:t>
      </w:r>
      <w:proofErr w:type="spellStart"/>
      <w:r w:rsidRPr="00666B37">
        <w:t>nutrition</w:t>
      </w:r>
      <w:proofErr w:type="spellEnd"/>
      <w:r w:rsidRPr="00666B37">
        <w:t xml:space="preserve"> in </w:t>
      </w:r>
      <w:proofErr w:type="spellStart"/>
      <w:r w:rsidRPr="00666B37">
        <w:t>the</w:t>
      </w:r>
      <w:proofErr w:type="spellEnd"/>
      <w:r w:rsidRPr="00666B37">
        <w:t xml:space="preserve"> </w:t>
      </w:r>
      <w:proofErr w:type="spellStart"/>
      <w:r w:rsidRPr="00666B37">
        <w:t>russian</w:t>
      </w:r>
      <w:proofErr w:type="spellEnd"/>
      <w:r w:rsidRPr="00666B37">
        <w:t xml:space="preserve"> </w:t>
      </w:r>
      <w:proofErr w:type="spellStart"/>
      <w:r w:rsidRPr="00666B37">
        <w:t>federation</w:t>
      </w:r>
      <w:proofErr w:type="spellEnd"/>
      <w:r w:rsidRPr="00666B37">
        <w:t xml:space="preserve">. In Foods and Raw </w:t>
      </w:r>
      <w:proofErr w:type="spellStart"/>
      <w:r w:rsidRPr="00666B37">
        <w:t>materials</w:t>
      </w:r>
      <w:proofErr w:type="spellEnd"/>
      <w:r w:rsidRPr="00666B37">
        <w:t xml:space="preserve"> (</w:t>
      </w:r>
      <w:proofErr w:type="spellStart"/>
      <w:r w:rsidRPr="00666B37">
        <w:t>Vol</w:t>
      </w:r>
      <w:proofErr w:type="spellEnd"/>
      <w:r w:rsidRPr="00666B37">
        <w:t xml:space="preserve">. 6, </w:t>
      </w:r>
      <w:proofErr w:type="spellStart"/>
      <w:r w:rsidRPr="00666B37">
        <w:t>Issue</w:t>
      </w:r>
      <w:proofErr w:type="spellEnd"/>
      <w:r w:rsidRPr="00666B37">
        <w:t xml:space="preserve"> 1, </w:t>
      </w:r>
      <w:proofErr w:type="spellStart"/>
      <w:r w:rsidRPr="00666B37">
        <w:t>pp</w:t>
      </w:r>
      <w:proofErr w:type="spellEnd"/>
      <w:r w:rsidRPr="00666B37">
        <w:t xml:space="preserve">. 4–13). </w:t>
      </w:r>
      <w:proofErr w:type="spellStart"/>
      <w:r w:rsidRPr="00666B37">
        <w:t>Kemerovo</w:t>
      </w:r>
      <w:proofErr w:type="spellEnd"/>
      <w:r w:rsidRPr="00666B37">
        <w:t xml:space="preserve"> State </w:t>
      </w:r>
      <w:proofErr w:type="spellStart"/>
      <w:r w:rsidRPr="00666B37">
        <w:t>University</w:t>
      </w:r>
      <w:proofErr w:type="spellEnd"/>
      <w:r w:rsidRPr="00666B37">
        <w:t xml:space="preserve">. </w:t>
      </w:r>
      <w:hyperlink r:id="rId20" w:history="1">
        <w:r w:rsidRPr="00666B37">
          <w:rPr>
            <w:rStyle w:val="Hyperlink"/>
            <w:szCs w:val="22"/>
          </w:rPr>
          <w:t>https://doi.org/10.21603/2308-4057-2018-1-4-13</w:t>
        </w:r>
      </w:hyperlink>
    </w:p>
    <w:p w14:paraId="1C2BB9F9" w14:textId="77777777" w:rsidR="00072D3F" w:rsidRPr="00666B37" w:rsidRDefault="00072D3F" w:rsidP="00072D3F">
      <w:pPr>
        <w:pStyle w:val="Text-POTR"/>
        <w:numPr>
          <w:ilvl w:val="0"/>
          <w:numId w:val="39"/>
        </w:numPr>
        <w:tabs>
          <w:tab w:val="clear" w:pos="284"/>
        </w:tabs>
        <w:ind w:left="426" w:hanging="426"/>
        <w:rPr>
          <w:rFonts w:eastAsiaTheme="minorEastAsia"/>
        </w:rPr>
      </w:pPr>
      <w:proofErr w:type="spellStart"/>
      <w:r w:rsidRPr="00666B37">
        <w:t>Dunchenko</w:t>
      </w:r>
      <w:proofErr w:type="spellEnd"/>
      <w:r w:rsidRPr="00666B37">
        <w:t xml:space="preserve">, N. I., </w:t>
      </w:r>
      <w:proofErr w:type="spellStart"/>
      <w:r w:rsidRPr="00666B37">
        <w:t>Hadgu</w:t>
      </w:r>
      <w:proofErr w:type="spellEnd"/>
      <w:r w:rsidRPr="00666B37">
        <w:t xml:space="preserve">, M. S., </w:t>
      </w:r>
      <w:proofErr w:type="spellStart"/>
      <w:r w:rsidRPr="00666B37">
        <w:t>Voloshina</w:t>
      </w:r>
      <w:proofErr w:type="spellEnd"/>
      <w:r w:rsidRPr="00666B37">
        <w:t xml:space="preserve">, E. S., </w:t>
      </w:r>
      <w:proofErr w:type="spellStart"/>
      <w:r w:rsidRPr="00666B37">
        <w:t>Yankovskaya</w:t>
      </w:r>
      <w:proofErr w:type="spellEnd"/>
      <w:r w:rsidRPr="00666B37">
        <w:t xml:space="preserve">, V. S., </w:t>
      </w:r>
      <w:proofErr w:type="spellStart"/>
      <w:r w:rsidRPr="00666B37">
        <w:t>Kuptsova</w:t>
      </w:r>
      <w:proofErr w:type="spellEnd"/>
      <w:r w:rsidRPr="00666B37">
        <w:t xml:space="preserve">, S. V., &amp; </w:t>
      </w:r>
      <w:proofErr w:type="spellStart"/>
      <w:r w:rsidRPr="00666B37">
        <w:t>Ginzburg</w:t>
      </w:r>
      <w:proofErr w:type="spellEnd"/>
      <w:r w:rsidRPr="00666B37">
        <w:t xml:space="preserve">, M. A. (2019). </w:t>
      </w:r>
      <w:proofErr w:type="spellStart"/>
      <w:r w:rsidRPr="00666B37">
        <w:t>Identification</w:t>
      </w:r>
      <w:proofErr w:type="spellEnd"/>
      <w:r w:rsidRPr="00666B37">
        <w:t xml:space="preserve"> of </w:t>
      </w:r>
      <w:proofErr w:type="spellStart"/>
      <w:r w:rsidRPr="00666B37">
        <w:t>health</w:t>
      </w:r>
      <w:proofErr w:type="spellEnd"/>
      <w:r w:rsidRPr="00666B37">
        <w:t xml:space="preserve"> and </w:t>
      </w:r>
      <w:proofErr w:type="spellStart"/>
      <w:r w:rsidRPr="00666B37">
        <w:t>safety</w:t>
      </w:r>
      <w:proofErr w:type="spellEnd"/>
      <w:r w:rsidRPr="00666B37">
        <w:t xml:space="preserve"> management </w:t>
      </w:r>
      <w:proofErr w:type="spellStart"/>
      <w:r w:rsidRPr="00666B37">
        <w:t>system</w:t>
      </w:r>
      <w:proofErr w:type="spellEnd"/>
      <w:r w:rsidRPr="00666B37">
        <w:t xml:space="preserve"> </w:t>
      </w:r>
      <w:proofErr w:type="spellStart"/>
      <w:r w:rsidRPr="00666B37">
        <w:t>components</w:t>
      </w:r>
      <w:proofErr w:type="spellEnd"/>
      <w:r w:rsidRPr="00666B37">
        <w:t xml:space="preserve"> in </w:t>
      </w:r>
      <w:proofErr w:type="spellStart"/>
      <w:r w:rsidRPr="00666B37">
        <w:t>the</w:t>
      </w:r>
      <w:proofErr w:type="spellEnd"/>
      <w:r w:rsidRPr="00666B37">
        <w:t xml:space="preserve"> </w:t>
      </w:r>
      <w:proofErr w:type="spellStart"/>
      <w:r w:rsidRPr="00666B37">
        <w:t>fish</w:t>
      </w:r>
      <w:proofErr w:type="spellEnd"/>
      <w:r w:rsidRPr="00666B37">
        <w:t xml:space="preserve"> </w:t>
      </w:r>
      <w:proofErr w:type="spellStart"/>
      <w:r w:rsidRPr="00666B37">
        <w:t>patty</w:t>
      </w:r>
      <w:proofErr w:type="spellEnd"/>
      <w:r w:rsidRPr="00666B37">
        <w:t xml:space="preserve"> </w:t>
      </w:r>
      <w:proofErr w:type="spellStart"/>
      <w:r w:rsidRPr="00666B37">
        <w:t>production</w:t>
      </w:r>
      <w:proofErr w:type="spellEnd"/>
      <w:r w:rsidRPr="00666B37">
        <w:t xml:space="preserve">. In </w:t>
      </w:r>
      <w:proofErr w:type="spellStart"/>
      <w:r w:rsidRPr="00666B37">
        <w:t>Proceedings</w:t>
      </w:r>
      <w:proofErr w:type="spellEnd"/>
      <w:r w:rsidRPr="00666B37">
        <w:t xml:space="preserve"> of </w:t>
      </w:r>
      <w:proofErr w:type="spellStart"/>
      <w:r w:rsidRPr="00666B37">
        <w:t>the</w:t>
      </w:r>
      <w:proofErr w:type="spellEnd"/>
      <w:r w:rsidRPr="00666B37">
        <w:t xml:space="preserve"> </w:t>
      </w:r>
      <w:proofErr w:type="spellStart"/>
      <w:r w:rsidRPr="00666B37">
        <w:t>Voronezh</w:t>
      </w:r>
      <w:proofErr w:type="spellEnd"/>
      <w:r w:rsidRPr="00666B37">
        <w:t xml:space="preserve"> State </w:t>
      </w:r>
      <w:proofErr w:type="spellStart"/>
      <w:r w:rsidRPr="00666B37">
        <w:t>University</w:t>
      </w:r>
      <w:proofErr w:type="spellEnd"/>
      <w:r w:rsidRPr="00666B37">
        <w:t xml:space="preserve"> of </w:t>
      </w:r>
      <w:proofErr w:type="spellStart"/>
      <w:r w:rsidRPr="00666B37">
        <w:t>Engineering</w:t>
      </w:r>
      <w:proofErr w:type="spellEnd"/>
      <w:r w:rsidRPr="00666B37">
        <w:t xml:space="preserve"> Technologies (</w:t>
      </w:r>
      <w:proofErr w:type="spellStart"/>
      <w:r w:rsidRPr="00666B37">
        <w:t>Vol</w:t>
      </w:r>
      <w:proofErr w:type="spellEnd"/>
      <w:r w:rsidRPr="00666B37">
        <w:t xml:space="preserve">. 81, </w:t>
      </w:r>
      <w:proofErr w:type="spellStart"/>
      <w:r w:rsidRPr="00666B37">
        <w:t>Issue</w:t>
      </w:r>
      <w:proofErr w:type="spellEnd"/>
      <w:r w:rsidRPr="00666B37">
        <w:t xml:space="preserve"> 1, </w:t>
      </w:r>
      <w:proofErr w:type="spellStart"/>
      <w:r w:rsidRPr="00666B37">
        <w:t>pp</w:t>
      </w:r>
      <w:proofErr w:type="spellEnd"/>
      <w:r w:rsidRPr="00666B37">
        <w:t xml:space="preserve">. 105–111). FSBEI HE </w:t>
      </w:r>
      <w:proofErr w:type="spellStart"/>
      <w:r w:rsidRPr="00666B37">
        <w:t>Voronezh</w:t>
      </w:r>
      <w:proofErr w:type="spellEnd"/>
      <w:r w:rsidRPr="00666B37">
        <w:t xml:space="preserve"> State </w:t>
      </w:r>
      <w:proofErr w:type="spellStart"/>
      <w:r w:rsidRPr="00666B37">
        <w:t>University</w:t>
      </w:r>
      <w:proofErr w:type="spellEnd"/>
      <w:r w:rsidRPr="00666B37">
        <w:t xml:space="preserve"> of </w:t>
      </w:r>
      <w:proofErr w:type="spellStart"/>
      <w:r w:rsidRPr="00666B37">
        <w:t>Engineering</w:t>
      </w:r>
      <w:proofErr w:type="spellEnd"/>
      <w:r w:rsidRPr="00666B37">
        <w:t xml:space="preserve"> Technologies. </w:t>
      </w:r>
      <w:hyperlink r:id="rId21" w:history="1">
        <w:r w:rsidRPr="00666B37">
          <w:rPr>
            <w:rStyle w:val="Hyperlink"/>
            <w:szCs w:val="22"/>
          </w:rPr>
          <w:t>https://doi.org/10.20914/2310-1202-2019-1-105-111</w:t>
        </w:r>
      </w:hyperlink>
    </w:p>
    <w:p w14:paraId="548A3F01" w14:textId="77777777" w:rsidR="00072D3F" w:rsidRPr="00666B37" w:rsidRDefault="00072D3F" w:rsidP="00072D3F">
      <w:pPr>
        <w:pStyle w:val="Text-POTR"/>
        <w:numPr>
          <w:ilvl w:val="0"/>
          <w:numId w:val="39"/>
        </w:numPr>
        <w:tabs>
          <w:tab w:val="clear" w:pos="284"/>
        </w:tabs>
        <w:ind w:left="426" w:hanging="426"/>
        <w:rPr>
          <w:rFonts w:eastAsiaTheme="minorEastAsia"/>
        </w:rPr>
      </w:pPr>
      <w:proofErr w:type="spellStart"/>
      <w:r w:rsidRPr="00666B37">
        <w:t>Maulu</w:t>
      </w:r>
      <w:proofErr w:type="spellEnd"/>
      <w:r w:rsidRPr="00666B37">
        <w:t xml:space="preserve">, S., </w:t>
      </w:r>
      <w:proofErr w:type="spellStart"/>
      <w:r w:rsidRPr="00666B37">
        <w:t>Nawanzi</w:t>
      </w:r>
      <w:proofErr w:type="spellEnd"/>
      <w:r w:rsidRPr="00666B37">
        <w:t xml:space="preserve">, K., </w:t>
      </w:r>
      <w:proofErr w:type="spellStart"/>
      <w:r w:rsidRPr="00666B37">
        <w:t>Abdel-Tawwab</w:t>
      </w:r>
      <w:proofErr w:type="spellEnd"/>
      <w:r w:rsidRPr="00666B37">
        <w:t xml:space="preserve">, M., &amp; </w:t>
      </w:r>
      <w:proofErr w:type="spellStart"/>
      <w:r w:rsidRPr="00666B37">
        <w:t>Khalil</w:t>
      </w:r>
      <w:proofErr w:type="spellEnd"/>
      <w:r w:rsidRPr="00666B37">
        <w:t xml:space="preserve">, H. S. (2021). </w:t>
      </w:r>
      <w:proofErr w:type="spellStart"/>
      <w:r w:rsidRPr="00666B37">
        <w:t>Fish</w:t>
      </w:r>
      <w:proofErr w:type="spellEnd"/>
      <w:r w:rsidRPr="00666B37">
        <w:t xml:space="preserve"> </w:t>
      </w:r>
      <w:proofErr w:type="spellStart"/>
      <w:r w:rsidRPr="00666B37">
        <w:t>Nutritional</w:t>
      </w:r>
      <w:proofErr w:type="spellEnd"/>
      <w:r w:rsidRPr="00666B37">
        <w:t xml:space="preserve"> </w:t>
      </w:r>
      <w:proofErr w:type="spellStart"/>
      <w:r w:rsidRPr="00666B37">
        <w:t>Value</w:t>
      </w:r>
      <w:proofErr w:type="spellEnd"/>
      <w:r w:rsidRPr="00666B37">
        <w:t xml:space="preserve"> as </w:t>
      </w:r>
      <w:proofErr w:type="spellStart"/>
      <w:r w:rsidRPr="00666B37">
        <w:t>an</w:t>
      </w:r>
      <w:proofErr w:type="spellEnd"/>
      <w:r w:rsidRPr="00666B37">
        <w:t xml:space="preserve"> </w:t>
      </w:r>
      <w:proofErr w:type="spellStart"/>
      <w:r w:rsidRPr="00666B37">
        <w:t>Approach</w:t>
      </w:r>
      <w:proofErr w:type="spellEnd"/>
      <w:r w:rsidRPr="00666B37">
        <w:t xml:space="preserve"> to </w:t>
      </w:r>
      <w:proofErr w:type="spellStart"/>
      <w:r w:rsidRPr="00666B37">
        <w:t>Children’s</w:t>
      </w:r>
      <w:proofErr w:type="spellEnd"/>
      <w:r w:rsidRPr="00666B37">
        <w:t xml:space="preserve"> </w:t>
      </w:r>
      <w:proofErr w:type="spellStart"/>
      <w:r w:rsidRPr="00666B37">
        <w:t>Nutrition</w:t>
      </w:r>
      <w:proofErr w:type="spellEnd"/>
      <w:r w:rsidRPr="00666B37">
        <w:t xml:space="preserve">. In </w:t>
      </w:r>
      <w:proofErr w:type="spellStart"/>
      <w:r w:rsidRPr="00666B37">
        <w:t>Frontiers</w:t>
      </w:r>
      <w:proofErr w:type="spellEnd"/>
      <w:r w:rsidRPr="00666B37">
        <w:t xml:space="preserve"> in </w:t>
      </w:r>
      <w:proofErr w:type="spellStart"/>
      <w:r w:rsidRPr="00666B37">
        <w:t>Nutrition</w:t>
      </w:r>
      <w:proofErr w:type="spellEnd"/>
      <w:r w:rsidRPr="00666B37">
        <w:t xml:space="preserve"> (</w:t>
      </w:r>
      <w:proofErr w:type="spellStart"/>
      <w:r w:rsidRPr="00666B37">
        <w:t>Vol</w:t>
      </w:r>
      <w:proofErr w:type="spellEnd"/>
      <w:r w:rsidRPr="00666B37">
        <w:t xml:space="preserve">. 8). </w:t>
      </w:r>
      <w:proofErr w:type="spellStart"/>
      <w:r w:rsidRPr="00666B37">
        <w:t>Frontiers</w:t>
      </w:r>
      <w:proofErr w:type="spellEnd"/>
      <w:r w:rsidRPr="00666B37">
        <w:t xml:space="preserve"> </w:t>
      </w:r>
      <w:proofErr w:type="spellStart"/>
      <w:r w:rsidRPr="00666B37">
        <w:t>Media</w:t>
      </w:r>
      <w:proofErr w:type="spellEnd"/>
      <w:r w:rsidRPr="00666B37">
        <w:t xml:space="preserve"> SA. </w:t>
      </w:r>
      <w:hyperlink r:id="rId22" w:history="1">
        <w:r w:rsidRPr="00666B37">
          <w:rPr>
            <w:rStyle w:val="Hyperlink"/>
            <w:szCs w:val="22"/>
          </w:rPr>
          <w:t>https://doi.org/10.3389/fnut.2021.780844</w:t>
        </w:r>
      </w:hyperlink>
    </w:p>
    <w:p w14:paraId="569FE706" w14:textId="77777777" w:rsidR="00072D3F" w:rsidRPr="00666B37" w:rsidRDefault="00072D3F" w:rsidP="00072D3F">
      <w:pPr>
        <w:pStyle w:val="Text-POTR"/>
        <w:numPr>
          <w:ilvl w:val="0"/>
          <w:numId w:val="39"/>
        </w:numPr>
        <w:tabs>
          <w:tab w:val="clear" w:pos="284"/>
        </w:tabs>
        <w:ind w:left="426" w:hanging="426"/>
      </w:pPr>
      <w:proofErr w:type="spellStart"/>
      <w:r w:rsidRPr="00666B37">
        <w:t>Allam</w:t>
      </w:r>
      <w:proofErr w:type="spellEnd"/>
      <w:r w:rsidRPr="00666B37">
        <w:t xml:space="preserve">, B. W., </w:t>
      </w:r>
      <w:proofErr w:type="spellStart"/>
      <w:r w:rsidRPr="00666B37">
        <w:t>Khalil</w:t>
      </w:r>
      <w:proofErr w:type="spellEnd"/>
      <w:r w:rsidRPr="00666B37">
        <w:t xml:space="preserve">, H. S., </w:t>
      </w:r>
      <w:proofErr w:type="spellStart"/>
      <w:r w:rsidRPr="00666B37">
        <w:t>Mansour</w:t>
      </w:r>
      <w:proofErr w:type="spellEnd"/>
      <w:r w:rsidRPr="00666B37">
        <w:t xml:space="preserve">, A. T., </w:t>
      </w:r>
      <w:proofErr w:type="spellStart"/>
      <w:r w:rsidRPr="00666B37">
        <w:t>Srour</w:t>
      </w:r>
      <w:proofErr w:type="spellEnd"/>
      <w:r w:rsidRPr="00666B37">
        <w:t xml:space="preserve">, T. M., Omar, E. A., &amp; </w:t>
      </w:r>
      <w:proofErr w:type="spellStart"/>
      <w:r w:rsidRPr="00666B37">
        <w:t>Nour</w:t>
      </w:r>
      <w:proofErr w:type="spellEnd"/>
      <w:r w:rsidRPr="00666B37">
        <w:t xml:space="preserve">, A. A. M. (2020). </w:t>
      </w:r>
      <w:proofErr w:type="spellStart"/>
      <w:r w:rsidRPr="00666B37">
        <w:t>Impact</w:t>
      </w:r>
      <w:proofErr w:type="spellEnd"/>
      <w:r w:rsidRPr="00666B37">
        <w:t xml:space="preserve"> of </w:t>
      </w:r>
      <w:proofErr w:type="spellStart"/>
      <w:r w:rsidRPr="00666B37">
        <w:t>substitution</w:t>
      </w:r>
      <w:proofErr w:type="spellEnd"/>
      <w:r w:rsidRPr="00666B37">
        <w:t xml:space="preserve"> of </w:t>
      </w:r>
      <w:proofErr w:type="spellStart"/>
      <w:r w:rsidRPr="00666B37">
        <w:t>fish</w:t>
      </w:r>
      <w:proofErr w:type="spellEnd"/>
      <w:r w:rsidRPr="00666B37">
        <w:t xml:space="preserve"> </w:t>
      </w:r>
      <w:proofErr w:type="spellStart"/>
      <w:r w:rsidRPr="00666B37">
        <w:t>meal</w:t>
      </w:r>
      <w:proofErr w:type="spellEnd"/>
      <w:r w:rsidRPr="00666B37">
        <w:t xml:space="preserve"> by </w:t>
      </w:r>
      <w:proofErr w:type="spellStart"/>
      <w:r w:rsidRPr="00666B37">
        <w:t>high</w:t>
      </w:r>
      <w:proofErr w:type="spellEnd"/>
      <w:r w:rsidRPr="00666B37">
        <w:t xml:space="preserve"> </w:t>
      </w:r>
      <w:proofErr w:type="spellStart"/>
      <w:r w:rsidRPr="00666B37">
        <w:t>protein</w:t>
      </w:r>
      <w:proofErr w:type="spellEnd"/>
      <w:r w:rsidRPr="00666B37">
        <w:t xml:space="preserve"> </w:t>
      </w:r>
      <w:proofErr w:type="spellStart"/>
      <w:r w:rsidRPr="00666B37">
        <w:t>distillers</w:t>
      </w:r>
      <w:proofErr w:type="spellEnd"/>
      <w:r w:rsidRPr="00666B37">
        <w:t xml:space="preserve"> </w:t>
      </w:r>
      <w:proofErr w:type="spellStart"/>
      <w:r w:rsidRPr="00666B37">
        <w:t>dried</w:t>
      </w:r>
      <w:proofErr w:type="spellEnd"/>
      <w:r w:rsidRPr="00666B37">
        <w:t xml:space="preserve"> </w:t>
      </w:r>
      <w:proofErr w:type="spellStart"/>
      <w:r w:rsidRPr="00666B37">
        <w:t>grains</w:t>
      </w:r>
      <w:proofErr w:type="spellEnd"/>
      <w:r w:rsidRPr="00666B37">
        <w:t xml:space="preserve"> on </w:t>
      </w:r>
      <w:proofErr w:type="spellStart"/>
      <w:r w:rsidRPr="00666B37">
        <w:t>growth</w:t>
      </w:r>
      <w:proofErr w:type="spellEnd"/>
      <w:r w:rsidRPr="00666B37">
        <w:t xml:space="preserve"> </w:t>
      </w:r>
      <w:proofErr w:type="spellStart"/>
      <w:r w:rsidRPr="00666B37">
        <w:t>performance</w:t>
      </w:r>
      <w:proofErr w:type="spellEnd"/>
      <w:r w:rsidRPr="00666B37">
        <w:t xml:space="preserve">, </w:t>
      </w:r>
      <w:proofErr w:type="spellStart"/>
      <w:r w:rsidRPr="00666B37">
        <w:t>plasma</w:t>
      </w:r>
      <w:proofErr w:type="spellEnd"/>
      <w:r w:rsidRPr="00666B37">
        <w:t xml:space="preserve"> </w:t>
      </w:r>
      <w:proofErr w:type="spellStart"/>
      <w:r w:rsidRPr="00666B37">
        <w:t>protein</w:t>
      </w:r>
      <w:proofErr w:type="spellEnd"/>
      <w:r w:rsidRPr="00666B37">
        <w:t xml:space="preserve"> and </w:t>
      </w:r>
      <w:proofErr w:type="spellStart"/>
      <w:r w:rsidRPr="00666B37">
        <w:t>economic</w:t>
      </w:r>
      <w:proofErr w:type="spellEnd"/>
      <w:r w:rsidRPr="00666B37">
        <w:t xml:space="preserve"> benefit of </w:t>
      </w:r>
      <w:proofErr w:type="spellStart"/>
      <w:r w:rsidRPr="00666B37">
        <w:t>striped</w:t>
      </w:r>
      <w:proofErr w:type="spellEnd"/>
      <w:r w:rsidRPr="00666B37">
        <w:t xml:space="preserve"> </w:t>
      </w:r>
      <w:proofErr w:type="spellStart"/>
      <w:r w:rsidRPr="00666B37">
        <w:t>catfish</w:t>
      </w:r>
      <w:proofErr w:type="spellEnd"/>
      <w:r w:rsidRPr="00666B37">
        <w:t xml:space="preserve"> (</w:t>
      </w:r>
      <w:proofErr w:type="spellStart"/>
      <w:r w:rsidRPr="00666B37">
        <w:t>Pangasianodon</w:t>
      </w:r>
      <w:proofErr w:type="spellEnd"/>
      <w:r w:rsidRPr="00666B37">
        <w:t xml:space="preserve"> </w:t>
      </w:r>
      <w:proofErr w:type="spellStart"/>
      <w:r w:rsidRPr="00666B37">
        <w:t>hypophthalmus</w:t>
      </w:r>
      <w:proofErr w:type="spellEnd"/>
      <w:r w:rsidRPr="00666B37">
        <w:t xml:space="preserve">). In </w:t>
      </w:r>
      <w:proofErr w:type="spellStart"/>
      <w:r w:rsidRPr="00666B37">
        <w:t>Aquaculture</w:t>
      </w:r>
      <w:proofErr w:type="spellEnd"/>
      <w:r w:rsidRPr="00666B37">
        <w:t xml:space="preserve"> (</w:t>
      </w:r>
      <w:proofErr w:type="spellStart"/>
      <w:r w:rsidRPr="00666B37">
        <w:t>Vol</w:t>
      </w:r>
      <w:proofErr w:type="spellEnd"/>
      <w:r w:rsidRPr="00666B37">
        <w:t xml:space="preserve">. 517, p. 734792). </w:t>
      </w:r>
      <w:proofErr w:type="spellStart"/>
      <w:r w:rsidRPr="00666B37">
        <w:t>Elsevier</w:t>
      </w:r>
      <w:proofErr w:type="spellEnd"/>
      <w:r w:rsidRPr="00666B37">
        <w:t xml:space="preserve"> BV. </w:t>
      </w:r>
      <w:hyperlink r:id="rId23" w:history="1">
        <w:r w:rsidRPr="00666B37">
          <w:rPr>
            <w:rStyle w:val="Hyperlink"/>
            <w:szCs w:val="22"/>
          </w:rPr>
          <w:t>https://doi.org/10.1016/j.aquaculture.2019.734792</w:t>
        </w:r>
      </w:hyperlink>
    </w:p>
    <w:p w14:paraId="4F6EACF7" w14:textId="77777777" w:rsidR="00072D3F" w:rsidRPr="00666B37" w:rsidRDefault="00072D3F" w:rsidP="00072D3F">
      <w:pPr>
        <w:pStyle w:val="Text-POTR"/>
        <w:numPr>
          <w:ilvl w:val="0"/>
          <w:numId w:val="39"/>
        </w:numPr>
        <w:tabs>
          <w:tab w:val="clear" w:pos="284"/>
        </w:tabs>
        <w:ind w:left="426" w:hanging="426"/>
      </w:pPr>
      <w:r w:rsidRPr="00666B37">
        <w:rPr>
          <w:rFonts w:eastAsia="TimesNewRomanPSMT" w:hint="eastAsia"/>
        </w:rPr>
        <w:t>ISO 1442</w:t>
      </w:r>
      <w:r>
        <w:rPr>
          <w:rFonts w:eastAsia="TimesNewRomanPSMT"/>
        </w:rPr>
        <w:t>,</w:t>
      </w:r>
      <w:r w:rsidRPr="00666B37">
        <w:rPr>
          <w:rFonts w:eastAsia="TimesNewRomanPSMT" w:hint="eastAsia"/>
        </w:rPr>
        <w:t xml:space="preserve"> </w:t>
      </w:r>
      <w:r>
        <w:rPr>
          <w:rFonts w:eastAsia="TimesNewRomanPSMT"/>
        </w:rPr>
        <w:t>2005</w:t>
      </w:r>
      <w:r w:rsidRPr="00666B37">
        <w:rPr>
          <w:rFonts w:eastAsia="TimesNewRomanPSMT" w:hint="eastAsia"/>
        </w:rPr>
        <w:t xml:space="preserve">. </w:t>
      </w:r>
      <w:r w:rsidRPr="00666B37">
        <w:t xml:space="preserve">Meat and meat </w:t>
      </w:r>
      <w:proofErr w:type="spellStart"/>
      <w:r w:rsidRPr="00666B37">
        <w:t>products</w:t>
      </w:r>
      <w:proofErr w:type="spellEnd"/>
      <w:r w:rsidRPr="00666B37">
        <w:t xml:space="preserve">. </w:t>
      </w:r>
      <w:proofErr w:type="spellStart"/>
      <w:r w:rsidRPr="00666B37">
        <w:t>The</w:t>
      </w:r>
      <w:proofErr w:type="spellEnd"/>
      <w:r w:rsidRPr="00666B37">
        <w:t xml:space="preserve"> </w:t>
      </w:r>
      <w:proofErr w:type="spellStart"/>
      <w:r w:rsidRPr="00666B37">
        <w:t>method</w:t>
      </w:r>
      <w:proofErr w:type="spellEnd"/>
      <w:r w:rsidRPr="00666B37">
        <w:t xml:space="preserve"> of </w:t>
      </w:r>
      <w:proofErr w:type="spellStart"/>
      <w:r w:rsidRPr="00666B37">
        <w:t>determining</w:t>
      </w:r>
      <w:proofErr w:type="spellEnd"/>
      <w:r w:rsidRPr="00666B37">
        <w:t xml:space="preserve"> </w:t>
      </w:r>
      <w:proofErr w:type="spellStart"/>
      <w:r w:rsidRPr="00666B37">
        <w:t>the</w:t>
      </w:r>
      <w:proofErr w:type="spellEnd"/>
      <w:r w:rsidRPr="00666B37">
        <w:t xml:space="preserve"> </w:t>
      </w:r>
      <w:proofErr w:type="spellStart"/>
      <w:r w:rsidRPr="00666B37">
        <w:t>moisture</w:t>
      </w:r>
      <w:proofErr w:type="spellEnd"/>
      <w:r w:rsidRPr="00666B37">
        <w:t xml:space="preserve"> </w:t>
      </w:r>
      <w:proofErr w:type="spellStart"/>
      <w:r w:rsidRPr="00666B37">
        <w:t>content</w:t>
      </w:r>
      <w:proofErr w:type="spellEnd"/>
      <w:r w:rsidRPr="00666B37">
        <w:t xml:space="preserve">. </w:t>
      </w:r>
    </w:p>
    <w:p w14:paraId="63EE6D20" w14:textId="77777777" w:rsidR="00072D3F" w:rsidRPr="00666B37" w:rsidRDefault="00072D3F" w:rsidP="00072D3F">
      <w:pPr>
        <w:pStyle w:val="Text-POTR"/>
        <w:numPr>
          <w:ilvl w:val="0"/>
          <w:numId w:val="39"/>
        </w:numPr>
        <w:tabs>
          <w:tab w:val="clear" w:pos="284"/>
        </w:tabs>
        <w:ind w:left="426" w:hanging="426"/>
        <w:rPr>
          <w:rFonts w:eastAsiaTheme="minorEastAsia"/>
        </w:rPr>
      </w:pPr>
      <w:r w:rsidRPr="00666B37">
        <w:rPr>
          <w:rFonts w:eastAsia="TimesNewRomanPSMT" w:hint="eastAsia"/>
        </w:rPr>
        <w:t>ISO 1443</w:t>
      </w:r>
      <w:r>
        <w:rPr>
          <w:rFonts w:eastAsia="TimesNewRomanPSMT"/>
        </w:rPr>
        <w:t xml:space="preserve">, </w:t>
      </w:r>
      <w:r w:rsidRPr="00666B37">
        <w:rPr>
          <w:rFonts w:eastAsia="TimesNewRomanPSMT" w:hint="eastAsia"/>
        </w:rPr>
        <w:t>200</w:t>
      </w:r>
      <w:r>
        <w:rPr>
          <w:rFonts w:eastAsia="TimesNewRomanPSMT"/>
        </w:rPr>
        <w:t>5</w:t>
      </w:r>
      <w:r w:rsidRPr="00666B37">
        <w:rPr>
          <w:rFonts w:eastAsia="TimesNewRomanPSMT" w:hint="eastAsia"/>
        </w:rPr>
        <w:t xml:space="preserve">. </w:t>
      </w:r>
      <w:r w:rsidRPr="00666B37">
        <w:t xml:space="preserve">Meat and meat </w:t>
      </w:r>
      <w:proofErr w:type="spellStart"/>
      <w:r w:rsidRPr="00666B37">
        <w:t>products</w:t>
      </w:r>
      <w:proofErr w:type="spellEnd"/>
      <w:r w:rsidRPr="00666B37">
        <w:t xml:space="preserve">. </w:t>
      </w:r>
      <w:proofErr w:type="spellStart"/>
      <w:r w:rsidRPr="00666B37">
        <w:t>The</w:t>
      </w:r>
      <w:proofErr w:type="spellEnd"/>
      <w:r w:rsidRPr="00666B37">
        <w:t xml:space="preserve"> </w:t>
      </w:r>
      <w:proofErr w:type="spellStart"/>
      <w:r w:rsidRPr="00666B37">
        <w:t>method</w:t>
      </w:r>
      <w:proofErr w:type="spellEnd"/>
      <w:r w:rsidRPr="00666B37">
        <w:t xml:space="preserve"> of </w:t>
      </w:r>
      <w:proofErr w:type="spellStart"/>
      <w:r w:rsidRPr="00666B37">
        <w:t>determining</w:t>
      </w:r>
      <w:proofErr w:type="spellEnd"/>
      <w:r w:rsidRPr="00666B37">
        <w:t xml:space="preserve"> </w:t>
      </w:r>
      <w:proofErr w:type="spellStart"/>
      <w:r w:rsidRPr="00666B37">
        <w:t>the</w:t>
      </w:r>
      <w:proofErr w:type="spellEnd"/>
      <w:r w:rsidRPr="00666B37">
        <w:t xml:space="preserve"> </w:t>
      </w:r>
      <w:proofErr w:type="spellStart"/>
      <w:r w:rsidRPr="00666B37">
        <w:t>total</w:t>
      </w:r>
      <w:proofErr w:type="spellEnd"/>
      <w:r w:rsidRPr="00666B37">
        <w:t xml:space="preserve"> </w:t>
      </w:r>
      <w:proofErr w:type="spellStart"/>
      <w:r w:rsidRPr="00666B37">
        <w:t>fat</w:t>
      </w:r>
      <w:proofErr w:type="spellEnd"/>
      <w:r w:rsidRPr="00666B37">
        <w:t xml:space="preserve"> </w:t>
      </w:r>
      <w:proofErr w:type="spellStart"/>
      <w:r w:rsidRPr="00666B37">
        <w:t>content</w:t>
      </w:r>
      <w:proofErr w:type="spellEnd"/>
      <w:r w:rsidRPr="00666B37">
        <w:rPr>
          <w:rFonts w:eastAsia="TimesNewRomanPSMT" w:hint="eastAsia"/>
        </w:rPr>
        <w:t>.</w:t>
      </w:r>
    </w:p>
    <w:p w14:paraId="4CDD45F5" w14:textId="77777777" w:rsidR="00072D3F" w:rsidRPr="00666B37" w:rsidRDefault="00072D3F" w:rsidP="00072D3F">
      <w:pPr>
        <w:pStyle w:val="Text-POTR"/>
        <w:numPr>
          <w:ilvl w:val="0"/>
          <w:numId w:val="39"/>
        </w:numPr>
        <w:tabs>
          <w:tab w:val="clear" w:pos="284"/>
        </w:tabs>
        <w:ind w:left="426" w:hanging="426"/>
      </w:pPr>
      <w:proofErr w:type="spellStart"/>
      <w:r w:rsidRPr="00666B37">
        <w:t>Bozhko</w:t>
      </w:r>
      <w:proofErr w:type="spellEnd"/>
      <w:r w:rsidRPr="00666B37">
        <w:t xml:space="preserve">, N., </w:t>
      </w:r>
      <w:proofErr w:type="spellStart"/>
      <w:r w:rsidRPr="00666B37">
        <w:t>Tischenko</w:t>
      </w:r>
      <w:proofErr w:type="spellEnd"/>
      <w:r w:rsidRPr="00666B37">
        <w:t xml:space="preserve">, V., </w:t>
      </w:r>
      <w:proofErr w:type="spellStart"/>
      <w:r w:rsidRPr="00666B37">
        <w:t>Pasichnyi</w:t>
      </w:r>
      <w:proofErr w:type="spellEnd"/>
      <w:r w:rsidRPr="00666B37">
        <w:t xml:space="preserve">, V., &amp; </w:t>
      </w:r>
      <w:proofErr w:type="spellStart"/>
      <w:r w:rsidRPr="00666B37">
        <w:t>Matsuk</w:t>
      </w:r>
      <w:proofErr w:type="spellEnd"/>
      <w:r w:rsidRPr="00666B37">
        <w:t xml:space="preserve">, Y. (2020). </w:t>
      </w:r>
      <w:proofErr w:type="spellStart"/>
      <w:r w:rsidRPr="00666B37">
        <w:t>Analysis</w:t>
      </w:r>
      <w:proofErr w:type="spellEnd"/>
      <w:r w:rsidRPr="00666B37">
        <w:t xml:space="preserve"> of </w:t>
      </w:r>
      <w:proofErr w:type="spellStart"/>
      <w:r w:rsidRPr="00666B37">
        <w:t>the</w:t>
      </w:r>
      <w:proofErr w:type="spellEnd"/>
      <w:r w:rsidRPr="00666B37">
        <w:t xml:space="preserve"> </w:t>
      </w:r>
      <w:proofErr w:type="spellStart"/>
      <w:r w:rsidRPr="00666B37">
        <w:t>possibility</w:t>
      </w:r>
      <w:proofErr w:type="spellEnd"/>
      <w:r w:rsidRPr="00666B37">
        <w:t xml:space="preserve"> of </w:t>
      </w:r>
      <w:proofErr w:type="spellStart"/>
      <w:r w:rsidRPr="00666B37">
        <w:t>fish</w:t>
      </w:r>
      <w:proofErr w:type="spellEnd"/>
      <w:r w:rsidRPr="00666B37">
        <w:t xml:space="preserve"> and meat raw </w:t>
      </w:r>
      <w:proofErr w:type="spellStart"/>
      <w:r w:rsidRPr="00666B37">
        <w:t>materials</w:t>
      </w:r>
      <w:proofErr w:type="spellEnd"/>
      <w:r w:rsidRPr="00666B37">
        <w:t xml:space="preserve"> </w:t>
      </w:r>
      <w:proofErr w:type="spellStart"/>
      <w:r w:rsidRPr="00666B37">
        <w:t>combination</w:t>
      </w:r>
      <w:proofErr w:type="spellEnd"/>
      <w:r w:rsidRPr="00666B37">
        <w:t xml:space="preserve"> in </w:t>
      </w:r>
      <w:proofErr w:type="spellStart"/>
      <w:r w:rsidRPr="00666B37">
        <w:t>products</w:t>
      </w:r>
      <w:proofErr w:type="spellEnd"/>
      <w:r w:rsidRPr="00666B37">
        <w:t xml:space="preserve">. In </w:t>
      </w:r>
      <w:proofErr w:type="spellStart"/>
      <w:r w:rsidRPr="00666B37">
        <w:t>Potravinarstvo</w:t>
      </w:r>
      <w:proofErr w:type="spellEnd"/>
      <w:r w:rsidRPr="00666B37">
        <w:t xml:space="preserve"> Slovak </w:t>
      </w:r>
      <w:proofErr w:type="spellStart"/>
      <w:r w:rsidRPr="00666B37">
        <w:t>Journal</w:t>
      </w:r>
      <w:proofErr w:type="spellEnd"/>
      <w:r w:rsidRPr="00666B37">
        <w:t xml:space="preserve"> of </w:t>
      </w:r>
      <w:proofErr w:type="spellStart"/>
      <w:r w:rsidRPr="00666B37">
        <w:t>Food</w:t>
      </w:r>
      <w:proofErr w:type="spellEnd"/>
      <w:r w:rsidRPr="00666B37">
        <w:t xml:space="preserve"> </w:t>
      </w:r>
      <w:proofErr w:type="spellStart"/>
      <w:r w:rsidRPr="00666B37">
        <w:t>Sciences</w:t>
      </w:r>
      <w:proofErr w:type="spellEnd"/>
      <w:r w:rsidRPr="00666B37">
        <w:t xml:space="preserve"> (</w:t>
      </w:r>
      <w:proofErr w:type="spellStart"/>
      <w:r w:rsidRPr="00666B37">
        <w:t>Vol</w:t>
      </w:r>
      <w:proofErr w:type="spellEnd"/>
      <w:r w:rsidRPr="00666B37">
        <w:t xml:space="preserve">. 14, </w:t>
      </w:r>
      <w:proofErr w:type="spellStart"/>
      <w:r w:rsidRPr="00666B37">
        <w:t>pp</w:t>
      </w:r>
      <w:proofErr w:type="spellEnd"/>
      <w:r w:rsidRPr="00666B37">
        <w:t xml:space="preserve">. 647–655). HACCP </w:t>
      </w:r>
      <w:proofErr w:type="spellStart"/>
      <w:r w:rsidRPr="00666B37">
        <w:t>Consulting</w:t>
      </w:r>
      <w:proofErr w:type="spellEnd"/>
      <w:r w:rsidRPr="00666B37">
        <w:t xml:space="preserve">. </w:t>
      </w:r>
      <w:hyperlink r:id="rId24" w:history="1">
        <w:r w:rsidRPr="00666B37">
          <w:rPr>
            <w:rStyle w:val="Hyperlink"/>
            <w:szCs w:val="22"/>
          </w:rPr>
          <w:t>https://doi.org/10.5219/1372</w:t>
        </w:r>
      </w:hyperlink>
    </w:p>
    <w:p w14:paraId="5FD19FF8" w14:textId="77777777" w:rsidR="00072D3F" w:rsidRPr="00666B37" w:rsidRDefault="00072D3F" w:rsidP="00072D3F">
      <w:pPr>
        <w:pStyle w:val="Text-POTR"/>
        <w:numPr>
          <w:ilvl w:val="0"/>
          <w:numId w:val="39"/>
        </w:numPr>
        <w:tabs>
          <w:tab w:val="clear" w:pos="284"/>
        </w:tabs>
        <w:ind w:left="426" w:hanging="426"/>
      </w:pPr>
      <w:proofErr w:type="spellStart"/>
      <w:r w:rsidRPr="00666B37">
        <w:t>Tokysheva</w:t>
      </w:r>
      <w:proofErr w:type="spellEnd"/>
      <w:r w:rsidRPr="00666B37">
        <w:t xml:space="preserve">, G., </w:t>
      </w:r>
      <w:proofErr w:type="spellStart"/>
      <w:r w:rsidRPr="00666B37">
        <w:t>Makangali</w:t>
      </w:r>
      <w:proofErr w:type="spellEnd"/>
      <w:r w:rsidRPr="00666B37">
        <w:t xml:space="preserve">, K., </w:t>
      </w:r>
      <w:proofErr w:type="spellStart"/>
      <w:r w:rsidRPr="00666B37">
        <w:t>Uzakov</w:t>
      </w:r>
      <w:proofErr w:type="spellEnd"/>
      <w:r w:rsidRPr="00666B37">
        <w:t xml:space="preserve">, Y., </w:t>
      </w:r>
      <w:proofErr w:type="spellStart"/>
      <w:r w:rsidRPr="00666B37">
        <w:t>Kakimov</w:t>
      </w:r>
      <w:proofErr w:type="spellEnd"/>
      <w:r w:rsidRPr="00666B37">
        <w:t xml:space="preserve">, M., </w:t>
      </w:r>
      <w:proofErr w:type="spellStart"/>
      <w:r w:rsidRPr="00666B37">
        <w:t>Vostrikova</w:t>
      </w:r>
      <w:proofErr w:type="spellEnd"/>
      <w:r w:rsidRPr="00666B37">
        <w:t xml:space="preserve">, N., </w:t>
      </w:r>
      <w:proofErr w:type="spellStart"/>
      <w:r w:rsidRPr="00666B37">
        <w:t>Baiysbayeva</w:t>
      </w:r>
      <w:proofErr w:type="spellEnd"/>
      <w:r w:rsidRPr="00666B37">
        <w:t xml:space="preserve">, M., &amp; </w:t>
      </w:r>
      <w:proofErr w:type="spellStart"/>
      <w:r w:rsidRPr="00666B37">
        <w:t>Mashanova</w:t>
      </w:r>
      <w:proofErr w:type="spellEnd"/>
      <w:r w:rsidRPr="00666B37">
        <w:t xml:space="preserve">, N. (2022). </w:t>
      </w:r>
      <w:proofErr w:type="spellStart"/>
      <w:r w:rsidRPr="00666B37">
        <w:t>The</w:t>
      </w:r>
      <w:proofErr w:type="spellEnd"/>
      <w:r w:rsidRPr="00666B37">
        <w:t xml:space="preserve"> </w:t>
      </w:r>
      <w:proofErr w:type="spellStart"/>
      <w:r w:rsidRPr="00666B37">
        <w:t>potential</w:t>
      </w:r>
      <w:proofErr w:type="spellEnd"/>
      <w:r w:rsidRPr="00666B37">
        <w:t xml:space="preserve"> of </w:t>
      </w:r>
      <w:proofErr w:type="spellStart"/>
      <w:r w:rsidRPr="00666B37">
        <w:t>goat</w:t>
      </w:r>
      <w:proofErr w:type="spellEnd"/>
      <w:r w:rsidRPr="00666B37">
        <w:t xml:space="preserve"> meat as a </w:t>
      </w:r>
      <w:proofErr w:type="spellStart"/>
      <w:r w:rsidRPr="00666B37">
        <w:t>nutrition</w:t>
      </w:r>
      <w:proofErr w:type="spellEnd"/>
      <w:r w:rsidRPr="00666B37">
        <w:t xml:space="preserve"> </w:t>
      </w:r>
      <w:proofErr w:type="spellStart"/>
      <w:r w:rsidRPr="00666B37">
        <w:t>source</w:t>
      </w:r>
      <w:proofErr w:type="spellEnd"/>
      <w:r w:rsidRPr="00666B37">
        <w:t xml:space="preserve"> </w:t>
      </w:r>
      <w:proofErr w:type="spellStart"/>
      <w:r w:rsidRPr="00666B37">
        <w:t>for</w:t>
      </w:r>
      <w:proofErr w:type="spellEnd"/>
      <w:r w:rsidRPr="00666B37">
        <w:t xml:space="preserve"> </w:t>
      </w:r>
      <w:proofErr w:type="spellStart"/>
      <w:r w:rsidRPr="00666B37">
        <w:t>schoolchildren</w:t>
      </w:r>
      <w:proofErr w:type="spellEnd"/>
      <w:r w:rsidRPr="00666B37">
        <w:t xml:space="preserve">. In </w:t>
      </w:r>
      <w:proofErr w:type="spellStart"/>
      <w:r w:rsidRPr="00666B37">
        <w:t>Potravinarstvo</w:t>
      </w:r>
      <w:proofErr w:type="spellEnd"/>
      <w:r w:rsidRPr="00666B37">
        <w:t xml:space="preserve"> Slovak </w:t>
      </w:r>
      <w:proofErr w:type="spellStart"/>
      <w:r w:rsidRPr="00666B37">
        <w:t>Journal</w:t>
      </w:r>
      <w:proofErr w:type="spellEnd"/>
      <w:r w:rsidRPr="00666B37">
        <w:t xml:space="preserve"> of </w:t>
      </w:r>
      <w:proofErr w:type="spellStart"/>
      <w:r w:rsidRPr="00666B37">
        <w:t>Food</w:t>
      </w:r>
      <w:proofErr w:type="spellEnd"/>
      <w:r w:rsidRPr="00666B37">
        <w:t xml:space="preserve"> </w:t>
      </w:r>
      <w:proofErr w:type="spellStart"/>
      <w:r w:rsidRPr="00666B37">
        <w:t>Sciences</w:t>
      </w:r>
      <w:proofErr w:type="spellEnd"/>
      <w:r w:rsidRPr="00666B37">
        <w:t xml:space="preserve"> (</w:t>
      </w:r>
      <w:proofErr w:type="spellStart"/>
      <w:r w:rsidRPr="00666B37">
        <w:t>Vol</w:t>
      </w:r>
      <w:proofErr w:type="spellEnd"/>
      <w:r w:rsidRPr="00666B37">
        <w:t xml:space="preserve">. 16, </w:t>
      </w:r>
      <w:proofErr w:type="spellStart"/>
      <w:r w:rsidRPr="00666B37">
        <w:t>pp</w:t>
      </w:r>
      <w:proofErr w:type="spellEnd"/>
      <w:r w:rsidRPr="00666B37">
        <w:t xml:space="preserve">. 398–410). HACCP </w:t>
      </w:r>
      <w:proofErr w:type="spellStart"/>
      <w:r w:rsidRPr="00666B37">
        <w:t>Consulting</w:t>
      </w:r>
      <w:proofErr w:type="spellEnd"/>
      <w:r w:rsidRPr="00666B37">
        <w:t xml:space="preserve">. </w:t>
      </w:r>
      <w:hyperlink r:id="rId25" w:history="1">
        <w:r w:rsidRPr="00666B37">
          <w:rPr>
            <w:rStyle w:val="Hyperlink"/>
            <w:szCs w:val="22"/>
          </w:rPr>
          <w:t>https://doi.org/10.5219/1763</w:t>
        </w:r>
      </w:hyperlink>
    </w:p>
    <w:p w14:paraId="07F2D061" w14:textId="77777777" w:rsidR="00072D3F" w:rsidRPr="00666B37" w:rsidRDefault="00072D3F" w:rsidP="00072D3F">
      <w:pPr>
        <w:pStyle w:val="Text-POTR"/>
        <w:numPr>
          <w:ilvl w:val="0"/>
          <w:numId w:val="39"/>
        </w:numPr>
        <w:tabs>
          <w:tab w:val="clear" w:pos="284"/>
        </w:tabs>
        <w:ind w:left="426" w:hanging="426"/>
      </w:pPr>
      <w:r w:rsidRPr="00666B37">
        <w:t xml:space="preserve">S., N., &amp; A., R. (2022). </w:t>
      </w:r>
      <w:proofErr w:type="spellStart"/>
      <w:r w:rsidRPr="00666B37">
        <w:t>Effects</w:t>
      </w:r>
      <w:proofErr w:type="spellEnd"/>
      <w:r w:rsidRPr="00666B37">
        <w:t xml:space="preserve"> of </w:t>
      </w:r>
      <w:proofErr w:type="spellStart"/>
      <w:r w:rsidRPr="00666B37">
        <w:t>frying</w:t>
      </w:r>
      <w:proofErr w:type="spellEnd"/>
      <w:r w:rsidRPr="00666B37">
        <w:t xml:space="preserve"> on </w:t>
      </w:r>
      <w:proofErr w:type="spellStart"/>
      <w:r w:rsidRPr="00666B37">
        <w:t>fish</w:t>
      </w:r>
      <w:proofErr w:type="spellEnd"/>
      <w:r w:rsidRPr="00666B37">
        <w:t xml:space="preserve">, </w:t>
      </w:r>
      <w:proofErr w:type="spellStart"/>
      <w:r w:rsidRPr="00666B37">
        <w:t>fish</w:t>
      </w:r>
      <w:proofErr w:type="spellEnd"/>
      <w:r w:rsidRPr="00666B37">
        <w:t xml:space="preserve"> </w:t>
      </w:r>
      <w:proofErr w:type="spellStart"/>
      <w:r w:rsidRPr="00666B37">
        <w:t>products</w:t>
      </w:r>
      <w:proofErr w:type="spellEnd"/>
      <w:r w:rsidRPr="00666B37">
        <w:t xml:space="preserve"> and </w:t>
      </w:r>
      <w:proofErr w:type="spellStart"/>
      <w:r w:rsidRPr="00666B37">
        <w:t>frying</w:t>
      </w:r>
      <w:proofErr w:type="spellEnd"/>
      <w:r w:rsidRPr="00666B37">
        <w:t xml:space="preserve"> </w:t>
      </w:r>
      <w:proofErr w:type="spellStart"/>
      <w:r w:rsidRPr="00666B37">
        <w:t>oil</w:t>
      </w:r>
      <w:proofErr w:type="spellEnd"/>
      <w:r w:rsidRPr="00666B37">
        <w:t xml:space="preserve"> – a </w:t>
      </w:r>
      <w:proofErr w:type="spellStart"/>
      <w:r w:rsidRPr="00666B37">
        <w:t>review</w:t>
      </w:r>
      <w:proofErr w:type="spellEnd"/>
      <w:r w:rsidRPr="00666B37">
        <w:t xml:space="preserve">. In </w:t>
      </w:r>
      <w:proofErr w:type="spellStart"/>
      <w:r w:rsidRPr="00666B37">
        <w:t>Food</w:t>
      </w:r>
      <w:proofErr w:type="spellEnd"/>
      <w:r w:rsidRPr="00666B37">
        <w:t xml:space="preserve"> </w:t>
      </w:r>
      <w:proofErr w:type="spellStart"/>
      <w:r w:rsidRPr="00666B37">
        <w:t>Research</w:t>
      </w:r>
      <w:proofErr w:type="spellEnd"/>
      <w:r w:rsidRPr="00666B37">
        <w:t xml:space="preserve"> (</w:t>
      </w:r>
      <w:proofErr w:type="spellStart"/>
      <w:r w:rsidRPr="00666B37">
        <w:t>Vol</w:t>
      </w:r>
      <w:proofErr w:type="spellEnd"/>
      <w:r w:rsidRPr="00666B37">
        <w:t xml:space="preserve">. 6, </w:t>
      </w:r>
      <w:proofErr w:type="spellStart"/>
      <w:r w:rsidRPr="00666B37">
        <w:t>Issue</w:t>
      </w:r>
      <w:proofErr w:type="spellEnd"/>
      <w:r w:rsidRPr="00666B37">
        <w:t xml:space="preserve"> 5, </w:t>
      </w:r>
      <w:proofErr w:type="spellStart"/>
      <w:r w:rsidRPr="00666B37">
        <w:t>pp</w:t>
      </w:r>
      <w:proofErr w:type="spellEnd"/>
      <w:r w:rsidRPr="00666B37">
        <w:t xml:space="preserve">. 14–32). </w:t>
      </w:r>
      <w:proofErr w:type="spellStart"/>
      <w:r w:rsidRPr="00666B37">
        <w:t>Rynnye</w:t>
      </w:r>
      <w:proofErr w:type="spellEnd"/>
      <w:r w:rsidRPr="00666B37">
        <w:t xml:space="preserve"> </w:t>
      </w:r>
      <w:proofErr w:type="spellStart"/>
      <w:r w:rsidRPr="00666B37">
        <w:t>Lyan</w:t>
      </w:r>
      <w:proofErr w:type="spellEnd"/>
      <w:r w:rsidRPr="00666B37">
        <w:t xml:space="preserve"> </w:t>
      </w:r>
      <w:proofErr w:type="spellStart"/>
      <w:r w:rsidRPr="00666B37">
        <w:t>Resources</w:t>
      </w:r>
      <w:proofErr w:type="spellEnd"/>
      <w:r w:rsidRPr="00666B37">
        <w:t xml:space="preserve">. </w:t>
      </w:r>
      <w:hyperlink r:id="rId26" w:history="1">
        <w:r w:rsidRPr="00666B37">
          <w:rPr>
            <w:rStyle w:val="Hyperlink"/>
            <w:szCs w:val="22"/>
          </w:rPr>
          <w:t>https://doi.org/10.26656/fr.2017.6(5).608</w:t>
        </w:r>
      </w:hyperlink>
    </w:p>
    <w:p w14:paraId="0930C034" w14:textId="77777777" w:rsidR="00072D3F" w:rsidRPr="00666B37" w:rsidRDefault="00072D3F" w:rsidP="00072D3F">
      <w:pPr>
        <w:pStyle w:val="Text-POTR"/>
        <w:numPr>
          <w:ilvl w:val="0"/>
          <w:numId w:val="39"/>
        </w:numPr>
        <w:tabs>
          <w:tab w:val="clear" w:pos="284"/>
        </w:tabs>
        <w:ind w:left="426" w:hanging="426"/>
      </w:pPr>
      <w:proofErr w:type="spellStart"/>
      <w:r w:rsidRPr="00666B37">
        <w:t>Tadesse</w:t>
      </w:r>
      <w:proofErr w:type="spellEnd"/>
      <w:r w:rsidRPr="00666B37">
        <w:t xml:space="preserve"> </w:t>
      </w:r>
      <w:proofErr w:type="spellStart"/>
      <w:r w:rsidRPr="00666B37">
        <w:t>Zula</w:t>
      </w:r>
      <w:proofErr w:type="spellEnd"/>
      <w:r w:rsidRPr="00666B37">
        <w:t xml:space="preserve">, A., </w:t>
      </w:r>
      <w:proofErr w:type="spellStart"/>
      <w:r w:rsidRPr="00666B37">
        <w:t>Desta</w:t>
      </w:r>
      <w:proofErr w:type="spellEnd"/>
      <w:r w:rsidRPr="00666B37">
        <w:t xml:space="preserve">, D. T., &amp; </w:t>
      </w:r>
      <w:proofErr w:type="spellStart"/>
      <w:r w:rsidRPr="00666B37">
        <w:t>Willis</w:t>
      </w:r>
      <w:proofErr w:type="spellEnd"/>
      <w:r w:rsidRPr="00666B37">
        <w:t xml:space="preserve">, M. S. (2021). </w:t>
      </w:r>
      <w:proofErr w:type="spellStart"/>
      <w:r w:rsidRPr="00666B37">
        <w:t>Nile</w:t>
      </w:r>
      <w:proofErr w:type="spellEnd"/>
      <w:r w:rsidRPr="00666B37">
        <w:t xml:space="preserve"> </w:t>
      </w:r>
      <w:proofErr w:type="spellStart"/>
      <w:r w:rsidRPr="00666B37">
        <w:t>tilapia</w:t>
      </w:r>
      <w:proofErr w:type="spellEnd"/>
      <w:r w:rsidRPr="00666B37">
        <w:t xml:space="preserve"> (</w:t>
      </w:r>
      <w:proofErr w:type="spellStart"/>
      <w:r w:rsidRPr="00666B37">
        <w:t>Oreochromis</w:t>
      </w:r>
      <w:proofErr w:type="spellEnd"/>
      <w:r w:rsidRPr="00666B37">
        <w:t xml:space="preserve"> </w:t>
      </w:r>
      <w:proofErr w:type="spellStart"/>
      <w:r w:rsidRPr="00666B37">
        <w:t>niloticus</w:t>
      </w:r>
      <w:proofErr w:type="spellEnd"/>
      <w:r w:rsidRPr="00666B37">
        <w:t xml:space="preserve">) </w:t>
      </w:r>
      <w:proofErr w:type="spellStart"/>
      <w:r w:rsidRPr="00666B37">
        <w:t>fried</w:t>
      </w:r>
      <w:proofErr w:type="spellEnd"/>
      <w:r w:rsidRPr="00666B37">
        <w:t xml:space="preserve"> in </w:t>
      </w:r>
      <w:proofErr w:type="spellStart"/>
      <w:r w:rsidRPr="00666B37">
        <w:t>recycled</w:t>
      </w:r>
      <w:proofErr w:type="spellEnd"/>
      <w:r w:rsidRPr="00666B37">
        <w:t xml:space="preserve"> </w:t>
      </w:r>
      <w:proofErr w:type="spellStart"/>
      <w:r w:rsidRPr="00666B37">
        <w:t>palm</w:t>
      </w:r>
      <w:proofErr w:type="spellEnd"/>
      <w:r w:rsidRPr="00666B37">
        <w:t xml:space="preserve"> </w:t>
      </w:r>
      <w:proofErr w:type="spellStart"/>
      <w:r w:rsidRPr="00666B37">
        <w:t>oil</w:t>
      </w:r>
      <w:proofErr w:type="spellEnd"/>
      <w:r w:rsidRPr="00666B37">
        <w:t xml:space="preserve">: </w:t>
      </w:r>
      <w:proofErr w:type="spellStart"/>
      <w:r w:rsidRPr="00666B37">
        <w:t>implications</w:t>
      </w:r>
      <w:proofErr w:type="spellEnd"/>
      <w:r w:rsidRPr="00666B37">
        <w:t xml:space="preserve"> </w:t>
      </w:r>
      <w:proofErr w:type="spellStart"/>
      <w:r w:rsidRPr="00666B37">
        <w:t>for</w:t>
      </w:r>
      <w:proofErr w:type="spellEnd"/>
      <w:r w:rsidRPr="00666B37">
        <w:t xml:space="preserve"> </w:t>
      </w:r>
      <w:proofErr w:type="spellStart"/>
      <w:r w:rsidRPr="00666B37">
        <w:t>nutrition</w:t>
      </w:r>
      <w:proofErr w:type="spellEnd"/>
      <w:r w:rsidRPr="00666B37">
        <w:t xml:space="preserve"> and </w:t>
      </w:r>
      <w:proofErr w:type="spellStart"/>
      <w:r w:rsidRPr="00666B37">
        <w:t>health</w:t>
      </w:r>
      <w:proofErr w:type="spellEnd"/>
      <w:r w:rsidRPr="00666B37">
        <w:t xml:space="preserve">. In International </w:t>
      </w:r>
      <w:proofErr w:type="spellStart"/>
      <w:r w:rsidRPr="00666B37">
        <w:t>Journal</w:t>
      </w:r>
      <w:proofErr w:type="spellEnd"/>
      <w:r w:rsidRPr="00666B37">
        <w:t xml:space="preserve"> of </w:t>
      </w:r>
      <w:proofErr w:type="spellStart"/>
      <w:r w:rsidRPr="00666B37">
        <w:t>Food</w:t>
      </w:r>
      <w:proofErr w:type="spellEnd"/>
      <w:r w:rsidRPr="00666B37">
        <w:t xml:space="preserve"> </w:t>
      </w:r>
      <w:proofErr w:type="spellStart"/>
      <w:r w:rsidRPr="00666B37">
        <w:t>Properties</w:t>
      </w:r>
      <w:proofErr w:type="spellEnd"/>
      <w:r w:rsidRPr="00666B37">
        <w:t xml:space="preserve"> (</w:t>
      </w:r>
      <w:proofErr w:type="spellStart"/>
      <w:r w:rsidRPr="00666B37">
        <w:t>Vol</w:t>
      </w:r>
      <w:proofErr w:type="spellEnd"/>
      <w:r w:rsidRPr="00666B37">
        <w:t xml:space="preserve">. 24, </w:t>
      </w:r>
      <w:proofErr w:type="spellStart"/>
      <w:r w:rsidRPr="00666B37">
        <w:t>Issue</w:t>
      </w:r>
      <w:proofErr w:type="spellEnd"/>
      <w:r w:rsidRPr="00666B37">
        <w:t xml:space="preserve"> 1, </w:t>
      </w:r>
      <w:proofErr w:type="spellStart"/>
      <w:r w:rsidRPr="00666B37">
        <w:t>pp</w:t>
      </w:r>
      <w:proofErr w:type="spellEnd"/>
      <w:r w:rsidRPr="00666B37">
        <w:t xml:space="preserve">. 806–817). </w:t>
      </w:r>
      <w:proofErr w:type="spellStart"/>
      <w:r w:rsidRPr="00666B37">
        <w:t>Informa</w:t>
      </w:r>
      <w:proofErr w:type="spellEnd"/>
      <w:r w:rsidRPr="00666B37">
        <w:t xml:space="preserve"> UK </w:t>
      </w:r>
      <w:proofErr w:type="spellStart"/>
      <w:r w:rsidRPr="00666B37">
        <w:t>Limited</w:t>
      </w:r>
      <w:proofErr w:type="spellEnd"/>
      <w:r w:rsidRPr="00666B37">
        <w:t xml:space="preserve">. </w:t>
      </w:r>
      <w:hyperlink r:id="rId27" w:history="1">
        <w:r w:rsidRPr="00666B37">
          <w:rPr>
            <w:rStyle w:val="Hyperlink"/>
            <w:szCs w:val="22"/>
          </w:rPr>
          <w:t>https://doi.org/10.1080/10942912.2021.1931304</w:t>
        </w:r>
      </w:hyperlink>
    </w:p>
    <w:p w14:paraId="2E4A4FC0" w14:textId="77777777" w:rsidR="00072D3F" w:rsidRPr="00666B37" w:rsidRDefault="00072D3F" w:rsidP="00072D3F">
      <w:pPr>
        <w:pStyle w:val="Text-POTR"/>
        <w:numPr>
          <w:ilvl w:val="0"/>
          <w:numId w:val="39"/>
        </w:numPr>
        <w:tabs>
          <w:tab w:val="clear" w:pos="284"/>
        </w:tabs>
        <w:ind w:left="426" w:hanging="426"/>
      </w:pPr>
      <w:proofErr w:type="spellStart"/>
      <w:r w:rsidRPr="00666B37">
        <w:t>Muzamil</w:t>
      </w:r>
      <w:proofErr w:type="spellEnd"/>
      <w:r w:rsidRPr="00666B37">
        <w:t xml:space="preserve">, Z., </w:t>
      </w:r>
      <w:proofErr w:type="spellStart"/>
      <w:r w:rsidRPr="00666B37">
        <w:t>Mohamad</w:t>
      </w:r>
      <w:proofErr w:type="spellEnd"/>
      <w:r w:rsidRPr="00666B37">
        <w:t xml:space="preserve"> </w:t>
      </w:r>
      <w:proofErr w:type="spellStart"/>
      <w:r w:rsidRPr="00666B37">
        <w:t>Razali</w:t>
      </w:r>
      <w:proofErr w:type="spellEnd"/>
      <w:r w:rsidRPr="00666B37">
        <w:t xml:space="preserve">, U. H., </w:t>
      </w:r>
      <w:proofErr w:type="spellStart"/>
      <w:r w:rsidRPr="00666B37">
        <w:t>Mohd</w:t>
      </w:r>
      <w:proofErr w:type="spellEnd"/>
      <w:r w:rsidRPr="00666B37">
        <w:t xml:space="preserve"> </w:t>
      </w:r>
      <w:proofErr w:type="spellStart"/>
      <w:r w:rsidRPr="00666B37">
        <w:t>Noor</w:t>
      </w:r>
      <w:proofErr w:type="spellEnd"/>
      <w:r w:rsidRPr="00666B37">
        <w:t xml:space="preserve">, N. Q. I., Zamri, N. H., </w:t>
      </w:r>
      <w:proofErr w:type="spellStart"/>
      <w:r w:rsidRPr="00666B37">
        <w:t>Wafin</w:t>
      </w:r>
      <w:proofErr w:type="spellEnd"/>
      <w:r w:rsidRPr="00666B37">
        <w:t xml:space="preserve">, W., Mat </w:t>
      </w:r>
      <w:proofErr w:type="spellStart"/>
      <w:r w:rsidRPr="00666B37">
        <w:t>Yusoff</w:t>
      </w:r>
      <w:proofErr w:type="spellEnd"/>
      <w:r w:rsidRPr="00666B37">
        <w:t xml:space="preserve">, M., </w:t>
      </w:r>
      <w:proofErr w:type="spellStart"/>
      <w:r w:rsidRPr="00666B37">
        <w:t>Mohammad</w:t>
      </w:r>
      <w:proofErr w:type="spellEnd"/>
      <w:r w:rsidRPr="00666B37">
        <w:t xml:space="preserve"> </w:t>
      </w:r>
      <w:proofErr w:type="spellStart"/>
      <w:r w:rsidRPr="00666B37">
        <w:t>Rashedi</w:t>
      </w:r>
      <w:proofErr w:type="spellEnd"/>
      <w:r w:rsidRPr="00666B37">
        <w:t xml:space="preserve">, I. F., &amp; </w:t>
      </w:r>
      <w:proofErr w:type="spellStart"/>
      <w:r w:rsidRPr="00666B37">
        <w:t>Ashari</w:t>
      </w:r>
      <w:proofErr w:type="spellEnd"/>
      <w:r w:rsidRPr="00666B37">
        <w:t xml:space="preserve">, R. (2021). </w:t>
      </w:r>
      <w:proofErr w:type="spellStart"/>
      <w:r w:rsidRPr="00666B37">
        <w:t>Physicochemical</w:t>
      </w:r>
      <w:proofErr w:type="spellEnd"/>
      <w:r w:rsidRPr="00666B37">
        <w:t xml:space="preserve"> and </w:t>
      </w:r>
      <w:proofErr w:type="spellStart"/>
      <w:r w:rsidRPr="00666B37">
        <w:t>sensory</w:t>
      </w:r>
      <w:proofErr w:type="spellEnd"/>
      <w:r w:rsidRPr="00666B37">
        <w:t xml:space="preserve"> </w:t>
      </w:r>
      <w:proofErr w:type="spellStart"/>
      <w:r w:rsidRPr="00666B37">
        <w:t>analysis</w:t>
      </w:r>
      <w:proofErr w:type="spellEnd"/>
      <w:r w:rsidRPr="00666B37">
        <w:t xml:space="preserve"> of </w:t>
      </w:r>
      <w:proofErr w:type="spellStart"/>
      <w:r w:rsidRPr="00666B37">
        <w:t>surimi</w:t>
      </w:r>
      <w:proofErr w:type="spellEnd"/>
      <w:r w:rsidRPr="00666B37">
        <w:t xml:space="preserve"> </w:t>
      </w:r>
      <w:proofErr w:type="spellStart"/>
      <w:r w:rsidRPr="00666B37">
        <w:t>sausage</w:t>
      </w:r>
      <w:proofErr w:type="spellEnd"/>
      <w:r w:rsidRPr="00666B37">
        <w:t xml:space="preserve"> </w:t>
      </w:r>
      <w:proofErr w:type="spellStart"/>
      <w:r w:rsidRPr="00666B37">
        <w:t>incorporated</w:t>
      </w:r>
      <w:proofErr w:type="spellEnd"/>
      <w:r w:rsidRPr="00666B37">
        <w:t xml:space="preserve"> </w:t>
      </w:r>
      <w:proofErr w:type="spellStart"/>
      <w:r w:rsidRPr="00666B37">
        <w:t>with</w:t>
      </w:r>
      <w:proofErr w:type="spellEnd"/>
      <w:r w:rsidRPr="00666B37">
        <w:t xml:space="preserve"> </w:t>
      </w:r>
      <w:proofErr w:type="spellStart"/>
      <w:r w:rsidRPr="00666B37">
        <w:t>rolled</w:t>
      </w:r>
      <w:proofErr w:type="spellEnd"/>
      <w:r w:rsidRPr="00666B37">
        <w:t xml:space="preserve"> </w:t>
      </w:r>
      <w:proofErr w:type="spellStart"/>
      <w:r w:rsidRPr="00666B37">
        <w:t>oat</w:t>
      </w:r>
      <w:proofErr w:type="spellEnd"/>
      <w:r w:rsidRPr="00666B37">
        <w:t xml:space="preserve"> </w:t>
      </w:r>
      <w:proofErr w:type="spellStart"/>
      <w:r w:rsidRPr="00666B37">
        <w:t>powder</w:t>
      </w:r>
      <w:proofErr w:type="spellEnd"/>
      <w:r w:rsidRPr="00666B37">
        <w:t xml:space="preserve"> </w:t>
      </w:r>
      <w:proofErr w:type="spellStart"/>
      <w:r w:rsidRPr="00666B37">
        <w:t>subjected</w:t>
      </w:r>
      <w:proofErr w:type="spellEnd"/>
      <w:r w:rsidRPr="00666B37">
        <w:t xml:space="preserve"> to </w:t>
      </w:r>
      <w:proofErr w:type="spellStart"/>
      <w:r w:rsidRPr="00666B37">
        <w:t>frying</w:t>
      </w:r>
      <w:proofErr w:type="spellEnd"/>
      <w:r w:rsidRPr="00666B37">
        <w:t xml:space="preserve">. In International </w:t>
      </w:r>
      <w:proofErr w:type="spellStart"/>
      <w:r w:rsidRPr="00666B37">
        <w:t>Food</w:t>
      </w:r>
      <w:proofErr w:type="spellEnd"/>
      <w:r w:rsidRPr="00666B37">
        <w:t xml:space="preserve"> </w:t>
      </w:r>
      <w:proofErr w:type="spellStart"/>
      <w:r w:rsidRPr="00666B37">
        <w:t>Research</w:t>
      </w:r>
      <w:proofErr w:type="spellEnd"/>
      <w:r w:rsidRPr="00666B37">
        <w:t xml:space="preserve"> </w:t>
      </w:r>
      <w:proofErr w:type="spellStart"/>
      <w:r w:rsidRPr="00666B37">
        <w:t>Journal</w:t>
      </w:r>
      <w:proofErr w:type="spellEnd"/>
      <w:r w:rsidRPr="00666B37">
        <w:t xml:space="preserve"> (</w:t>
      </w:r>
      <w:proofErr w:type="spellStart"/>
      <w:r w:rsidRPr="00666B37">
        <w:t>Vol</w:t>
      </w:r>
      <w:proofErr w:type="spellEnd"/>
      <w:r w:rsidRPr="00666B37">
        <w:t xml:space="preserve">. 28, </w:t>
      </w:r>
      <w:proofErr w:type="spellStart"/>
      <w:r w:rsidRPr="00666B37">
        <w:t>Issue</w:t>
      </w:r>
      <w:proofErr w:type="spellEnd"/>
      <w:r w:rsidRPr="00666B37">
        <w:t xml:space="preserve"> 3, </w:t>
      </w:r>
      <w:proofErr w:type="spellStart"/>
      <w:r w:rsidRPr="00666B37">
        <w:t>pp</w:t>
      </w:r>
      <w:proofErr w:type="spellEnd"/>
      <w:r w:rsidRPr="00666B37">
        <w:t xml:space="preserve">. 457–466). </w:t>
      </w:r>
      <w:proofErr w:type="spellStart"/>
      <w:r w:rsidRPr="00666B37">
        <w:t>Universiti</w:t>
      </w:r>
      <w:proofErr w:type="spellEnd"/>
      <w:r w:rsidRPr="00666B37">
        <w:t xml:space="preserve"> </w:t>
      </w:r>
      <w:proofErr w:type="spellStart"/>
      <w:r w:rsidRPr="00666B37">
        <w:t>Putra</w:t>
      </w:r>
      <w:proofErr w:type="spellEnd"/>
      <w:r w:rsidRPr="00666B37">
        <w:t xml:space="preserve"> </w:t>
      </w:r>
      <w:proofErr w:type="spellStart"/>
      <w:r w:rsidRPr="00666B37">
        <w:t>Malaysia</w:t>
      </w:r>
      <w:proofErr w:type="spellEnd"/>
      <w:r w:rsidRPr="00666B37">
        <w:t xml:space="preserve">. </w:t>
      </w:r>
      <w:hyperlink r:id="rId28" w:history="1">
        <w:r w:rsidRPr="00666B37">
          <w:rPr>
            <w:rStyle w:val="Hyperlink"/>
            <w:szCs w:val="22"/>
          </w:rPr>
          <w:t>https://doi.org/10.47836/ifrj.28.3.05</w:t>
        </w:r>
      </w:hyperlink>
    </w:p>
    <w:p w14:paraId="73E24FD0" w14:textId="77777777" w:rsidR="00072D3F" w:rsidRPr="00666B37" w:rsidRDefault="00072D3F" w:rsidP="00072D3F">
      <w:pPr>
        <w:pStyle w:val="Text-POTR"/>
        <w:numPr>
          <w:ilvl w:val="0"/>
          <w:numId w:val="39"/>
        </w:numPr>
        <w:tabs>
          <w:tab w:val="clear" w:pos="284"/>
        </w:tabs>
        <w:ind w:left="426" w:hanging="426"/>
      </w:pPr>
      <w:proofErr w:type="spellStart"/>
      <w:r w:rsidRPr="00666B37">
        <w:t>Dehghannya</w:t>
      </w:r>
      <w:proofErr w:type="spellEnd"/>
      <w:r w:rsidRPr="00666B37">
        <w:t xml:space="preserve">, J., &amp; </w:t>
      </w:r>
      <w:proofErr w:type="spellStart"/>
      <w:r w:rsidRPr="00666B37">
        <w:t>Ngadi</w:t>
      </w:r>
      <w:proofErr w:type="spellEnd"/>
      <w:r w:rsidRPr="00666B37">
        <w:t xml:space="preserve">, M. (2021). </w:t>
      </w:r>
      <w:proofErr w:type="spellStart"/>
      <w:r w:rsidRPr="00666B37">
        <w:t>Recent</w:t>
      </w:r>
      <w:proofErr w:type="spellEnd"/>
      <w:r w:rsidRPr="00666B37">
        <w:t xml:space="preserve"> </w:t>
      </w:r>
      <w:proofErr w:type="spellStart"/>
      <w:r w:rsidRPr="00666B37">
        <w:t>advances</w:t>
      </w:r>
      <w:proofErr w:type="spellEnd"/>
      <w:r w:rsidRPr="00666B37">
        <w:t xml:space="preserve"> in </w:t>
      </w:r>
      <w:proofErr w:type="spellStart"/>
      <w:r w:rsidRPr="00666B37">
        <w:t>microstructure</w:t>
      </w:r>
      <w:proofErr w:type="spellEnd"/>
      <w:r w:rsidRPr="00666B37">
        <w:t xml:space="preserve"> </w:t>
      </w:r>
      <w:proofErr w:type="spellStart"/>
      <w:r w:rsidRPr="00666B37">
        <w:t>characterization</w:t>
      </w:r>
      <w:proofErr w:type="spellEnd"/>
      <w:r w:rsidRPr="00666B37">
        <w:t xml:space="preserve"> of </w:t>
      </w:r>
      <w:proofErr w:type="spellStart"/>
      <w:r w:rsidRPr="00666B37">
        <w:t>fried</w:t>
      </w:r>
      <w:proofErr w:type="spellEnd"/>
      <w:r w:rsidRPr="00666B37">
        <w:t xml:space="preserve"> </w:t>
      </w:r>
      <w:proofErr w:type="spellStart"/>
      <w:r w:rsidRPr="00666B37">
        <w:t>foods</w:t>
      </w:r>
      <w:proofErr w:type="spellEnd"/>
      <w:r w:rsidRPr="00666B37">
        <w:t xml:space="preserve">: </w:t>
      </w:r>
      <w:proofErr w:type="spellStart"/>
      <w:r w:rsidRPr="00666B37">
        <w:t>Different</w:t>
      </w:r>
      <w:proofErr w:type="spellEnd"/>
      <w:r w:rsidRPr="00666B37">
        <w:t xml:space="preserve"> </w:t>
      </w:r>
      <w:proofErr w:type="spellStart"/>
      <w:r w:rsidRPr="00666B37">
        <w:t>frying</w:t>
      </w:r>
      <w:proofErr w:type="spellEnd"/>
      <w:r w:rsidRPr="00666B37">
        <w:t xml:space="preserve"> </w:t>
      </w:r>
      <w:proofErr w:type="spellStart"/>
      <w:r w:rsidRPr="00666B37">
        <w:t>techniques</w:t>
      </w:r>
      <w:proofErr w:type="spellEnd"/>
      <w:r w:rsidRPr="00666B37">
        <w:t xml:space="preserve"> and </w:t>
      </w:r>
      <w:proofErr w:type="spellStart"/>
      <w:r w:rsidRPr="00666B37">
        <w:t>process</w:t>
      </w:r>
      <w:proofErr w:type="spellEnd"/>
      <w:r w:rsidRPr="00666B37">
        <w:t xml:space="preserve"> modeling. In </w:t>
      </w:r>
      <w:proofErr w:type="spellStart"/>
      <w:r w:rsidRPr="00666B37">
        <w:t>Trends</w:t>
      </w:r>
      <w:proofErr w:type="spellEnd"/>
      <w:r w:rsidRPr="00666B37">
        <w:t xml:space="preserve"> in </w:t>
      </w:r>
      <w:proofErr w:type="spellStart"/>
      <w:r w:rsidRPr="00666B37">
        <w:t>Food</w:t>
      </w:r>
      <w:proofErr w:type="spellEnd"/>
      <w:r w:rsidRPr="00666B37">
        <w:t xml:space="preserve"> </w:t>
      </w:r>
      <w:proofErr w:type="spellStart"/>
      <w:r w:rsidRPr="00666B37">
        <w:t>Science</w:t>
      </w:r>
      <w:proofErr w:type="spellEnd"/>
      <w:r w:rsidRPr="00666B37">
        <w:t xml:space="preserve"> &amp;</w:t>
      </w:r>
      <w:proofErr w:type="spellStart"/>
      <w:r w:rsidRPr="00666B37">
        <w:t>amp</w:t>
      </w:r>
      <w:proofErr w:type="spellEnd"/>
      <w:r w:rsidRPr="00666B37">
        <w:t xml:space="preserve">; </w:t>
      </w:r>
      <w:proofErr w:type="spellStart"/>
      <w:r w:rsidRPr="00666B37">
        <w:t>Technology</w:t>
      </w:r>
      <w:proofErr w:type="spellEnd"/>
      <w:r w:rsidRPr="00666B37">
        <w:t xml:space="preserve"> (</w:t>
      </w:r>
      <w:proofErr w:type="spellStart"/>
      <w:r w:rsidRPr="00666B37">
        <w:t>Vol</w:t>
      </w:r>
      <w:proofErr w:type="spellEnd"/>
      <w:r w:rsidRPr="00666B37">
        <w:t xml:space="preserve">. 116, </w:t>
      </w:r>
      <w:proofErr w:type="spellStart"/>
      <w:r w:rsidRPr="00666B37">
        <w:t>pp</w:t>
      </w:r>
      <w:proofErr w:type="spellEnd"/>
      <w:r w:rsidRPr="00666B37">
        <w:t xml:space="preserve">. 786–801). </w:t>
      </w:r>
      <w:proofErr w:type="spellStart"/>
      <w:r w:rsidRPr="00666B37">
        <w:t>Elsevier</w:t>
      </w:r>
      <w:proofErr w:type="spellEnd"/>
      <w:r w:rsidRPr="00666B37">
        <w:t xml:space="preserve"> BV. </w:t>
      </w:r>
      <w:hyperlink r:id="rId29" w:history="1">
        <w:r w:rsidRPr="00666B37">
          <w:rPr>
            <w:rStyle w:val="Hyperlink"/>
            <w:szCs w:val="22"/>
          </w:rPr>
          <w:t>https://doi.org/10.1016/j.tifs.2021.03.033</w:t>
        </w:r>
      </w:hyperlink>
    </w:p>
    <w:p w14:paraId="4C1CE150" w14:textId="77777777" w:rsidR="00072D3F" w:rsidRPr="00BD6272" w:rsidRDefault="00072D3F" w:rsidP="00072D3F">
      <w:pPr>
        <w:pStyle w:val="Text-POTR"/>
        <w:numPr>
          <w:ilvl w:val="0"/>
          <w:numId w:val="39"/>
        </w:numPr>
        <w:tabs>
          <w:tab w:val="clear" w:pos="284"/>
        </w:tabs>
        <w:ind w:left="426" w:hanging="426"/>
      </w:pPr>
      <w:proofErr w:type="spellStart"/>
      <w:r w:rsidRPr="00BD6272">
        <w:rPr>
          <w:rFonts w:eastAsia="TimesNewRomanPSMT"/>
        </w:rPr>
        <w:lastRenderedPageBreak/>
        <w:t>Tacon</w:t>
      </w:r>
      <w:proofErr w:type="spellEnd"/>
      <w:r w:rsidRPr="00BD6272">
        <w:rPr>
          <w:rFonts w:eastAsia="TimesNewRomanPSMT"/>
        </w:rPr>
        <w:t xml:space="preserve">, A. G. J., &amp; </w:t>
      </w:r>
      <w:proofErr w:type="spellStart"/>
      <w:r w:rsidRPr="00BD6272">
        <w:rPr>
          <w:rFonts w:eastAsia="TimesNewRomanPSMT"/>
        </w:rPr>
        <w:t>Metian</w:t>
      </w:r>
      <w:proofErr w:type="spellEnd"/>
      <w:r w:rsidRPr="00BD6272">
        <w:rPr>
          <w:rFonts w:eastAsia="TimesNewRomanPSMT"/>
        </w:rPr>
        <w:t xml:space="preserve">, M. (2013). </w:t>
      </w:r>
      <w:proofErr w:type="spellStart"/>
      <w:r w:rsidRPr="00BD6272">
        <w:rPr>
          <w:rFonts w:eastAsia="TimesNewRomanPSMT"/>
        </w:rPr>
        <w:t>Fish</w:t>
      </w:r>
      <w:proofErr w:type="spellEnd"/>
      <w:r w:rsidRPr="00BD6272">
        <w:rPr>
          <w:rFonts w:eastAsia="TimesNewRomanPSMT"/>
        </w:rPr>
        <w:t xml:space="preserve"> </w:t>
      </w:r>
      <w:proofErr w:type="spellStart"/>
      <w:r w:rsidRPr="00BD6272">
        <w:rPr>
          <w:rFonts w:eastAsia="TimesNewRomanPSMT"/>
        </w:rPr>
        <w:t>Matters</w:t>
      </w:r>
      <w:proofErr w:type="spellEnd"/>
      <w:r w:rsidRPr="00BD6272">
        <w:rPr>
          <w:rFonts w:eastAsia="TimesNewRomanPSMT"/>
        </w:rPr>
        <w:t xml:space="preserve">: </w:t>
      </w:r>
      <w:proofErr w:type="spellStart"/>
      <w:r w:rsidRPr="00BD6272">
        <w:rPr>
          <w:rFonts w:eastAsia="TimesNewRomanPSMT"/>
        </w:rPr>
        <w:t>Importance</w:t>
      </w:r>
      <w:proofErr w:type="spellEnd"/>
      <w:r w:rsidRPr="00BD6272">
        <w:rPr>
          <w:rFonts w:eastAsia="TimesNewRomanPSMT"/>
        </w:rPr>
        <w:t xml:space="preserve"> of </w:t>
      </w:r>
      <w:proofErr w:type="spellStart"/>
      <w:r w:rsidRPr="00BD6272">
        <w:rPr>
          <w:rFonts w:eastAsia="TimesNewRomanPSMT"/>
        </w:rPr>
        <w:t>Aquatic</w:t>
      </w:r>
      <w:proofErr w:type="spellEnd"/>
      <w:r w:rsidRPr="00BD6272">
        <w:rPr>
          <w:rFonts w:eastAsia="TimesNewRomanPSMT"/>
        </w:rPr>
        <w:t xml:space="preserve"> Foods in </w:t>
      </w:r>
      <w:proofErr w:type="spellStart"/>
      <w:r w:rsidRPr="00BD6272">
        <w:rPr>
          <w:rFonts w:eastAsia="TimesNewRomanPSMT"/>
        </w:rPr>
        <w:t>Human</w:t>
      </w:r>
      <w:proofErr w:type="spellEnd"/>
      <w:r w:rsidRPr="00BD6272">
        <w:rPr>
          <w:rFonts w:eastAsia="TimesNewRomanPSMT"/>
        </w:rPr>
        <w:t xml:space="preserve"> </w:t>
      </w:r>
      <w:proofErr w:type="spellStart"/>
      <w:r w:rsidRPr="00BD6272">
        <w:rPr>
          <w:rFonts w:eastAsia="TimesNewRomanPSMT"/>
        </w:rPr>
        <w:t>Nutrition</w:t>
      </w:r>
      <w:proofErr w:type="spellEnd"/>
      <w:r w:rsidRPr="00BD6272">
        <w:rPr>
          <w:rFonts w:eastAsia="TimesNewRomanPSMT"/>
        </w:rPr>
        <w:t xml:space="preserve"> and </w:t>
      </w:r>
      <w:proofErr w:type="spellStart"/>
      <w:r w:rsidRPr="00BD6272">
        <w:rPr>
          <w:rFonts w:eastAsia="TimesNewRomanPSMT"/>
        </w:rPr>
        <w:t>Global</w:t>
      </w:r>
      <w:proofErr w:type="spellEnd"/>
      <w:r w:rsidRPr="00BD6272">
        <w:rPr>
          <w:rFonts w:eastAsia="TimesNewRomanPSMT"/>
        </w:rPr>
        <w:t xml:space="preserve"> </w:t>
      </w:r>
      <w:proofErr w:type="spellStart"/>
      <w:r w:rsidRPr="00BD6272">
        <w:rPr>
          <w:rFonts w:eastAsia="TimesNewRomanPSMT"/>
        </w:rPr>
        <w:t>Food</w:t>
      </w:r>
      <w:proofErr w:type="spellEnd"/>
      <w:r w:rsidRPr="00BD6272">
        <w:rPr>
          <w:rFonts w:eastAsia="TimesNewRomanPSMT"/>
        </w:rPr>
        <w:t xml:space="preserve"> </w:t>
      </w:r>
      <w:proofErr w:type="spellStart"/>
      <w:r w:rsidRPr="00BD6272">
        <w:rPr>
          <w:rFonts w:eastAsia="TimesNewRomanPSMT"/>
        </w:rPr>
        <w:t>Supply</w:t>
      </w:r>
      <w:proofErr w:type="spellEnd"/>
      <w:r w:rsidRPr="00BD6272">
        <w:rPr>
          <w:rFonts w:eastAsia="TimesNewRomanPSMT"/>
        </w:rPr>
        <w:t xml:space="preserve">. In </w:t>
      </w:r>
      <w:proofErr w:type="spellStart"/>
      <w:r w:rsidRPr="00BD6272">
        <w:rPr>
          <w:rFonts w:eastAsia="TimesNewRomanPSMT"/>
        </w:rPr>
        <w:t>Reviews</w:t>
      </w:r>
      <w:proofErr w:type="spellEnd"/>
      <w:r w:rsidRPr="00BD6272">
        <w:rPr>
          <w:rFonts w:eastAsia="TimesNewRomanPSMT"/>
        </w:rPr>
        <w:t xml:space="preserve"> in </w:t>
      </w:r>
      <w:proofErr w:type="spellStart"/>
      <w:r w:rsidRPr="00BD6272">
        <w:rPr>
          <w:rFonts w:eastAsia="TimesNewRomanPSMT"/>
        </w:rPr>
        <w:t>Fisheries</w:t>
      </w:r>
      <w:proofErr w:type="spellEnd"/>
      <w:r w:rsidRPr="00BD6272">
        <w:rPr>
          <w:rFonts w:eastAsia="TimesNewRomanPSMT"/>
        </w:rPr>
        <w:t xml:space="preserve"> </w:t>
      </w:r>
      <w:proofErr w:type="spellStart"/>
      <w:r w:rsidRPr="00BD6272">
        <w:rPr>
          <w:rFonts w:eastAsia="TimesNewRomanPSMT"/>
        </w:rPr>
        <w:t>Science</w:t>
      </w:r>
      <w:proofErr w:type="spellEnd"/>
      <w:r w:rsidRPr="00BD6272">
        <w:rPr>
          <w:rFonts w:eastAsia="TimesNewRomanPSMT"/>
        </w:rPr>
        <w:t xml:space="preserve"> (</w:t>
      </w:r>
      <w:proofErr w:type="spellStart"/>
      <w:r w:rsidRPr="00BD6272">
        <w:rPr>
          <w:rFonts w:eastAsia="TimesNewRomanPSMT"/>
        </w:rPr>
        <w:t>Vol</w:t>
      </w:r>
      <w:proofErr w:type="spellEnd"/>
      <w:r w:rsidRPr="00BD6272">
        <w:rPr>
          <w:rFonts w:eastAsia="TimesNewRomanPSMT"/>
        </w:rPr>
        <w:t xml:space="preserve">. 21, </w:t>
      </w:r>
      <w:proofErr w:type="spellStart"/>
      <w:r w:rsidRPr="00BD6272">
        <w:rPr>
          <w:rFonts w:eastAsia="TimesNewRomanPSMT"/>
        </w:rPr>
        <w:t>Issue</w:t>
      </w:r>
      <w:proofErr w:type="spellEnd"/>
      <w:r w:rsidRPr="00BD6272">
        <w:rPr>
          <w:rFonts w:eastAsia="TimesNewRomanPSMT"/>
        </w:rPr>
        <w:t xml:space="preserve"> 1, </w:t>
      </w:r>
      <w:proofErr w:type="spellStart"/>
      <w:r w:rsidRPr="00BD6272">
        <w:rPr>
          <w:rFonts w:eastAsia="TimesNewRomanPSMT"/>
        </w:rPr>
        <w:t>pp</w:t>
      </w:r>
      <w:proofErr w:type="spellEnd"/>
      <w:r w:rsidRPr="00BD6272">
        <w:rPr>
          <w:rFonts w:eastAsia="TimesNewRomanPSMT"/>
        </w:rPr>
        <w:t xml:space="preserve">. 22–38). </w:t>
      </w:r>
      <w:proofErr w:type="spellStart"/>
      <w:r w:rsidRPr="00BD6272">
        <w:rPr>
          <w:rFonts w:eastAsia="TimesNewRomanPSMT"/>
        </w:rPr>
        <w:t>Informa</w:t>
      </w:r>
      <w:proofErr w:type="spellEnd"/>
      <w:r w:rsidRPr="00BD6272">
        <w:rPr>
          <w:rFonts w:eastAsia="TimesNewRomanPSMT"/>
        </w:rPr>
        <w:t xml:space="preserve"> UK </w:t>
      </w:r>
      <w:proofErr w:type="spellStart"/>
      <w:r w:rsidRPr="00BD6272">
        <w:rPr>
          <w:rFonts w:eastAsia="TimesNewRomanPSMT"/>
        </w:rPr>
        <w:t>Limited</w:t>
      </w:r>
      <w:proofErr w:type="spellEnd"/>
      <w:r w:rsidRPr="00BD6272">
        <w:rPr>
          <w:rFonts w:eastAsia="TimesNewRomanPSMT"/>
        </w:rPr>
        <w:t xml:space="preserve">. </w:t>
      </w:r>
      <w:hyperlink r:id="rId30" w:history="1">
        <w:r w:rsidRPr="0011635C">
          <w:rPr>
            <w:rStyle w:val="Hyperlink"/>
            <w:rFonts w:eastAsia="TimesNewRomanPSMT"/>
            <w:szCs w:val="22"/>
          </w:rPr>
          <w:t>https://doi.org/10.1080/10641262.2012.753405</w:t>
        </w:r>
      </w:hyperlink>
    </w:p>
    <w:p w14:paraId="0AFC928E" w14:textId="77777777" w:rsidR="00072D3F" w:rsidRPr="00BD6272" w:rsidRDefault="00072D3F" w:rsidP="00072D3F">
      <w:pPr>
        <w:pStyle w:val="Text-POTR"/>
        <w:numPr>
          <w:ilvl w:val="0"/>
          <w:numId w:val="39"/>
        </w:numPr>
        <w:tabs>
          <w:tab w:val="clear" w:pos="284"/>
        </w:tabs>
        <w:ind w:left="426" w:hanging="426"/>
      </w:pPr>
      <w:proofErr w:type="spellStart"/>
      <w:r w:rsidRPr="00BD6272">
        <w:rPr>
          <w:rFonts w:eastAsia="TimesNewRomanPSMT"/>
        </w:rPr>
        <w:t>Rudkowska</w:t>
      </w:r>
      <w:proofErr w:type="spellEnd"/>
      <w:r w:rsidRPr="00BD6272">
        <w:rPr>
          <w:rFonts w:eastAsia="TimesNewRomanPSMT"/>
        </w:rPr>
        <w:t xml:space="preserve">, I., </w:t>
      </w:r>
      <w:proofErr w:type="spellStart"/>
      <w:r w:rsidRPr="00BD6272">
        <w:rPr>
          <w:rFonts w:eastAsia="TimesNewRomanPSMT"/>
        </w:rPr>
        <w:t>Marcotte</w:t>
      </w:r>
      <w:proofErr w:type="spellEnd"/>
      <w:r w:rsidRPr="00BD6272">
        <w:rPr>
          <w:rFonts w:eastAsia="TimesNewRomanPSMT"/>
        </w:rPr>
        <w:t xml:space="preserve">, B., </w:t>
      </w:r>
      <w:proofErr w:type="spellStart"/>
      <w:r w:rsidRPr="00BD6272">
        <w:rPr>
          <w:rFonts w:eastAsia="TimesNewRomanPSMT"/>
        </w:rPr>
        <w:t>Pilon</w:t>
      </w:r>
      <w:proofErr w:type="spellEnd"/>
      <w:r w:rsidRPr="00BD6272">
        <w:rPr>
          <w:rFonts w:eastAsia="TimesNewRomanPSMT"/>
        </w:rPr>
        <w:t xml:space="preserve">, G., </w:t>
      </w:r>
      <w:proofErr w:type="spellStart"/>
      <w:r w:rsidRPr="00BD6272">
        <w:rPr>
          <w:rFonts w:eastAsia="TimesNewRomanPSMT"/>
        </w:rPr>
        <w:t>Lavigne</w:t>
      </w:r>
      <w:proofErr w:type="spellEnd"/>
      <w:r w:rsidRPr="00BD6272">
        <w:rPr>
          <w:rFonts w:eastAsia="TimesNewRomanPSMT"/>
        </w:rPr>
        <w:t xml:space="preserve">, C., </w:t>
      </w:r>
      <w:proofErr w:type="spellStart"/>
      <w:r w:rsidRPr="00BD6272">
        <w:rPr>
          <w:rFonts w:eastAsia="TimesNewRomanPSMT"/>
        </w:rPr>
        <w:t>Marette</w:t>
      </w:r>
      <w:proofErr w:type="spellEnd"/>
      <w:r w:rsidRPr="00BD6272">
        <w:rPr>
          <w:rFonts w:eastAsia="TimesNewRomanPSMT"/>
        </w:rPr>
        <w:t xml:space="preserve">, A., &amp; </w:t>
      </w:r>
      <w:proofErr w:type="spellStart"/>
      <w:r w:rsidRPr="00BD6272">
        <w:rPr>
          <w:rFonts w:eastAsia="TimesNewRomanPSMT"/>
        </w:rPr>
        <w:t>Vohl</w:t>
      </w:r>
      <w:proofErr w:type="spellEnd"/>
      <w:r w:rsidRPr="00BD6272">
        <w:rPr>
          <w:rFonts w:eastAsia="TimesNewRomanPSMT"/>
        </w:rPr>
        <w:t xml:space="preserve">, M.-C. (2010). </w:t>
      </w:r>
      <w:proofErr w:type="spellStart"/>
      <w:r w:rsidRPr="00BD6272">
        <w:rPr>
          <w:rFonts w:eastAsia="TimesNewRomanPSMT"/>
        </w:rPr>
        <w:t>Fish</w:t>
      </w:r>
      <w:proofErr w:type="spellEnd"/>
      <w:r w:rsidRPr="00BD6272">
        <w:rPr>
          <w:rFonts w:eastAsia="TimesNewRomanPSMT"/>
        </w:rPr>
        <w:t xml:space="preserve"> </w:t>
      </w:r>
      <w:proofErr w:type="spellStart"/>
      <w:r w:rsidRPr="00BD6272">
        <w:rPr>
          <w:rFonts w:eastAsia="TimesNewRomanPSMT"/>
        </w:rPr>
        <w:t>nutrients</w:t>
      </w:r>
      <w:proofErr w:type="spellEnd"/>
      <w:r w:rsidRPr="00BD6272">
        <w:rPr>
          <w:rFonts w:eastAsia="TimesNewRomanPSMT"/>
        </w:rPr>
        <w:t xml:space="preserve"> </w:t>
      </w:r>
      <w:proofErr w:type="spellStart"/>
      <w:r w:rsidRPr="00BD6272">
        <w:rPr>
          <w:rFonts w:eastAsia="TimesNewRomanPSMT"/>
        </w:rPr>
        <w:t>decrease</w:t>
      </w:r>
      <w:proofErr w:type="spellEnd"/>
      <w:r w:rsidRPr="00BD6272">
        <w:rPr>
          <w:rFonts w:eastAsia="TimesNewRomanPSMT"/>
        </w:rPr>
        <w:t xml:space="preserve"> </w:t>
      </w:r>
      <w:proofErr w:type="spellStart"/>
      <w:r w:rsidRPr="00BD6272">
        <w:rPr>
          <w:rFonts w:eastAsia="TimesNewRomanPSMT"/>
        </w:rPr>
        <w:t>expression</w:t>
      </w:r>
      <w:proofErr w:type="spellEnd"/>
      <w:r w:rsidRPr="00BD6272">
        <w:rPr>
          <w:rFonts w:eastAsia="TimesNewRomanPSMT"/>
        </w:rPr>
        <w:t xml:space="preserve"> </w:t>
      </w:r>
      <w:proofErr w:type="spellStart"/>
      <w:r w:rsidRPr="00BD6272">
        <w:rPr>
          <w:rFonts w:eastAsia="TimesNewRomanPSMT"/>
        </w:rPr>
        <w:t>levels</w:t>
      </w:r>
      <w:proofErr w:type="spellEnd"/>
      <w:r w:rsidRPr="00BD6272">
        <w:rPr>
          <w:rFonts w:eastAsia="TimesNewRomanPSMT"/>
        </w:rPr>
        <w:t xml:space="preserve"> of tumor </w:t>
      </w:r>
      <w:proofErr w:type="spellStart"/>
      <w:r w:rsidRPr="00BD6272">
        <w:rPr>
          <w:rFonts w:eastAsia="TimesNewRomanPSMT"/>
        </w:rPr>
        <w:t>necrosis</w:t>
      </w:r>
      <w:proofErr w:type="spellEnd"/>
      <w:r w:rsidRPr="00BD6272">
        <w:rPr>
          <w:rFonts w:eastAsia="TimesNewRomanPSMT"/>
        </w:rPr>
        <w:t xml:space="preserve"> </w:t>
      </w:r>
      <w:proofErr w:type="spellStart"/>
      <w:r w:rsidRPr="00BD6272">
        <w:rPr>
          <w:rFonts w:eastAsia="TimesNewRomanPSMT"/>
        </w:rPr>
        <w:t>factor</w:t>
      </w:r>
      <w:proofErr w:type="spellEnd"/>
      <w:r w:rsidRPr="00BD6272">
        <w:rPr>
          <w:rFonts w:eastAsia="TimesNewRomanPSMT"/>
        </w:rPr>
        <w:t xml:space="preserve">-α in </w:t>
      </w:r>
      <w:proofErr w:type="spellStart"/>
      <w:r w:rsidRPr="00BD6272">
        <w:rPr>
          <w:rFonts w:eastAsia="TimesNewRomanPSMT"/>
        </w:rPr>
        <w:t>cultured</w:t>
      </w:r>
      <w:proofErr w:type="spellEnd"/>
      <w:r w:rsidRPr="00BD6272">
        <w:rPr>
          <w:rFonts w:eastAsia="TimesNewRomanPSMT"/>
        </w:rPr>
        <w:t xml:space="preserve"> </w:t>
      </w:r>
      <w:proofErr w:type="spellStart"/>
      <w:r w:rsidRPr="00BD6272">
        <w:rPr>
          <w:rFonts w:eastAsia="TimesNewRomanPSMT"/>
        </w:rPr>
        <w:t>human</w:t>
      </w:r>
      <w:proofErr w:type="spellEnd"/>
      <w:r w:rsidRPr="00BD6272">
        <w:rPr>
          <w:rFonts w:eastAsia="TimesNewRomanPSMT"/>
        </w:rPr>
        <w:t xml:space="preserve"> </w:t>
      </w:r>
      <w:proofErr w:type="spellStart"/>
      <w:r w:rsidRPr="00BD6272">
        <w:rPr>
          <w:rFonts w:eastAsia="TimesNewRomanPSMT"/>
        </w:rPr>
        <w:t>macrophages</w:t>
      </w:r>
      <w:proofErr w:type="spellEnd"/>
      <w:r w:rsidRPr="00BD6272">
        <w:rPr>
          <w:rFonts w:eastAsia="TimesNewRomanPSMT"/>
        </w:rPr>
        <w:t xml:space="preserve">. In </w:t>
      </w:r>
      <w:proofErr w:type="spellStart"/>
      <w:r w:rsidRPr="00BD6272">
        <w:rPr>
          <w:rFonts w:eastAsia="TimesNewRomanPSMT"/>
        </w:rPr>
        <w:t>Physiological</w:t>
      </w:r>
      <w:proofErr w:type="spellEnd"/>
      <w:r w:rsidRPr="00BD6272">
        <w:rPr>
          <w:rFonts w:eastAsia="TimesNewRomanPSMT"/>
        </w:rPr>
        <w:t xml:space="preserve"> </w:t>
      </w:r>
      <w:proofErr w:type="spellStart"/>
      <w:r w:rsidRPr="00BD6272">
        <w:rPr>
          <w:rFonts w:eastAsia="TimesNewRomanPSMT"/>
        </w:rPr>
        <w:t>Genomics</w:t>
      </w:r>
      <w:proofErr w:type="spellEnd"/>
      <w:r w:rsidRPr="00BD6272">
        <w:rPr>
          <w:rFonts w:eastAsia="TimesNewRomanPSMT"/>
        </w:rPr>
        <w:t xml:space="preserve"> (</w:t>
      </w:r>
      <w:proofErr w:type="spellStart"/>
      <w:r w:rsidRPr="00BD6272">
        <w:rPr>
          <w:rFonts w:eastAsia="TimesNewRomanPSMT"/>
        </w:rPr>
        <w:t>Vol</w:t>
      </w:r>
      <w:proofErr w:type="spellEnd"/>
      <w:r w:rsidRPr="00BD6272">
        <w:rPr>
          <w:rFonts w:eastAsia="TimesNewRomanPSMT"/>
        </w:rPr>
        <w:t xml:space="preserve">. 40, </w:t>
      </w:r>
      <w:proofErr w:type="spellStart"/>
      <w:r w:rsidRPr="00BD6272">
        <w:rPr>
          <w:rFonts w:eastAsia="TimesNewRomanPSMT"/>
        </w:rPr>
        <w:t>Issue</w:t>
      </w:r>
      <w:proofErr w:type="spellEnd"/>
      <w:r w:rsidRPr="00BD6272">
        <w:rPr>
          <w:rFonts w:eastAsia="TimesNewRomanPSMT"/>
        </w:rPr>
        <w:t xml:space="preserve"> 3, </w:t>
      </w:r>
      <w:proofErr w:type="spellStart"/>
      <w:r w:rsidRPr="00BD6272">
        <w:rPr>
          <w:rFonts w:eastAsia="TimesNewRomanPSMT"/>
        </w:rPr>
        <w:t>pp</w:t>
      </w:r>
      <w:proofErr w:type="spellEnd"/>
      <w:r w:rsidRPr="00BD6272">
        <w:rPr>
          <w:rFonts w:eastAsia="TimesNewRomanPSMT"/>
        </w:rPr>
        <w:t xml:space="preserve">. 189–194). American </w:t>
      </w:r>
      <w:proofErr w:type="spellStart"/>
      <w:r w:rsidRPr="00BD6272">
        <w:rPr>
          <w:rFonts w:eastAsia="TimesNewRomanPSMT"/>
        </w:rPr>
        <w:t>Physiological</w:t>
      </w:r>
      <w:proofErr w:type="spellEnd"/>
      <w:r w:rsidRPr="00BD6272">
        <w:rPr>
          <w:rFonts w:eastAsia="TimesNewRomanPSMT"/>
        </w:rPr>
        <w:t xml:space="preserve"> Society. </w:t>
      </w:r>
      <w:hyperlink r:id="rId31" w:history="1">
        <w:r w:rsidRPr="0011635C">
          <w:rPr>
            <w:rStyle w:val="Hyperlink"/>
            <w:rFonts w:eastAsia="TimesNewRomanPSMT"/>
            <w:szCs w:val="22"/>
          </w:rPr>
          <w:t>https://doi.org/10.1152/physiolgenomics.00120.2009</w:t>
        </w:r>
      </w:hyperlink>
      <w:r>
        <w:rPr>
          <w:rFonts w:eastAsia="TimesNewRomanPSMT"/>
        </w:rPr>
        <w:t>,</w:t>
      </w:r>
    </w:p>
    <w:p w14:paraId="168F18EC" w14:textId="77777777" w:rsidR="00072D3F" w:rsidRPr="00BD6272" w:rsidRDefault="00072D3F" w:rsidP="00072D3F">
      <w:pPr>
        <w:pStyle w:val="Text-POTR"/>
        <w:numPr>
          <w:ilvl w:val="0"/>
          <w:numId w:val="39"/>
        </w:numPr>
        <w:tabs>
          <w:tab w:val="clear" w:pos="284"/>
        </w:tabs>
        <w:ind w:left="426" w:hanging="426"/>
      </w:pPr>
      <w:proofErr w:type="spellStart"/>
      <w:r w:rsidRPr="00BD6272">
        <w:rPr>
          <w:rFonts w:eastAsia="TimesNewRomanPSMT"/>
        </w:rPr>
        <w:t>Waterlander</w:t>
      </w:r>
      <w:proofErr w:type="spellEnd"/>
      <w:r w:rsidRPr="00BD6272">
        <w:rPr>
          <w:rFonts w:eastAsia="TimesNewRomanPSMT"/>
        </w:rPr>
        <w:t xml:space="preserve">, W. E., Ni </w:t>
      </w:r>
      <w:proofErr w:type="spellStart"/>
      <w:r w:rsidRPr="00BD6272">
        <w:rPr>
          <w:rFonts w:eastAsia="TimesNewRomanPSMT"/>
        </w:rPr>
        <w:t>Mhurchu</w:t>
      </w:r>
      <w:proofErr w:type="spellEnd"/>
      <w:r w:rsidRPr="00BD6272">
        <w:rPr>
          <w:rFonts w:eastAsia="TimesNewRomanPSMT"/>
        </w:rPr>
        <w:t xml:space="preserve">, C., </w:t>
      </w:r>
      <w:proofErr w:type="spellStart"/>
      <w:r w:rsidRPr="00BD6272">
        <w:rPr>
          <w:rFonts w:eastAsia="TimesNewRomanPSMT"/>
        </w:rPr>
        <w:t>Eyles</w:t>
      </w:r>
      <w:proofErr w:type="spellEnd"/>
      <w:r w:rsidRPr="00BD6272">
        <w:rPr>
          <w:rFonts w:eastAsia="TimesNewRomanPSMT"/>
        </w:rPr>
        <w:t xml:space="preserve">, H., </w:t>
      </w:r>
      <w:proofErr w:type="spellStart"/>
      <w:r w:rsidRPr="00BD6272">
        <w:rPr>
          <w:rFonts w:eastAsia="TimesNewRomanPSMT"/>
        </w:rPr>
        <w:t>Vandevijvere</w:t>
      </w:r>
      <w:proofErr w:type="spellEnd"/>
      <w:r w:rsidRPr="00BD6272">
        <w:rPr>
          <w:rFonts w:eastAsia="TimesNewRomanPSMT"/>
        </w:rPr>
        <w:t xml:space="preserve">, S., </w:t>
      </w:r>
      <w:proofErr w:type="spellStart"/>
      <w:r w:rsidRPr="00BD6272">
        <w:rPr>
          <w:rFonts w:eastAsia="TimesNewRomanPSMT"/>
        </w:rPr>
        <w:t>Cleghorn</w:t>
      </w:r>
      <w:proofErr w:type="spellEnd"/>
      <w:r w:rsidRPr="00BD6272">
        <w:rPr>
          <w:rFonts w:eastAsia="TimesNewRomanPSMT"/>
        </w:rPr>
        <w:t xml:space="preserve">, C., </w:t>
      </w:r>
      <w:proofErr w:type="spellStart"/>
      <w:r w:rsidRPr="00BD6272">
        <w:rPr>
          <w:rFonts w:eastAsia="TimesNewRomanPSMT"/>
        </w:rPr>
        <w:t>Scarborough</w:t>
      </w:r>
      <w:proofErr w:type="spellEnd"/>
      <w:r w:rsidRPr="00BD6272">
        <w:rPr>
          <w:rFonts w:eastAsia="TimesNewRomanPSMT"/>
        </w:rPr>
        <w:t xml:space="preserve">, P., </w:t>
      </w:r>
      <w:proofErr w:type="spellStart"/>
      <w:r w:rsidRPr="00BD6272">
        <w:rPr>
          <w:rFonts w:eastAsia="TimesNewRomanPSMT"/>
        </w:rPr>
        <w:t>Swinburn</w:t>
      </w:r>
      <w:proofErr w:type="spellEnd"/>
      <w:r w:rsidRPr="00BD6272">
        <w:rPr>
          <w:rFonts w:eastAsia="TimesNewRomanPSMT"/>
        </w:rPr>
        <w:t xml:space="preserve">, B., &amp; </w:t>
      </w:r>
      <w:proofErr w:type="spellStart"/>
      <w:r w:rsidRPr="00BD6272">
        <w:rPr>
          <w:rFonts w:eastAsia="TimesNewRomanPSMT"/>
        </w:rPr>
        <w:t>Seidell</w:t>
      </w:r>
      <w:proofErr w:type="spellEnd"/>
      <w:r w:rsidRPr="00BD6272">
        <w:rPr>
          <w:rFonts w:eastAsia="TimesNewRomanPSMT"/>
        </w:rPr>
        <w:t xml:space="preserve">, J. (2018). </w:t>
      </w:r>
      <w:proofErr w:type="spellStart"/>
      <w:r w:rsidRPr="00BD6272">
        <w:rPr>
          <w:rFonts w:eastAsia="TimesNewRomanPSMT"/>
        </w:rPr>
        <w:t>Food</w:t>
      </w:r>
      <w:proofErr w:type="spellEnd"/>
      <w:r w:rsidRPr="00BD6272">
        <w:rPr>
          <w:rFonts w:eastAsia="TimesNewRomanPSMT"/>
        </w:rPr>
        <w:t xml:space="preserve"> </w:t>
      </w:r>
      <w:proofErr w:type="spellStart"/>
      <w:r w:rsidRPr="00BD6272">
        <w:rPr>
          <w:rFonts w:eastAsia="TimesNewRomanPSMT"/>
        </w:rPr>
        <w:t>Futures</w:t>
      </w:r>
      <w:proofErr w:type="spellEnd"/>
      <w:r w:rsidRPr="00BD6272">
        <w:rPr>
          <w:rFonts w:eastAsia="TimesNewRomanPSMT"/>
        </w:rPr>
        <w:t xml:space="preserve">: </w:t>
      </w:r>
      <w:proofErr w:type="spellStart"/>
      <w:r w:rsidRPr="00BD6272">
        <w:rPr>
          <w:rFonts w:eastAsia="TimesNewRomanPSMT"/>
        </w:rPr>
        <w:t>Developing</w:t>
      </w:r>
      <w:proofErr w:type="spellEnd"/>
      <w:r w:rsidRPr="00BD6272">
        <w:rPr>
          <w:rFonts w:eastAsia="TimesNewRomanPSMT"/>
        </w:rPr>
        <w:t xml:space="preserve"> </w:t>
      </w:r>
      <w:proofErr w:type="spellStart"/>
      <w:r w:rsidRPr="00BD6272">
        <w:rPr>
          <w:rFonts w:eastAsia="TimesNewRomanPSMT"/>
        </w:rPr>
        <w:t>effective</w:t>
      </w:r>
      <w:proofErr w:type="spellEnd"/>
      <w:r w:rsidRPr="00BD6272">
        <w:rPr>
          <w:rFonts w:eastAsia="TimesNewRomanPSMT"/>
        </w:rPr>
        <w:t xml:space="preserve"> </w:t>
      </w:r>
      <w:proofErr w:type="spellStart"/>
      <w:r w:rsidRPr="00BD6272">
        <w:rPr>
          <w:rFonts w:eastAsia="TimesNewRomanPSMT"/>
        </w:rPr>
        <w:t>food</w:t>
      </w:r>
      <w:proofErr w:type="spellEnd"/>
      <w:r w:rsidRPr="00BD6272">
        <w:rPr>
          <w:rFonts w:eastAsia="TimesNewRomanPSMT"/>
        </w:rPr>
        <w:t xml:space="preserve"> </w:t>
      </w:r>
      <w:proofErr w:type="spellStart"/>
      <w:r w:rsidRPr="00BD6272">
        <w:rPr>
          <w:rFonts w:eastAsia="TimesNewRomanPSMT"/>
        </w:rPr>
        <w:t>systems</w:t>
      </w:r>
      <w:proofErr w:type="spellEnd"/>
      <w:r w:rsidRPr="00BD6272">
        <w:rPr>
          <w:rFonts w:eastAsia="TimesNewRomanPSMT"/>
        </w:rPr>
        <w:t xml:space="preserve"> </w:t>
      </w:r>
      <w:proofErr w:type="spellStart"/>
      <w:r w:rsidRPr="00BD6272">
        <w:rPr>
          <w:rFonts w:eastAsia="TimesNewRomanPSMT"/>
        </w:rPr>
        <w:t>interventions</w:t>
      </w:r>
      <w:proofErr w:type="spellEnd"/>
      <w:r w:rsidRPr="00BD6272">
        <w:rPr>
          <w:rFonts w:eastAsia="TimesNewRomanPSMT"/>
        </w:rPr>
        <w:t xml:space="preserve"> to </w:t>
      </w:r>
      <w:proofErr w:type="spellStart"/>
      <w:r w:rsidRPr="00BD6272">
        <w:rPr>
          <w:rFonts w:eastAsia="TimesNewRomanPSMT"/>
        </w:rPr>
        <w:t>improve</w:t>
      </w:r>
      <w:proofErr w:type="spellEnd"/>
      <w:r w:rsidRPr="00BD6272">
        <w:rPr>
          <w:rFonts w:eastAsia="TimesNewRomanPSMT"/>
        </w:rPr>
        <w:t xml:space="preserve"> </w:t>
      </w:r>
      <w:proofErr w:type="spellStart"/>
      <w:r w:rsidRPr="00BD6272">
        <w:rPr>
          <w:rFonts w:eastAsia="TimesNewRomanPSMT"/>
        </w:rPr>
        <w:t>public</w:t>
      </w:r>
      <w:proofErr w:type="spellEnd"/>
      <w:r w:rsidRPr="00BD6272">
        <w:rPr>
          <w:rFonts w:eastAsia="TimesNewRomanPSMT"/>
        </w:rPr>
        <w:t xml:space="preserve"> </w:t>
      </w:r>
      <w:proofErr w:type="spellStart"/>
      <w:r w:rsidRPr="00BD6272">
        <w:rPr>
          <w:rFonts w:eastAsia="TimesNewRomanPSMT"/>
        </w:rPr>
        <w:t>health</w:t>
      </w:r>
      <w:proofErr w:type="spellEnd"/>
      <w:r w:rsidRPr="00BD6272">
        <w:rPr>
          <w:rFonts w:eastAsia="TimesNewRomanPSMT"/>
        </w:rPr>
        <w:t xml:space="preserve"> </w:t>
      </w:r>
      <w:proofErr w:type="spellStart"/>
      <w:r w:rsidRPr="00BD6272">
        <w:rPr>
          <w:rFonts w:eastAsia="TimesNewRomanPSMT"/>
        </w:rPr>
        <w:t>nutrition</w:t>
      </w:r>
      <w:proofErr w:type="spellEnd"/>
      <w:r w:rsidRPr="00BD6272">
        <w:rPr>
          <w:rFonts w:eastAsia="TimesNewRomanPSMT"/>
        </w:rPr>
        <w:t xml:space="preserve">. In </w:t>
      </w:r>
      <w:proofErr w:type="spellStart"/>
      <w:r w:rsidRPr="00BD6272">
        <w:rPr>
          <w:rFonts w:eastAsia="TimesNewRomanPSMT"/>
        </w:rPr>
        <w:t>Agricultural</w:t>
      </w:r>
      <w:proofErr w:type="spellEnd"/>
      <w:r w:rsidRPr="00BD6272">
        <w:rPr>
          <w:rFonts w:eastAsia="TimesNewRomanPSMT"/>
        </w:rPr>
        <w:t xml:space="preserve"> Systems (</w:t>
      </w:r>
      <w:proofErr w:type="spellStart"/>
      <w:r w:rsidRPr="00BD6272">
        <w:rPr>
          <w:rFonts w:eastAsia="TimesNewRomanPSMT"/>
        </w:rPr>
        <w:t>Vol</w:t>
      </w:r>
      <w:proofErr w:type="spellEnd"/>
      <w:r w:rsidRPr="00BD6272">
        <w:rPr>
          <w:rFonts w:eastAsia="TimesNewRomanPSMT"/>
        </w:rPr>
        <w:t xml:space="preserve">. 160, </w:t>
      </w:r>
      <w:proofErr w:type="spellStart"/>
      <w:r w:rsidRPr="00BD6272">
        <w:rPr>
          <w:rFonts w:eastAsia="TimesNewRomanPSMT"/>
        </w:rPr>
        <w:t>pp</w:t>
      </w:r>
      <w:proofErr w:type="spellEnd"/>
      <w:r w:rsidRPr="00BD6272">
        <w:rPr>
          <w:rFonts w:eastAsia="TimesNewRomanPSMT"/>
        </w:rPr>
        <w:t xml:space="preserve">. 124–131). </w:t>
      </w:r>
      <w:proofErr w:type="spellStart"/>
      <w:r w:rsidRPr="00BD6272">
        <w:rPr>
          <w:rFonts w:eastAsia="TimesNewRomanPSMT"/>
        </w:rPr>
        <w:t>Elsevier</w:t>
      </w:r>
      <w:proofErr w:type="spellEnd"/>
      <w:r w:rsidRPr="00BD6272">
        <w:rPr>
          <w:rFonts w:eastAsia="TimesNewRomanPSMT"/>
        </w:rPr>
        <w:t xml:space="preserve"> BV. </w:t>
      </w:r>
      <w:hyperlink r:id="rId32" w:history="1">
        <w:r w:rsidRPr="0011635C">
          <w:rPr>
            <w:rStyle w:val="Hyperlink"/>
            <w:rFonts w:eastAsia="TimesNewRomanPSMT"/>
            <w:szCs w:val="22"/>
          </w:rPr>
          <w:t>https://doi.org/10.1016/j.agsy.2017.01.006</w:t>
        </w:r>
      </w:hyperlink>
    </w:p>
    <w:p w14:paraId="0ABBC637" w14:textId="77777777" w:rsidR="00072D3F" w:rsidRPr="00666B37" w:rsidRDefault="00072D3F" w:rsidP="00072D3F">
      <w:pPr>
        <w:pStyle w:val="Text-POTR"/>
        <w:numPr>
          <w:ilvl w:val="0"/>
          <w:numId w:val="39"/>
        </w:numPr>
        <w:tabs>
          <w:tab w:val="clear" w:pos="284"/>
        </w:tabs>
        <w:ind w:left="426" w:hanging="426"/>
      </w:pPr>
      <w:proofErr w:type="spellStart"/>
      <w:r w:rsidRPr="00666B37">
        <w:t>Proximate</w:t>
      </w:r>
      <w:proofErr w:type="spellEnd"/>
      <w:r w:rsidRPr="00666B37">
        <w:t xml:space="preserve"> </w:t>
      </w:r>
      <w:proofErr w:type="spellStart"/>
      <w:r w:rsidRPr="00666B37">
        <w:t>Composition</w:t>
      </w:r>
      <w:proofErr w:type="spellEnd"/>
      <w:r w:rsidRPr="00666B37">
        <w:t xml:space="preserve">, </w:t>
      </w:r>
      <w:proofErr w:type="spellStart"/>
      <w:r w:rsidRPr="00666B37">
        <w:t>Minerals</w:t>
      </w:r>
      <w:proofErr w:type="spellEnd"/>
      <w:r w:rsidRPr="00666B37">
        <w:t xml:space="preserve"> and </w:t>
      </w:r>
      <w:proofErr w:type="spellStart"/>
      <w:r w:rsidRPr="00666B37">
        <w:t>Sensory</w:t>
      </w:r>
      <w:proofErr w:type="spellEnd"/>
      <w:r w:rsidRPr="00666B37">
        <w:t xml:space="preserve"> </w:t>
      </w:r>
      <w:proofErr w:type="spellStart"/>
      <w:r w:rsidRPr="00666B37">
        <w:t>Acceptability</w:t>
      </w:r>
      <w:proofErr w:type="spellEnd"/>
      <w:r w:rsidRPr="00666B37">
        <w:t xml:space="preserve"> of </w:t>
      </w:r>
      <w:proofErr w:type="spellStart"/>
      <w:r w:rsidRPr="00666B37">
        <w:t>Deep</w:t>
      </w:r>
      <w:proofErr w:type="spellEnd"/>
      <w:r w:rsidRPr="00666B37">
        <w:t xml:space="preserve"> </w:t>
      </w:r>
      <w:proofErr w:type="spellStart"/>
      <w:r w:rsidRPr="00666B37">
        <w:t>Fried</w:t>
      </w:r>
      <w:proofErr w:type="spellEnd"/>
      <w:r w:rsidRPr="00666B37">
        <w:t xml:space="preserve"> </w:t>
      </w:r>
      <w:proofErr w:type="spellStart"/>
      <w:r w:rsidRPr="00666B37">
        <w:t>Nile</w:t>
      </w:r>
      <w:proofErr w:type="spellEnd"/>
      <w:r w:rsidRPr="00666B37">
        <w:t xml:space="preserve"> </w:t>
      </w:r>
      <w:proofErr w:type="spellStart"/>
      <w:r w:rsidRPr="00666B37">
        <w:t>Tilapia</w:t>
      </w:r>
      <w:proofErr w:type="spellEnd"/>
      <w:r w:rsidRPr="00666B37">
        <w:t xml:space="preserve"> </w:t>
      </w:r>
      <w:proofErr w:type="spellStart"/>
      <w:r w:rsidRPr="00666B37">
        <w:t>Fish</w:t>
      </w:r>
      <w:proofErr w:type="spellEnd"/>
      <w:r w:rsidRPr="00666B37">
        <w:t xml:space="preserve"> (</w:t>
      </w:r>
      <w:proofErr w:type="spellStart"/>
      <w:r w:rsidRPr="00666B37">
        <w:t>Oreochromis</w:t>
      </w:r>
      <w:proofErr w:type="spellEnd"/>
      <w:r w:rsidRPr="00666B37">
        <w:t xml:space="preserve"> </w:t>
      </w:r>
      <w:proofErr w:type="spellStart"/>
      <w:r w:rsidRPr="00666B37">
        <w:t>niloticus</w:t>
      </w:r>
      <w:proofErr w:type="spellEnd"/>
      <w:r w:rsidRPr="00666B37">
        <w:t xml:space="preserve">) as </w:t>
      </w:r>
      <w:proofErr w:type="spellStart"/>
      <w:r w:rsidRPr="00666B37">
        <w:t>Influenced</w:t>
      </w:r>
      <w:proofErr w:type="spellEnd"/>
      <w:r w:rsidRPr="00666B37">
        <w:t xml:space="preserve"> by </w:t>
      </w:r>
      <w:proofErr w:type="spellStart"/>
      <w:r w:rsidRPr="00666B37">
        <w:t>Repeated</w:t>
      </w:r>
      <w:proofErr w:type="spellEnd"/>
      <w:r w:rsidRPr="00666B37">
        <w:t xml:space="preserve"> </w:t>
      </w:r>
      <w:proofErr w:type="spellStart"/>
      <w:r w:rsidRPr="00666B37">
        <w:t>Use</w:t>
      </w:r>
      <w:proofErr w:type="spellEnd"/>
      <w:r w:rsidRPr="00666B37">
        <w:t xml:space="preserve"> of Palm Oil. (2020). In </w:t>
      </w:r>
      <w:proofErr w:type="spellStart"/>
      <w:r w:rsidRPr="00666B37">
        <w:t>Food</w:t>
      </w:r>
      <w:proofErr w:type="spellEnd"/>
      <w:r w:rsidRPr="00666B37">
        <w:t xml:space="preserve"> </w:t>
      </w:r>
      <w:proofErr w:type="spellStart"/>
      <w:r w:rsidRPr="00666B37">
        <w:t>Science</w:t>
      </w:r>
      <w:proofErr w:type="spellEnd"/>
      <w:r w:rsidRPr="00666B37">
        <w:t xml:space="preserve"> and </w:t>
      </w:r>
      <w:proofErr w:type="spellStart"/>
      <w:r w:rsidRPr="00666B37">
        <w:t>Quality</w:t>
      </w:r>
      <w:proofErr w:type="spellEnd"/>
      <w:r w:rsidRPr="00666B37">
        <w:t xml:space="preserve"> Management. International </w:t>
      </w:r>
      <w:proofErr w:type="spellStart"/>
      <w:r w:rsidRPr="00666B37">
        <w:t>Institute</w:t>
      </w:r>
      <w:proofErr w:type="spellEnd"/>
      <w:r w:rsidRPr="00666B37">
        <w:t xml:space="preserve"> </w:t>
      </w:r>
      <w:proofErr w:type="spellStart"/>
      <w:r w:rsidRPr="00666B37">
        <w:t>for</w:t>
      </w:r>
      <w:proofErr w:type="spellEnd"/>
      <w:r w:rsidRPr="00666B37">
        <w:t xml:space="preserve"> </w:t>
      </w:r>
      <w:proofErr w:type="spellStart"/>
      <w:r w:rsidRPr="00666B37">
        <w:t>Science</w:t>
      </w:r>
      <w:proofErr w:type="spellEnd"/>
      <w:r w:rsidRPr="00666B37">
        <w:t xml:space="preserve">, </w:t>
      </w:r>
      <w:proofErr w:type="spellStart"/>
      <w:r w:rsidRPr="00666B37">
        <w:t>Technology</w:t>
      </w:r>
      <w:proofErr w:type="spellEnd"/>
      <w:r w:rsidRPr="00666B37">
        <w:t xml:space="preserve"> and </w:t>
      </w:r>
      <w:proofErr w:type="spellStart"/>
      <w:r w:rsidRPr="00666B37">
        <w:t>Education</w:t>
      </w:r>
      <w:proofErr w:type="spellEnd"/>
      <w:r w:rsidRPr="00666B37">
        <w:t xml:space="preserve">. </w:t>
      </w:r>
      <w:hyperlink r:id="rId33" w:history="1">
        <w:r w:rsidRPr="00666B37">
          <w:rPr>
            <w:rStyle w:val="Hyperlink"/>
            <w:szCs w:val="22"/>
          </w:rPr>
          <w:t>https://doi.org/10.7176/fsqm/95-03</w:t>
        </w:r>
      </w:hyperlink>
    </w:p>
    <w:p w14:paraId="60AFF376" w14:textId="77777777" w:rsidR="00072D3F" w:rsidRPr="00666B37" w:rsidRDefault="00072D3F" w:rsidP="00072D3F">
      <w:pPr>
        <w:pStyle w:val="Text-POTR"/>
        <w:numPr>
          <w:ilvl w:val="0"/>
          <w:numId w:val="39"/>
        </w:numPr>
        <w:tabs>
          <w:tab w:val="clear" w:pos="284"/>
        </w:tabs>
        <w:ind w:left="426" w:hanging="426"/>
      </w:pPr>
      <w:proofErr w:type="spellStart"/>
      <w:r w:rsidRPr="00666B37">
        <w:t>Iwegbue</w:t>
      </w:r>
      <w:proofErr w:type="spellEnd"/>
      <w:r w:rsidRPr="00666B37">
        <w:t xml:space="preserve">, C. M. A., </w:t>
      </w:r>
      <w:proofErr w:type="spellStart"/>
      <w:r w:rsidRPr="00666B37">
        <w:t>Osijaye</w:t>
      </w:r>
      <w:proofErr w:type="spellEnd"/>
      <w:r w:rsidRPr="00666B37">
        <w:t xml:space="preserve">, K. O., </w:t>
      </w:r>
      <w:proofErr w:type="spellStart"/>
      <w:r w:rsidRPr="00666B37">
        <w:t>Igbuku</w:t>
      </w:r>
      <w:proofErr w:type="spellEnd"/>
      <w:r w:rsidRPr="00666B37">
        <w:t xml:space="preserve">, U. A., </w:t>
      </w:r>
      <w:proofErr w:type="spellStart"/>
      <w:r w:rsidRPr="00666B37">
        <w:t>Egobueze</w:t>
      </w:r>
      <w:proofErr w:type="spellEnd"/>
      <w:r w:rsidRPr="00666B37">
        <w:t xml:space="preserve">, F. E., </w:t>
      </w:r>
      <w:proofErr w:type="spellStart"/>
      <w:r w:rsidRPr="00666B37">
        <w:t>Tesi</w:t>
      </w:r>
      <w:proofErr w:type="spellEnd"/>
      <w:r w:rsidRPr="00666B37">
        <w:t xml:space="preserve">, G. O., </w:t>
      </w:r>
      <w:proofErr w:type="spellStart"/>
      <w:r w:rsidRPr="00666B37">
        <w:t>Bassey</w:t>
      </w:r>
      <w:proofErr w:type="spellEnd"/>
      <w:r w:rsidRPr="00666B37">
        <w:t xml:space="preserve">, F. I., &amp; </w:t>
      </w:r>
      <w:proofErr w:type="spellStart"/>
      <w:r w:rsidRPr="00666B37">
        <w:t>Martincigh</w:t>
      </w:r>
      <w:proofErr w:type="spellEnd"/>
      <w:r w:rsidRPr="00666B37">
        <w:t xml:space="preserve">, B. S. (2020). </w:t>
      </w:r>
      <w:proofErr w:type="spellStart"/>
      <w:r w:rsidRPr="00666B37">
        <w:t>Effect</w:t>
      </w:r>
      <w:proofErr w:type="spellEnd"/>
      <w:r w:rsidRPr="00666B37">
        <w:t xml:space="preserve"> of </w:t>
      </w:r>
      <w:proofErr w:type="spellStart"/>
      <w:r w:rsidRPr="00666B37">
        <w:t>the</w:t>
      </w:r>
      <w:proofErr w:type="spellEnd"/>
      <w:r w:rsidRPr="00666B37">
        <w:t xml:space="preserve"> </w:t>
      </w:r>
      <w:proofErr w:type="spellStart"/>
      <w:r w:rsidRPr="00666B37">
        <w:t>number</w:t>
      </w:r>
      <w:proofErr w:type="spellEnd"/>
      <w:r w:rsidRPr="00666B37">
        <w:t xml:space="preserve"> of </w:t>
      </w:r>
      <w:proofErr w:type="spellStart"/>
      <w:r w:rsidRPr="00666B37">
        <w:t>frying</w:t>
      </w:r>
      <w:proofErr w:type="spellEnd"/>
      <w:r w:rsidRPr="00666B37">
        <w:t xml:space="preserve"> </w:t>
      </w:r>
      <w:proofErr w:type="spellStart"/>
      <w:r w:rsidRPr="00666B37">
        <w:t>cycles</w:t>
      </w:r>
      <w:proofErr w:type="spellEnd"/>
      <w:r w:rsidRPr="00666B37">
        <w:t xml:space="preserve"> on </w:t>
      </w:r>
      <w:proofErr w:type="spellStart"/>
      <w:r w:rsidRPr="00666B37">
        <w:t>the</w:t>
      </w:r>
      <w:proofErr w:type="spellEnd"/>
      <w:r w:rsidRPr="00666B37">
        <w:t xml:space="preserve"> </w:t>
      </w:r>
      <w:proofErr w:type="spellStart"/>
      <w:r w:rsidRPr="00666B37">
        <w:t>composition</w:t>
      </w:r>
      <w:proofErr w:type="spellEnd"/>
      <w:r w:rsidRPr="00666B37">
        <w:t xml:space="preserve">, </w:t>
      </w:r>
      <w:proofErr w:type="spellStart"/>
      <w:r w:rsidRPr="00666B37">
        <w:t>concentrations</w:t>
      </w:r>
      <w:proofErr w:type="spellEnd"/>
      <w:r w:rsidRPr="00666B37">
        <w:t xml:space="preserve"> and risk of </w:t>
      </w:r>
      <w:proofErr w:type="spellStart"/>
      <w:r w:rsidRPr="00666B37">
        <w:t>polycyclic</w:t>
      </w:r>
      <w:proofErr w:type="spellEnd"/>
      <w:r w:rsidRPr="00666B37">
        <w:t xml:space="preserve"> </w:t>
      </w:r>
      <w:proofErr w:type="spellStart"/>
      <w:r w:rsidRPr="00666B37">
        <w:t>aromatic</w:t>
      </w:r>
      <w:proofErr w:type="spellEnd"/>
      <w:r w:rsidRPr="00666B37">
        <w:t xml:space="preserve"> </w:t>
      </w:r>
      <w:proofErr w:type="spellStart"/>
      <w:r w:rsidRPr="00666B37">
        <w:t>hydrocarbons</w:t>
      </w:r>
      <w:proofErr w:type="spellEnd"/>
      <w:r w:rsidRPr="00666B37">
        <w:t xml:space="preserve"> (</w:t>
      </w:r>
      <w:proofErr w:type="spellStart"/>
      <w:r w:rsidRPr="00666B37">
        <w:t>PAHs</w:t>
      </w:r>
      <w:proofErr w:type="spellEnd"/>
      <w:r w:rsidRPr="00666B37">
        <w:t xml:space="preserve">) in </w:t>
      </w:r>
      <w:proofErr w:type="spellStart"/>
      <w:r w:rsidRPr="00666B37">
        <w:t>vegetable</w:t>
      </w:r>
      <w:proofErr w:type="spellEnd"/>
      <w:r w:rsidRPr="00666B37">
        <w:t xml:space="preserve"> </w:t>
      </w:r>
      <w:proofErr w:type="spellStart"/>
      <w:r w:rsidRPr="00666B37">
        <w:t>oils</w:t>
      </w:r>
      <w:proofErr w:type="spellEnd"/>
      <w:r w:rsidRPr="00666B37">
        <w:t xml:space="preserve"> and </w:t>
      </w:r>
      <w:proofErr w:type="spellStart"/>
      <w:r w:rsidRPr="00666B37">
        <w:t>fried</w:t>
      </w:r>
      <w:proofErr w:type="spellEnd"/>
      <w:r w:rsidRPr="00666B37">
        <w:t xml:space="preserve"> </w:t>
      </w:r>
      <w:proofErr w:type="spellStart"/>
      <w:r w:rsidRPr="00666B37">
        <w:t>fish</w:t>
      </w:r>
      <w:proofErr w:type="spellEnd"/>
      <w:r w:rsidRPr="00666B37">
        <w:t xml:space="preserve">. In </w:t>
      </w:r>
      <w:proofErr w:type="spellStart"/>
      <w:r w:rsidRPr="00666B37">
        <w:t>Journal</w:t>
      </w:r>
      <w:proofErr w:type="spellEnd"/>
      <w:r w:rsidRPr="00666B37">
        <w:t xml:space="preserve"> of </w:t>
      </w:r>
      <w:proofErr w:type="spellStart"/>
      <w:r w:rsidRPr="00666B37">
        <w:t>Food</w:t>
      </w:r>
      <w:proofErr w:type="spellEnd"/>
      <w:r w:rsidRPr="00666B37">
        <w:t xml:space="preserve"> </w:t>
      </w:r>
      <w:proofErr w:type="spellStart"/>
      <w:r w:rsidRPr="00666B37">
        <w:t>Composition</w:t>
      </w:r>
      <w:proofErr w:type="spellEnd"/>
      <w:r w:rsidRPr="00666B37">
        <w:t xml:space="preserve"> and </w:t>
      </w:r>
      <w:proofErr w:type="spellStart"/>
      <w:r w:rsidRPr="00666B37">
        <w:t>Analysis</w:t>
      </w:r>
      <w:proofErr w:type="spellEnd"/>
      <w:r w:rsidRPr="00666B37">
        <w:t xml:space="preserve"> (</w:t>
      </w:r>
      <w:proofErr w:type="spellStart"/>
      <w:r w:rsidRPr="00666B37">
        <w:t>Vol</w:t>
      </w:r>
      <w:proofErr w:type="spellEnd"/>
      <w:r w:rsidRPr="00666B37">
        <w:t xml:space="preserve">. 94, p. 103633). </w:t>
      </w:r>
      <w:proofErr w:type="spellStart"/>
      <w:r w:rsidRPr="00666B37">
        <w:t>Elsevier</w:t>
      </w:r>
      <w:proofErr w:type="spellEnd"/>
      <w:r w:rsidRPr="00666B37">
        <w:t xml:space="preserve"> BV. </w:t>
      </w:r>
      <w:hyperlink r:id="rId34" w:history="1">
        <w:r w:rsidRPr="00666B37">
          <w:rPr>
            <w:rStyle w:val="Hyperlink"/>
            <w:szCs w:val="22"/>
          </w:rPr>
          <w:t>https://doi.org/10.1016/j.jfca.2020.103633</w:t>
        </w:r>
      </w:hyperlink>
    </w:p>
    <w:p w14:paraId="591BDAA5" w14:textId="77777777" w:rsidR="00072D3F" w:rsidRPr="00666B37" w:rsidRDefault="00072D3F" w:rsidP="00072D3F">
      <w:pPr>
        <w:pStyle w:val="Text-POTR"/>
        <w:numPr>
          <w:ilvl w:val="0"/>
          <w:numId w:val="39"/>
        </w:numPr>
        <w:tabs>
          <w:tab w:val="clear" w:pos="284"/>
        </w:tabs>
        <w:ind w:left="426" w:hanging="426"/>
      </w:pPr>
      <w:proofErr w:type="spellStart"/>
      <w:r w:rsidRPr="00666B37">
        <w:t>Aşkın</w:t>
      </w:r>
      <w:proofErr w:type="spellEnd"/>
      <w:r w:rsidRPr="00666B37">
        <w:t xml:space="preserve">, B., &amp; </w:t>
      </w:r>
      <w:proofErr w:type="spellStart"/>
      <w:r w:rsidRPr="00666B37">
        <w:t>Kaya</w:t>
      </w:r>
      <w:proofErr w:type="spellEnd"/>
      <w:r w:rsidRPr="00666B37">
        <w:t xml:space="preserve">, Y. (2020). </w:t>
      </w:r>
      <w:proofErr w:type="spellStart"/>
      <w:r w:rsidRPr="00666B37">
        <w:t>Effect</w:t>
      </w:r>
      <w:proofErr w:type="spellEnd"/>
      <w:r w:rsidRPr="00666B37">
        <w:t xml:space="preserve"> of </w:t>
      </w:r>
      <w:proofErr w:type="spellStart"/>
      <w:r w:rsidRPr="00666B37">
        <w:t>deep</w:t>
      </w:r>
      <w:proofErr w:type="spellEnd"/>
      <w:r w:rsidRPr="00666B37">
        <w:t xml:space="preserve"> </w:t>
      </w:r>
      <w:proofErr w:type="spellStart"/>
      <w:r w:rsidRPr="00666B37">
        <w:t>frying</w:t>
      </w:r>
      <w:proofErr w:type="spellEnd"/>
      <w:r w:rsidRPr="00666B37">
        <w:t xml:space="preserve"> </w:t>
      </w:r>
      <w:proofErr w:type="spellStart"/>
      <w:r w:rsidRPr="00666B37">
        <w:t>process</w:t>
      </w:r>
      <w:proofErr w:type="spellEnd"/>
      <w:r w:rsidRPr="00666B37">
        <w:t xml:space="preserve"> on </w:t>
      </w:r>
      <w:proofErr w:type="spellStart"/>
      <w:r w:rsidRPr="00666B37">
        <w:t>the</w:t>
      </w:r>
      <w:proofErr w:type="spellEnd"/>
      <w:r w:rsidRPr="00666B37">
        <w:t xml:space="preserve"> </w:t>
      </w:r>
      <w:proofErr w:type="spellStart"/>
      <w:r w:rsidRPr="00666B37">
        <w:t>quality</w:t>
      </w:r>
      <w:proofErr w:type="spellEnd"/>
      <w:r w:rsidRPr="00666B37">
        <w:t xml:space="preserve"> of </w:t>
      </w:r>
      <w:proofErr w:type="spellStart"/>
      <w:r w:rsidRPr="00666B37">
        <w:t>the</w:t>
      </w:r>
      <w:proofErr w:type="spellEnd"/>
      <w:r w:rsidRPr="00666B37">
        <w:t xml:space="preserve"> </w:t>
      </w:r>
      <w:proofErr w:type="spellStart"/>
      <w:r w:rsidRPr="00666B37">
        <w:t>refined</w:t>
      </w:r>
      <w:proofErr w:type="spellEnd"/>
      <w:r w:rsidRPr="00666B37">
        <w:t xml:space="preserve"> </w:t>
      </w:r>
      <w:proofErr w:type="spellStart"/>
      <w:r w:rsidRPr="00666B37">
        <w:t>oleic</w:t>
      </w:r>
      <w:proofErr w:type="spellEnd"/>
      <w:r w:rsidRPr="00666B37">
        <w:t>/</w:t>
      </w:r>
      <w:proofErr w:type="spellStart"/>
      <w:r w:rsidRPr="00666B37">
        <w:t>linoleic</w:t>
      </w:r>
      <w:proofErr w:type="spellEnd"/>
      <w:r w:rsidRPr="00666B37">
        <w:t xml:space="preserve"> </w:t>
      </w:r>
      <w:proofErr w:type="spellStart"/>
      <w:r w:rsidRPr="00666B37">
        <w:t>sunflower</w:t>
      </w:r>
      <w:proofErr w:type="spellEnd"/>
      <w:r w:rsidRPr="00666B37">
        <w:t xml:space="preserve"> </w:t>
      </w:r>
      <w:proofErr w:type="spellStart"/>
      <w:r w:rsidRPr="00666B37">
        <w:t>seed</w:t>
      </w:r>
      <w:proofErr w:type="spellEnd"/>
      <w:r w:rsidRPr="00666B37">
        <w:t xml:space="preserve"> </w:t>
      </w:r>
      <w:proofErr w:type="spellStart"/>
      <w:r w:rsidRPr="00666B37">
        <w:t>oil</w:t>
      </w:r>
      <w:proofErr w:type="spellEnd"/>
      <w:r w:rsidRPr="00666B37">
        <w:t xml:space="preserve"> and olive </w:t>
      </w:r>
      <w:proofErr w:type="spellStart"/>
      <w:r w:rsidRPr="00666B37">
        <w:t>oil</w:t>
      </w:r>
      <w:proofErr w:type="spellEnd"/>
      <w:r w:rsidRPr="00666B37">
        <w:t xml:space="preserve">. In </w:t>
      </w:r>
      <w:proofErr w:type="spellStart"/>
      <w:r w:rsidRPr="00666B37">
        <w:t>Journal</w:t>
      </w:r>
      <w:proofErr w:type="spellEnd"/>
      <w:r w:rsidRPr="00666B37">
        <w:t xml:space="preserve"> of </w:t>
      </w:r>
      <w:proofErr w:type="spellStart"/>
      <w:r w:rsidRPr="00666B37">
        <w:t>Food</w:t>
      </w:r>
      <w:proofErr w:type="spellEnd"/>
      <w:r w:rsidRPr="00666B37">
        <w:t xml:space="preserve"> </w:t>
      </w:r>
      <w:proofErr w:type="spellStart"/>
      <w:r w:rsidRPr="00666B37">
        <w:t>Science</w:t>
      </w:r>
      <w:proofErr w:type="spellEnd"/>
      <w:r w:rsidRPr="00666B37">
        <w:t xml:space="preserve"> and </w:t>
      </w:r>
      <w:proofErr w:type="spellStart"/>
      <w:r w:rsidRPr="00666B37">
        <w:t>Technology</w:t>
      </w:r>
      <w:proofErr w:type="spellEnd"/>
      <w:r w:rsidRPr="00666B37">
        <w:t xml:space="preserve"> (</w:t>
      </w:r>
      <w:proofErr w:type="spellStart"/>
      <w:r w:rsidRPr="00666B37">
        <w:t>Vol</w:t>
      </w:r>
      <w:proofErr w:type="spellEnd"/>
      <w:r w:rsidRPr="00666B37">
        <w:t xml:space="preserve">. 57, </w:t>
      </w:r>
      <w:proofErr w:type="spellStart"/>
      <w:r w:rsidRPr="00666B37">
        <w:t>Issue</w:t>
      </w:r>
      <w:proofErr w:type="spellEnd"/>
      <w:r w:rsidRPr="00666B37">
        <w:t xml:space="preserve"> 12, </w:t>
      </w:r>
      <w:proofErr w:type="spellStart"/>
      <w:r w:rsidRPr="00666B37">
        <w:t>pp</w:t>
      </w:r>
      <w:proofErr w:type="spellEnd"/>
      <w:r w:rsidRPr="00666B37">
        <w:t xml:space="preserve">. 4716–4725). </w:t>
      </w:r>
      <w:proofErr w:type="spellStart"/>
      <w:r w:rsidRPr="00666B37">
        <w:t>Springer</w:t>
      </w:r>
      <w:proofErr w:type="spellEnd"/>
      <w:r w:rsidRPr="00666B37">
        <w:t xml:space="preserve"> </w:t>
      </w:r>
      <w:proofErr w:type="spellStart"/>
      <w:r w:rsidRPr="00666B37">
        <w:t>Science</w:t>
      </w:r>
      <w:proofErr w:type="spellEnd"/>
      <w:r w:rsidRPr="00666B37">
        <w:t xml:space="preserve"> and Business </w:t>
      </w:r>
      <w:proofErr w:type="spellStart"/>
      <w:r w:rsidRPr="00666B37">
        <w:t>Media</w:t>
      </w:r>
      <w:proofErr w:type="spellEnd"/>
      <w:r w:rsidRPr="00666B37">
        <w:t xml:space="preserve"> LLC. </w:t>
      </w:r>
      <w:hyperlink r:id="rId35" w:history="1">
        <w:r w:rsidRPr="00666B37">
          <w:rPr>
            <w:rStyle w:val="Hyperlink"/>
            <w:szCs w:val="22"/>
          </w:rPr>
          <w:t>https://doi.org/10.1007/s13197-020-04655-4</w:t>
        </w:r>
      </w:hyperlink>
    </w:p>
    <w:p w14:paraId="1C9FD18C" w14:textId="77777777" w:rsidR="00072D3F" w:rsidRPr="00666B37" w:rsidRDefault="00072D3F" w:rsidP="00072D3F">
      <w:pPr>
        <w:pStyle w:val="Text-POTR"/>
        <w:numPr>
          <w:ilvl w:val="0"/>
          <w:numId w:val="39"/>
        </w:numPr>
        <w:tabs>
          <w:tab w:val="clear" w:pos="284"/>
        </w:tabs>
        <w:ind w:left="426" w:hanging="426"/>
      </w:pPr>
      <w:proofErr w:type="spellStart"/>
      <w:r w:rsidRPr="00666B37">
        <w:t>Khalili</w:t>
      </w:r>
      <w:proofErr w:type="spellEnd"/>
      <w:r w:rsidRPr="00666B37">
        <w:t xml:space="preserve"> </w:t>
      </w:r>
      <w:proofErr w:type="spellStart"/>
      <w:r w:rsidRPr="00666B37">
        <w:t>Tilami</w:t>
      </w:r>
      <w:proofErr w:type="spellEnd"/>
      <w:r w:rsidRPr="00666B37">
        <w:t xml:space="preserve">, S., &amp; </w:t>
      </w:r>
      <w:proofErr w:type="spellStart"/>
      <w:r w:rsidRPr="00666B37">
        <w:t>Sampels</w:t>
      </w:r>
      <w:proofErr w:type="spellEnd"/>
      <w:r w:rsidRPr="00666B37">
        <w:t xml:space="preserve">, S. (2017). </w:t>
      </w:r>
      <w:proofErr w:type="spellStart"/>
      <w:r w:rsidRPr="00666B37">
        <w:t>Nutritional</w:t>
      </w:r>
      <w:proofErr w:type="spellEnd"/>
      <w:r w:rsidRPr="00666B37">
        <w:t xml:space="preserve"> </w:t>
      </w:r>
      <w:proofErr w:type="spellStart"/>
      <w:r w:rsidRPr="00666B37">
        <w:t>Value</w:t>
      </w:r>
      <w:proofErr w:type="spellEnd"/>
      <w:r w:rsidRPr="00666B37">
        <w:t xml:space="preserve"> of </w:t>
      </w:r>
      <w:proofErr w:type="spellStart"/>
      <w:r w:rsidRPr="00666B37">
        <w:t>Fish</w:t>
      </w:r>
      <w:proofErr w:type="spellEnd"/>
      <w:r w:rsidRPr="00666B37">
        <w:t xml:space="preserve">: </w:t>
      </w:r>
      <w:proofErr w:type="spellStart"/>
      <w:r w:rsidRPr="00666B37">
        <w:t>Lipids</w:t>
      </w:r>
      <w:proofErr w:type="spellEnd"/>
      <w:r w:rsidRPr="00666B37">
        <w:t xml:space="preserve">, </w:t>
      </w:r>
      <w:proofErr w:type="spellStart"/>
      <w:r w:rsidRPr="00666B37">
        <w:t>Proteins</w:t>
      </w:r>
      <w:proofErr w:type="spellEnd"/>
      <w:r w:rsidRPr="00666B37">
        <w:t xml:space="preserve">, </w:t>
      </w:r>
      <w:proofErr w:type="spellStart"/>
      <w:r w:rsidRPr="00666B37">
        <w:t>Vitamins</w:t>
      </w:r>
      <w:proofErr w:type="spellEnd"/>
      <w:r w:rsidRPr="00666B37">
        <w:t xml:space="preserve">, and </w:t>
      </w:r>
      <w:proofErr w:type="spellStart"/>
      <w:r w:rsidRPr="00666B37">
        <w:t>Minerals</w:t>
      </w:r>
      <w:proofErr w:type="spellEnd"/>
      <w:r w:rsidRPr="00666B37">
        <w:t xml:space="preserve">. In </w:t>
      </w:r>
      <w:proofErr w:type="spellStart"/>
      <w:r w:rsidRPr="00666B37">
        <w:t>Reviews</w:t>
      </w:r>
      <w:proofErr w:type="spellEnd"/>
      <w:r w:rsidRPr="00666B37">
        <w:t xml:space="preserve"> in </w:t>
      </w:r>
      <w:proofErr w:type="spellStart"/>
      <w:r w:rsidRPr="00666B37">
        <w:t>Fisheries</w:t>
      </w:r>
      <w:proofErr w:type="spellEnd"/>
      <w:r w:rsidRPr="00666B37">
        <w:t xml:space="preserve"> </w:t>
      </w:r>
      <w:proofErr w:type="spellStart"/>
      <w:r w:rsidRPr="00666B37">
        <w:t>Science</w:t>
      </w:r>
      <w:proofErr w:type="spellEnd"/>
      <w:r w:rsidRPr="00666B37">
        <w:t xml:space="preserve"> &amp;</w:t>
      </w:r>
      <w:proofErr w:type="spellStart"/>
      <w:r w:rsidRPr="00666B37">
        <w:t>amp</w:t>
      </w:r>
      <w:proofErr w:type="spellEnd"/>
      <w:r w:rsidRPr="00666B37">
        <w:t xml:space="preserve">; </w:t>
      </w:r>
      <w:proofErr w:type="spellStart"/>
      <w:r w:rsidRPr="00666B37">
        <w:t>Aquaculture</w:t>
      </w:r>
      <w:proofErr w:type="spellEnd"/>
      <w:r w:rsidRPr="00666B37">
        <w:t xml:space="preserve"> (</w:t>
      </w:r>
      <w:proofErr w:type="spellStart"/>
      <w:r w:rsidRPr="00666B37">
        <w:t>Vol</w:t>
      </w:r>
      <w:proofErr w:type="spellEnd"/>
      <w:r w:rsidRPr="00666B37">
        <w:t xml:space="preserve">. 26, </w:t>
      </w:r>
      <w:proofErr w:type="spellStart"/>
      <w:r w:rsidRPr="00666B37">
        <w:t>Issue</w:t>
      </w:r>
      <w:proofErr w:type="spellEnd"/>
      <w:r w:rsidRPr="00666B37">
        <w:t xml:space="preserve"> 2, </w:t>
      </w:r>
      <w:proofErr w:type="spellStart"/>
      <w:r w:rsidRPr="00666B37">
        <w:t>pp</w:t>
      </w:r>
      <w:proofErr w:type="spellEnd"/>
      <w:r w:rsidRPr="00666B37">
        <w:t xml:space="preserve">. 243–253). </w:t>
      </w:r>
      <w:proofErr w:type="spellStart"/>
      <w:r w:rsidRPr="00666B37">
        <w:t>Informa</w:t>
      </w:r>
      <w:proofErr w:type="spellEnd"/>
      <w:r w:rsidRPr="00666B37">
        <w:t xml:space="preserve"> UK </w:t>
      </w:r>
      <w:proofErr w:type="spellStart"/>
      <w:r w:rsidRPr="00666B37">
        <w:t>Limited</w:t>
      </w:r>
      <w:proofErr w:type="spellEnd"/>
      <w:r w:rsidRPr="00666B37">
        <w:t xml:space="preserve">. </w:t>
      </w:r>
      <w:hyperlink r:id="rId36" w:history="1">
        <w:r w:rsidRPr="00666B37">
          <w:rPr>
            <w:rStyle w:val="Hyperlink"/>
            <w:szCs w:val="22"/>
          </w:rPr>
          <w:t>https://doi.org/10.1080/23308249.2017.1399104</w:t>
        </w:r>
      </w:hyperlink>
    </w:p>
    <w:p w14:paraId="3A36A706" w14:textId="77777777" w:rsidR="00072D3F" w:rsidRPr="00666B37" w:rsidRDefault="00072D3F" w:rsidP="00072D3F">
      <w:pPr>
        <w:pStyle w:val="Text-POTR"/>
        <w:numPr>
          <w:ilvl w:val="0"/>
          <w:numId w:val="39"/>
        </w:numPr>
        <w:tabs>
          <w:tab w:val="clear" w:pos="284"/>
        </w:tabs>
        <w:ind w:left="426" w:hanging="426"/>
      </w:pPr>
      <w:proofErr w:type="spellStart"/>
      <w:r w:rsidRPr="00666B37">
        <w:t>Zhang</w:t>
      </w:r>
      <w:proofErr w:type="spellEnd"/>
      <w:r w:rsidRPr="00666B37">
        <w:t xml:space="preserve">, X., </w:t>
      </w:r>
      <w:proofErr w:type="spellStart"/>
      <w:r w:rsidRPr="00666B37">
        <w:t>Zhang</w:t>
      </w:r>
      <w:proofErr w:type="spellEnd"/>
      <w:r w:rsidRPr="00666B37">
        <w:t xml:space="preserve">, M., &amp; </w:t>
      </w:r>
      <w:proofErr w:type="spellStart"/>
      <w:r w:rsidRPr="00666B37">
        <w:t>Adhikari</w:t>
      </w:r>
      <w:proofErr w:type="spellEnd"/>
      <w:r w:rsidRPr="00666B37">
        <w:t xml:space="preserve">, B. (2020). </w:t>
      </w:r>
      <w:proofErr w:type="spellStart"/>
      <w:r w:rsidRPr="00666B37">
        <w:t>Recent</w:t>
      </w:r>
      <w:proofErr w:type="spellEnd"/>
      <w:r w:rsidRPr="00666B37">
        <w:t xml:space="preserve"> </w:t>
      </w:r>
      <w:proofErr w:type="spellStart"/>
      <w:r w:rsidRPr="00666B37">
        <w:t>developments</w:t>
      </w:r>
      <w:proofErr w:type="spellEnd"/>
      <w:r w:rsidRPr="00666B37">
        <w:t xml:space="preserve"> in </w:t>
      </w:r>
      <w:proofErr w:type="spellStart"/>
      <w:r w:rsidRPr="00666B37">
        <w:t>frying</w:t>
      </w:r>
      <w:proofErr w:type="spellEnd"/>
      <w:r w:rsidRPr="00666B37">
        <w:t xml:space="preserve"> </w:t>
      </w:r>
      <w:proofErr w:type="spellStart"/>
      <w:r w:rsidRPr="00666B37">
        <w:t>technologies</w:t>
      </w:r>
      <w:proofErr w:type="spellEnd"/>
      <w:r w:rsidRPr="00666B37">
        <w:t xml:space="preserve"> </w:t>
      </w:r>
      <w:proofErr w:type="spellStart"/>
      <w:r w:rsidRPr="00666B37">
        <w:t>applied</w:t>
      </w:r>
      <w:proofErr w:type="spellEnd"/>
      <w:r w:rsidRPr="00666B37">
        <w:t xml:space="preserve"> to </w:t>
      </w:r>
      <w:proofErr w:type="spellStart"/>
      <w:r w:rsidRPr="00666B37">
        <w:t>fresh</w:t>
      </w:r>
      <w:proofErr w:type="spellEnd"/>
      <w:r w:rsidRPr="00666B37">
        <w:t xml:space="preserve"> </w:t>
      </w:r>
      <w:proofErr w:type="spellStart"/>
      <w:r w:rsidRPr="00666B37">
        <w:t>foods</w:t>
      </w:r>
      <w:proofErr w:type="spellEnd"/>
      <w:r w:rsidRPr="00666B37">
        <w:t xml:space="preserve">. In </w:t>
      </w:r>
      <w:proofErr w:type="spellStart"/>
      <w:r w:rsidRPr="00666B37">
        <w:t>Trends</w:t>
      </w:r>
      <w:proofErr w:type="spellEnd"/>
      <w:r w:rsidRPr="00666B37">
        <w:t xml:space="preserve"> in </w:t>
      </w:r>
      <w:proofErr w:type="spellStart"/>
      <w:r w:rsidRPr="00666B37">
        <w:t>Food</w:t>
      </w:r>
      <w:proofErr w:type="spellEnd"/>
      <w:r w:rsidRPr="00666B37">
        <w:t xml:space="preserve"> </w:t>
      </w:r>
      <w:proofErr w:type="spellStart"/>
      <w:r w:rsidRPr="00666B37">
        <w:t>Science</w:t>
      </w:r>
      <w:proofErr w:type="spellEnd"/>
      <w:r w:rsidRPr="00666B37">
        <w:t xml:space="preserve"> &amp;</w:t>
      </w:r>
      <w:proofErr w:type="spellStart"/>
      <w:r w:rsidRPr="00666B37">
        <w:t>amp</w:t>
      </w:r>
      <w:proofErr w:type="spellEnd"/>
      <w:r w:rsidRPr="00666B37">
        <w:t xml:space="preserve">; </w:t>
      </w:r>
      <w:proofErr w:type="spellStart"/>
      <w:r w:rsidRPr="00666B37">
        <w:t>Technology</w:t>
      </w:r>
      <w:proofErr w:type="spellEnd"/>
      <w:r w:rsidRPr="00666B37">
        <w:t xml:space="preserve"> (</w:t>
      </w:r>
      <w:proofErr w:type="spellStart"/>
      <w:r w:rsidRPr="00666B37">
        <w:t>Vol</w:t>
      </w:r>
      <w:proofErr w:type="spellEnd"/>
      <w:r w:rsidRPr="00666B37">
        <w:t xml:space="preserve">. 98, </w:t>
      </w:r>
      <w:proofErr w:type="spellStart"/>
      <w:r w:rsidRPr="00666B37">
        <w:t>pp</w:t>
      </w:r>
      <w:proofErr w:type="spellEnd"/>
      <w:r w:rsidRPr="00666B37">
        <w:t xml:space="preserve">. 68–81). </w:t>
      </w:r>
      <w:proofErr w:type="spellStart"/>
      <w:r w:rsidRPr="00666B37">
        <w:t>Elsevier</w:t>
      </w:r>
      <w:proofErr w:type="spellEnd"/>
      <w:r w:rsidRPr="00666B37">
        <w:t xml:space="preserve"> BV. </w:t>
      </w:r>
      <w:hyperlink r:id="rId37" w:history="1">
        <w:r w:rsidRPr="00666B37">
          <w:rPr>
            <w:rStyle w:val="Hyperlink"/>
            <w:szCs w:val="22"/>
          </w:rPr>
          <w:t>https://doi.org/10.1016/j.tifs.2020.02.007</w:t>
        </w:r>
      </w:hyperlink>
    </w:p>
    <w:p w14:paraId="5DB26FBD" w14:textId="77777777" w:rsidR="00072D3F" w:rsidRPr="00BD6272" w:rsidRDefault="00072D3F" w:rsidP="00072D3F">
      <w:pPr>
        <w:pStyle w:val="Text-POTR"/>
        <w:numPr>
          <w:ilvl w:val="0"/>
          <w:numId w:val="39"/>
        </w:numPr>
        <w:tabs>
          <w:tab w:val="clear" w:pos="284"/>
        </w:tabs>
        <w:ind w:left="426" w:hanging="426"/>
      </w:pPr>
      <w:proofErr w:type="spellStart"/>
      <w:r w:rsidRPr="00BD6272">
        <w:rPr>
          <w:rFonts w:eastAsia="TimesNewRomanPSMT"/>
        </w:rPr>
        <w:t>Huff-Lonergan</w:t>
      </w:r>
      <w:proofErr w:type="spellEnd"/>
      <w:r w:rsidRPr="00BD6272">
        <w:rPr>
          <w:rFonts w:eastAsia="TimesNewRomanPSMT"/>
        </w:rPr>
        <w:t xml:space="preserve">, E., &amp; </w:t>
      </w:r>
      <w:proofErr w:type="spellStart"/>
      <w:r w:rsidRPr="00BD6272">
        <w:rPr>
          <w:rFonts w:eastAsia="TimesNewRomanPSMT"/>
        </w:rPr>
        <w:t>Lonergan</w:t>
      </w:r>
      <w:proofErr w:type="spellEnd"/>
      <w:r w:rsidRPr="00BD6272">
        <w:rPr>
          <w:rFonts w:eastAsia="TimesNewRomanPSMT"/>
        </w:rPr>
        <w:t xml:space="preserve">, S. M. (2005). </w:t>
      </w:r>
      <w:proofErr w:type="spellStart"/>
      <w:r w:rsidRPr="00BD6272">
        <w:rPr>
          <w:rFonts w:eastAsia="TimesNewRomanPSMT"/>
        </w:rPr>
        <w:t>Mechanisms</w:t>
      </w:r>
      <w:proofErr w:type="spellEnd"/>
      <w:r w:rsidRPr="00BD6272">
        <w:rPr>
          <w:rFonts w:eastAsia="TimesNewRomanPSMT"/>
        </w:rPr>
        <w:t xml:space="preserve"> of </w:t>
      </w:r>
      <w:proofErr w:type="spellStart"/>
      <w:r w:rsidRPr="00BD6272">
        <w:rPr>
          <w:rFonts w:eastAsia="TimesNewRomanPSMT"/>
        </w:rPr>
        <w:t>water</w:t>
      </w:r>
      <w:proofErr w:type="spellEnd"/>
      <w:r w:rsidRPr="00BD6272">
        <w:rPr>
          <w:rFonts w:eastAsia="TimesNewRomanPSMT"/>
        </w:rPr>
        <w:t xml:space="preserve">-holding </w:t>
      </w:r>
      <w:proofErr w:type="spellStart"/>
      <w:r w:rsidRPr="00BD6272">
        <w:rPr>
          <w:rFonts w:eastAsia="TimesNewRomanPSMT"/>
        </w:rPr>
        <w:t>capacity</w:t>
      </w:r>
      <w:proofErr w:type="spellEnd"/>
      <w:r w:rsidRPr="00BD6272">
        <w:rPr>
          <w:rFonts w:eastAsia="TimesNewRomanPSMT"/>
        </w:rPr>
        <w:t xml:space="preserve"> of meat: </w:t>
      </w:r>
      <w:proofErr w:type="spellStart"/>
      <w:r w:rsidRPr="00BD6272">
        <w:rPr>
          <w:rFonts w:eastAsia="TimesNewRomanPSMT"/>
        </w:rPr>
        <w:t>The</w:t>
      </w:r>
      <w:proofErr w:type="spellEnd"/>
      <w:r w:rsidRPr="00BD6272">
        <w:rPr>
          <w:rFonts w:eastAsia="TimesNewRomanPSMT"/>
        </w:rPr>
        <w:t xml:space="preserve"> role of </w:t>
      </w:r>
      <w:proofErr w:type="spellStart"/>
      <w:r w:rsidRPr="00BD6272">
        <w:rPr>
          <w:rFonts w:eastAsia="TimesNewRomanPSMT"/>
        </w:rPr>
        <w:t>postmortem</w:t>
      </w:r>
      <w:proofErr w:type="spellEnd"/>
      <w:r w:rsidRPr="00BD6272">
        <w:rPr>
          <w:rFonts w:eastAsia="TimesNewRomanPSMT"/>
        </w:rPr>
        <w:t xml:space="preserve"> </w:t>
      </w:r>
      <w:proofErr w:type="spellStart"/>
      <w:r w:rsidRPr="00BD6272">
        <w:rPr>
          <w:rFonts w:eastAsia="TimesNewRomanPSMT"/>
        </w:rPr>
        <w:t>biochemical</w:t>
      </w:r>
      <w:proofErr w:type="spellEnd"/>
      <w:r w:rsidRPr="00BD6272">
        <w:rPr>
          <w:rFonts w:eastAsia="TimesNewRomanPSMT"/>
        </w:rPr>
        <w:t xml:space="preserve"> and </w:t>
      </w:r>
      <w:proofErr w:type="spellStart"/>
      <w:r w:rsidRPr="00BD6272">
        <w:rPr>
          <w:rFonts w:eastAsia="TimesNewRomanPSMT"/>
        </w:rPr>
        <w:t>structural</w:t>
      </w:r>
      <w:proofErr w:type="spellEnd"/>
      <w:r w:rsidRPr="00BD6272">
        <w:rPr>
          <w:rFonts w:eastAsia="TimesNewRomanPSMT"/>
        </w:rPr>
        <w:t xml:space="preserve"> </w:t>
      </w:r>
      <w:proofErr w:type="spellStart"/>
      <w:r w:rsidRPr="00BD6272">
        <w:rPr>
          <w:rFonts w:eastAsia="TimesNewRomanPSMT"/>
        </w:rPr>
        <w:t>changes</w:t>
      </w:r>
      <w:proofErr w:type="spellEnd"/>
      <w:r w:rsidRPr="00BD6272">
        <w:rPr>
          <w:rFonts w:eastAsia="TimesNewRomanPSMT"/>
        </w:rPr>
        <w:t xml:space="preserve">. In Meat </w:t>
      </w:r>
      <w:proofErr w:type="spellStart"/>
      <w:r w:rsidRPr="00BD6272">
        <w:rPr>
          <w:rFonts w:eastAsia="TimesNewRomanPSMT"/>
        </w:rPr>
        <w:t>Science</w:t>
      </w:r>
      <w:proofErr w:type="spellEnd"/>
      <w:r w:rsidRPr="00BD6272">
        <w:rPr>
          <w:rFonts w:eastAsia="TimesNewRomanPSMT"/>
        </w:rPr>
        <w:t xml:space="preserve"> (</w:t>
      </w:r>
      <w:proofErr w:type="spellStart"/>
      <w:r w:rsidRPr="00BD6272">
        <w:rPr>
          <w:rFonts w:eastAsia="TimesNewRomanPSMT"/>
        </w:rPr>
        <w:t>Vol</w:t>
      </w:r>
      <w:proofErr w:type="spellEnd"/>
      <w:r w:rsidRPr="00BD6272">
        <w:rPr>
          <w:rFonts w:eastAsia="TimesNewRomanPSMT"/>
        </w:rPr>
        <w:t xml:space="preserve">. 71, </w:t>
      </w:r>
      <w:proofErr w:type="spellStart"/>
      <w:r w:rsidRPr="00BD6272">
        <w:rPr>
          <w:rFonts w:eastAsia="TimesNewRomanPSMT"/>
        </w:rPr>
        <w:t>Issue</w:t>
      </w:r>
      <w:proofErr w:type="spellEnd"/>
      <w:r w:rsidRPr="00BD6272">
        <w:rPr>
          <w:rFonts w:eastAsia="TimesNewRomanPSMT"/>
        </w:rPr>
        <w:t xml:space="preserve"> 1, </w:t>
      </w:r>
      <w:proofErr w:type="spellStart"/>
      <w:r w:rsidRPr="00BD6272">
        <w:rPr>
          <w:rFonts w:eastAsia="TimesNewRomanPSMT"/>
        </w:rPr>
        <w:t>pp</w:t>
      </w:r>
      <w:proofErr w:type="spellEnd"/>
      <w:r w:rsidRPr="00BD6272">
        <w:rPr>
          <w:rFonts w:eastAsia="TimesNewRomanPSMT"/>
        </w:rPr>
        <w:t xml:space="preserve">. 194–204). </w:t>
      </w:r>
      <w:proofErr w:type="spellStart"/>
      <w:r w:rsidRPr="00BD6272">
        <w:rPr>
          <w:rFonts w:eastAsia="TimesNewRomanPSMT"/>
        </w:rPr>
        <w:t>Elsevier</w:t>
      </w:r>
      <w:proofErr w:type="spellEnd"/>
      <w:r w:rsidRPr="00BD6272">
        <w:rPr>
          <w:rFonts w:eastAsia="TimesNewRomanPSMT"/>
        </w:rPr>
        <w:t xml:space="preserve"> BV. </w:t>
      </w:r>
      <w:hyperlink r:id="rId38" w:history="1">
        <w:r w:rsidRPr="0011635C">
          <w:rPr>
            <w:rStyle w:val="Hyperlink"/>
            <w:rFonts w:eastAsia="TimesNewRomanPSMT"/>
            <w:szCs w:val="22"/>
          </w:rPr>
          <w:t>https://doi.org/10.1016/j.meatsci.2005.04.022</w:t>
        </w:r>
      </w:hyperlink>
    </w:p>
    <w:p w14:paraId="21758858" w14:textId="77777777" w:rsidR="00072D3F" w:rsidRPr="00666B37" w:rsidRDefault="00072D3F" w:rsidP="00072D3F">
      <w:pPr>
        <w:pStyle w:val="Text-POTR"/>
        <w:numPr>
          <w:ilvl w:val="0"/>
          <w:numId w:val="39"/>
        </w:numPr>
        <w:tabs>
          <w:tab w:val="clear" w:pos="284"/>
        </w:tabs>
        <w:ind w:left="426" w:hanging="426"/>
      </w:pPr>
      <w:proofErr w:type="spellStart"/>
      <w:r w:rsidRPr="00666B37">
        <w:t>Zhang</w:t>
      </w:r>
      <w:proofErr w:type="spellEnd"/>
      <w:r w:rsidRPr="00666B37">
        <w:t xml:space="preserve">, X., </w:t>
      </w:r>
      <w:proofErr w:type="spellStart"/>
      <w:r w:rsidRPr="00666B37">
        <w:t>Ning</w:t>
      </w:r>
      <w:proofErr w:type="spellEnd"/>
      <w:r w:rsidRPr="00666B37">
        <w:t xml:space="preserve">, X., He, X., Sun, X., </w:t>
      </w:r>
      <w:proofErr w:type="spellStart"/>
      <w:r w:rsidRPr="00666B37">
        <w:t>Yu</w:t>
      </w:r>
      <w:proofErr w:type="spellEnd"/>
      <w:r w:rsidRPr="00666B37">
        <w:t xml:space="preserve">, X., </w:t>
      </w:r>
      <w:proofErr w:type="spellStart"/>
      <w:r w:rsidRPr="00666B37">
        <w:t>Cheng</w:t>
      </w:r>
      <w:proofErr w:type="spellEnd"/>
      <w:r w:rsidRPr="00666B37">
        <w:t xml:space="preserve">, Y., </w:t>
      </w:r>
      <w:proofErr w:type="spellStart"/>
      <w:r w:rsidRPr="00666B37">
        <w:t>Yu</w:t>
      </w:r>
      <w:proofErr w:type="spellEnd"/>
      <w:r w:rsidRPr="00666B37">
        <w:t xml:space="preserve">, R.-Q., &amp; </w:t>
      </w:r>
      <w:proofErr w:type="spellStart"/>
      <w:r w:rsidRPr="00666B37">
        <w:t>Wu</w:t>
      </w:r>
      <w:proofErr w:type="spellEnd"/>
      <w:r w:rsidRPr="00666B37">
        <w:t xml:space="preserve">, Y. (2020). </w:t>
      </w:r>
      <w:proofErr w:type="spellStart"/>
      <w:r w:rsidRPr="00666B37">
        <w:t>Fatty</w:t>
      </w:r>
      <w:proofErr w:type="spellEnd"/>
      <w:r w:rsidRPr="00666B37">
        <w:t xml:space="preserve"> </w:t>
      </w:r>
      <w:proofErr w:type="spellStart"/>
      <w:r w:rsidRPr="00666B37">
        <w:t>acid</w:t>
      </w:r>
      <w:proofErr w:type="spellEnd"/>
      <w:r w:rsidRPr="00666B37">
        <w:t xml:space="preserve"> </w:t>
      </w:r>
      <w:proofErr w:type="spellStart"/>
      <w:r w:rsidRPr="00666B37">
        <w:t>composition</w:t>
      </w:r>
      <w:proofErr w:type="spellEnd"/>
      <w:r w:rsidRPr="00666B37">
        <w:t xml:space="preserve"> </w:t>
      </w:r>
      <w:proofErr w:type="spellStart"/>
      <w:r w:rsidRPr="00666B37">
        <w:t>analyses</w:t>
      </w:r>
      <w:proofErr w:type="spellEnd"/>
      <w:r w:rsidRPr="00666B37">
        <w:t xml:space="preserve"> of </w:t>
      </w:r>
      <w:proofErr w:type="spellStart"/>
      <w:r w:rsidRPr="00666B37">
        <w:t>commercially</w:t>
      </w:r>
      <w:proofErr w:type="spellEnd"/>
      <w:r w:rsidRPr="00666B37">
        <w:t xml:space="preserve"> </w:t>
      </w:r>
      <w:proofErr w:type="spellStart"/>
      <w:r w:rsidRPr="00666B37">
        <w:t>important</w:t>
      </w:r>
      <w:proofErr w:type="spellEnd"/>
      <w:r w:rsidRPr="00666B37">
        <w:t xml:space="preserve"> </w:t>
      </w:r>
      <w:proofErr w:type="spellStart"/>
      <w:r w:rsidRPr="00666B37">
        <w:t>fish</w:t>
      </w:r>
      <w:proofErr w:type="spellEnd"/>
      <w:r w:rsidRPr="00666B37">
        <w:t xml:space="preserve"> </w:t>
      </w:r>
      <w:proofErr w:type="spellStart"/>
      <w:r w:rsidRPr="00666B37">
        <w:t>species</w:t>
      </w:r>
      <w:proofErr w:type="spellEnd"/>
      <w:r w:rsidRPr="00666B37">
        <w:t xml:space="preserve"> </w:t>
      </w:r>
      <w:proofErr w:type="spellStart"/>
      <w:r w:rsidRPr="00666B37">
        <w:t>from</w:t>
      </w:r>
      <w:proofErr w:type="spellEnd"/>
      <w:r w:rsidRPr="00666B37">
        <w:t xml:space="preserve"> </w:t>
      </w:r>
      <w:proofErr w:type="spellStart"/>
      <w:r w:rsidRPr="00666B37">
        <w:t>the</w:t>
      </w:r>
      <w:proofErr w:type="spellEnd"/>
      <w:r w:rsidRPr="00666B37">
        <w:t xml:space="preserve"> Pearl </w:t>
      </w:r>
      <w:proofErr w:type="spellStart"/>
      <w:r w:rsidRPr="00666B37">
        <w:t>River</w:t>
      </w:r>
      <w:proofErr w:type="spellEnd"/>
      <w:r w:rsidRPr="00666B37">
        <w:t xml:space="preserve"> </w:t>
      </w:r>
      <w:proofErr w:type="spellStart"/>
      <w:r w:rsidRPr="00666B37">
        <w:t>Estuary</w:t>
      </w:r>
      <w:proofErr w:type="spellEnd"/>
      <w:r w:rsidRPr="00666B37">
        <w:t xml:space="preserve">, </w:t>
      </w:r>
      <w:proofErr w:type="spellStart"/>
      <w:r w:rsidRPr="00666B37">
        <w:t>China</w:t>
      </w:r>
      <w:proofErr w:type="spellEnd"/>
      <w:r w:rsidRPr="00666B37">
        <w:t xml:space="preserve">. In A. C. </w:t>
      </w:r>
      <w:proofErr w:type="spellStart"/>
      <w:r w:rsidRPr="00666B37">
        <w:t>Shu-Chien</w:t>
      </w:r>
      <w:proofErr w:type="spellEnd"/>
      <w:r w:rsidRPr="00666B37">
        <w:t xml:space="preserve"> (</w:t>
      </w:r>
      <w:proofErr w:type="spellStart"/>
      <w:r w:rsidRPr="00666B37">
        <w:t>Ed</w:t>
      </w:r>
      <w:proofErr w:type="spellEnd"/>
      <w:r w:rsidRPr="00666B37">
        <w:t>.), PLOS ONE (</w:t>
      </w:r>
      <w:proofErr w:type="spellStart"/>
      <w:r w:rsidRPr="00666B37">
        <w:t>Vol</w:t>
      </w:r>
      <w:proofErr w:type="spellEnd"/>
      <w:r w:rsidRPr="00666B37">
        <w:t xml:space="preserve">. 15, </w:t>
      </w:r>
      <w:proofErr w:type="spellStart"/>
      <w:r w:rsidRPr="00666B37">
        <w:t>Issue</w:t>
      </w:r>
      <w:proofErr w:type="spellEnd"/>
      <w:r w:rsidRPr="00666B37">
        <w:t xml:space="preserve"> 1, p. e0228276). </w:t>
      </w:r>
      <w:proofErr w:type="spellStart"/>
      <w:r w:rsidRPr="00666B37">
        <w:t>Public</w:t>
      </w:r>
      <w:proofErr w:type="spellEnd"/>
      <w:r w:rsidRPr="00666B37">
        <w:t xml:space="preserve"> </w:t>
      </w:r>
      <w:proofErr w:type="spellStart"/>
      <w:r w:rsidRPr="00666B37">
        <w:t>Library</w:t>
      </w:r>
      <w:proofErr w:type="spellEnd"/>
      <w:r w:rsidRPr="00666B37">
        <w:t xml:space="preserve"> of </w:t>
      </w:r>
      <w:proofErr w:type="spellStart"/>
      <w:r w:rsidRPr="00666B37">
        <w:t>Science</w:t>
      </w:r>
      <w:proofErr w:type="spellEnd"/>
      <w:r w:rsidRPr="00666B37">
        <w:t xml:space="preserve"> (</w:t>
      </w:r>
      <w:proofErr w:type="spellStart"/>
      <w:r w:rsidRPr="00666B37">
        <w:t>PLoS</w:t>
      </w:r>
      <w:proofErr w:type="spellEnd"/>
      <w:r w:rsidRPr="00666B37">
        <w:t xml:space="preserve">). </w:t>
      </w:r>
      <w:hyperlink r:id="rId39" w:history="1">
        <w:r w:rsidRPr="00666B37">
          <w:rPr>
            <w:rStyle w:val="Hyperlink"/>
            <w:szCs w:val="22"/>
          </w:rPr>
          <w:t>https://doi.org/10.1371/journal.pone.0228276</w:t>
        </w:r>
      </w:hyperlink>
    </w:p>
    <w:p w14:paraId="34FC53EA" w14:textId="77777777" w:rsidR="00072D3F" w:rsidRPr="00666B37" w:rsidRDefault="00072D3F" w:rsidP="00072D3F">
      <w:pPr>
        <w:pStyle w:val="Text-POTR"/>
        <w:numPr>
          <w:ilvl w:val="0"/>
          <w:numId w:val="39"/>
        </w:numPr>
        <w:tabs>
          <w:tab w:val="clear" w:pos="284"/>
        </w:tabs>
        <w:ind w:left="426" w:hanging="426"/>
      </w:pPr>
      <w:proofErr w:type="spellStart"/>
      <w:r w:rsidRPr="00666B37">
        <w:t>Zaghi</w:t>
      </w:r>
      <w:proofErr w:type="spellEnd"/>
      <w:r w:rsidRPr="00666B37">
        <w:t xml:space="preserve">, A. N., </w:t>
      </w:r>
      <w:proofErr w:type="spellStart"/>
      <w:r w:rsidRPr="00666B37">
        <w:t>Barbalho</w:t>
      </w:r>
      <w:proofErr w:type="spellEnd"/>
      <w:r w:rsidRPr="00666B37">
        <w:t xml:space="preserve">, S. M., </w:t>
      </w:r>
      <w:proofErr w:type="spellStart"/>
      <w:r w:rsidRPr="00666B37">
        <w:t>Guiguer</w:t>
      </w:r>
      <w:proofErr w:type="spellEnd"/>
      <w:r w:rsidRPr="00666B37">
        <w:t xml:space="preserve">, E. L., &amp; </w:t>
      </w:r>
      <w:proofErr w:type="spellStart"/>
      <w:r w:rsidRPr="00666B37">
        <w:t>Otoboni</w:t>
      </w:r>
      <w:proofErr w:type="spellEnd"/>
      <w:r w:rsidRPr="00666B37">
        <w:t xml:space="preserve">, A. M. (2019). </w:t>
      </w:r>
      <w:proofErr w:type="spellStart"/>
      <w:r w:rsidRPr="00666B37">
        <w:t>Frying</w:t>
      </w:r>
      <w:proofErr w:type="spellEnd"/>
      <w:r w:rsidRPr="00666B37">
        <w:t xml:space="preserve"> </w:t>
      </w:r>
      <w:proofErr w:type="spellStart"/>
      <w:r w:rsidRPr="00666B37">
        <w:t>Process</w:t>
      </w:r>
      <w:proofErr w:type="spellEnd"/>
      <w:r w:rsidRPr="00666B37">
        <w:t xml:space="preserve">: </w:t>
      </w:r>
      <w:proofErr w:type="spellStart"/>
      <w:r w:rsidRPr="00666B37">
        <w:t>From</w:t>
      </w:r>
      <w:proofErr w:type="spellEnd"/>
      <w:r w:rsidRPr="00666B37">
        <w:t xml:space="preserve"> </w:t>
      </w:r>
      <w:proofErr w:type="spellStart"/>
      <w:r w:rsidRPr="00666B37">
        <w:t>Conventional</w:t>
      </w:r>
      <w:proofErr w:type="spellEnd"/>
      <w:r w:rsidRPr="00666B37">
        <w:t xml:space="preserve"> to Air </w:t>
      </w:r>
      <w:proofErr w:type="spellStart"/>
      <w:r w:rsidRPr="00666B37">
        <w:t>Frying</w:t>
      </w:r>
      <w:proofErr w:type="spellEnd"/>
      <w:r w:rsidRPr="00666B37">
        <w:t xml:space="preserve"> </w:t>
      </w:r>
      <w:proofErr w:type="spellStart"/>
      <w:r w:rsidRPr="00666B37">
        <w:t>Technology</w:t>
      </w:r>
      <w:proofErr w:type="spellEnd"/>
      <w:r w:rsidRPr="00666B37">
        <w:t xml:space="preserve">. In </w:t>
      </w:r>
      <w:proofErr w:type="spellStart"/>
      <w:r w:rsidRPr="00666B37">
        <w:t>Food</w:t>
      </w:r>
      <w:proofErr w:type="spellEnd"/>
      <w:r w:rsidRPr="00666B37">
        <w:t xml:space="preserve"> </w:t>
      </w:r>
      <w:proofErr w:type="spellStart"/>
      <w:r w:rsidRPr="00666B37">
        <w:t>Reviews</w:t>
      </w:r>
      <w:proofErr w:type="spellEnd"/>
      <w:r w:rsidRPr="00666B37">
        <w:t xml:space="preserve"> International (</w:t>
      </w:r>
      <w:proofErr w:type="spellStart"/>
      <w:r w:rsidRPr="00666B37">
        <w:t>Vol</w:t>
      </w:r>
      <w:proofErr w:type="spellEnd"/>
      <w:r w:rsidRPr="00666B37">
        <w:t xml:space="preserve">. 35, </w:t>
      </w:r>
      <w:proofErr w:type="spellStart"/>
      <w:r w:rsidRPr="00666B37">
        <w:t>Issue</w:t>
      </w:r>
      <w:proofErr w:type="spellEnd"/>
      <w:r w:rsidRPr="00666B37">
        <w:t xml:space="preserve"> 8, </w:t>
      </w:r>
      <w:proofErr w:type="spellStart"/>
      <w:r w:rsidRPr="00666B37">
        <w:t>pp</w:t>
      </w:r>
      <w:proofErr w:type="spellEnd"/>
      <w:r w:rsidRPr="00666B37">
        <w:t xml:space="preserve">. 763–777). </w:t>
      </w:r>
      <w:proofErr w:type="spellStart"/>
      <w:r w:rsidRPr="00666B37">
        <w:t>Informa</w:t>
      </w:r>
      <w:proofErr w:type="spellEnd"/>
      <w:r w:rsidRPr="00666B37">
        <w:t xml:space="preserve"> UK </w:t>
      </w:r>
      <w:proofErr w:type="spellStart"/>
      <w:r w:rsidRPr="00666B37">
        <w:t>Limited</w:t>
      </w:r>
      <w:proofErr w:type="spellEnd"/>
      <w:r w:rsidRPr="00666B37">
        <w:t xml:space="preserve">. </w:t>
      </w:r>
      <w:hyperlink r:id="rId40" w:history="1">
        <w:r w:rsidRPr="00666B37">
          <w:rPr>
            <w:rStyle w:val="Hyperlink"/>
            <w:szCs w:val="22"/>
          </w:rPr>
          <w:t>https://doi.org/10.1080/87559129.2019.1600541</w:t>
        </w:r>
      </w:hyperlink>
    </w:p>
    <w:p w14:paraId="4F2BF779" w14:textId="77777777" w:rsidR="00072D3F" w:rsidRPr="00666B37" w:rsidRDefault="00072D3F" w:rsidP="00072D3F">
      <w:pPr>
        <w:pStyle w:val="Text-POTR"/>
        <w:numPr>
          <w:ilvl w:val="0"/>
          <w:numId w:val="39"/>
        </w:numPr>
        <w:tabs>
          <w:tab w:val="clear" w:pos="284"/>
        </w:tabs>
        <w:ind w:left="426" w:hanging="426"/>
      </w:pPr>
      <w:proofErr w:type="spellStart"/>
      <w:r w:rsidRPr="00666B37">
        <w:t>Vieira</w:t>
      </w:r>
      <w:proofErr w:type="spellEnd"/>
      <w:r w:rsidRPr="00666B37">
        <w:t xml:space="preserve">, E. C. S., </w:t>
      </w:r>
      <w:proofErr w:type="spellStart"/>
      <w:r w:rsidRPr="00666B37">
        <w:t>Mársico</w:t>
      </w:r>
      <w:proofErr w:type="spellEnd"/>
      <w:r w:rsidRPr="00666B37">
        <w:t xml:space="preserve">, E. T., </w:t>
      </w:r>
      <w:proofErr w:type="spellStart"/>
      <w:r w:rsidRPr="00666B37">
        <w:t>Conte</w:t>
      </w:r>
      <w:proofErr w:type="spellEnd"/>
      <w:r w:rsidRPr="00666B37">
        <w:t xml:space="preserve">-Junior, C. A., </w:t>
      </w:r>
      <w:proofErr w:type="spellStart"/>
      <w:r w:rsidRPr="00666B37">
        <w:t>Damiani</w:t>
      </w:r>
      <w:proofErr w:type="spellEnd"/>
      <w:r w:rsidRPr="00666B37">
        <w:t xml:space="preserve">, C., </w:t>
      </w:r>
      <w:proofErr w:type="spellStart"/>
      <w:r w:rsidRPr="00666B37">
        <w:t>Canto</w:t>
      </w:r>
      <w:proofErr w:type="spellEnd"/>
      <w:r w:rsidRPr="00666B37">
        <w:t xml:space="preserve">, A. C. V. da C. S., </w:t>
      </w:r>
      <w:proofErr w:type="spellStart"/>
      <w:r w:rsidRPr="00666B37">
        <w:t>Monteiro</w:t>
      </w:r>
      <w:proofErr w:type="spellEnd"/>
      <w:r w:rsidRPr="00666B37">
        <w:t xml:space="preserve">, M. L. G., &amp; </w:t>
      </w:r>
      <w:proofErr w:type="spellStart"/>
      <w:r w:rsidRPr="00666B37">
        <w:t>Silva</w:t>
      </w:r>
      <w:proofErr w:type="spellEnd"/>
      <w:r w:rsidRPr="00666B37">
        <w:t xml:space="preserve">, F. A. da. (2018). </w:t>
      </w:r>
      <w:proofErr w:type="spellStart"/>
      <w:r w:rsidRPr="00666B37">
        <w:t>Effects</w:t>
      </w:r>
      <w:proofErr w:type="spellEnd"/>
      <w:r w:rsidRPr="00666B37">
        <w:t xml:space="preserve"> of </w:t>
      </w:r>
      <w:proofErr w:type="spellStart"/>
      <w:r w:rsidRPr="00666B37">
        <w:t>different</w:t>
      </w:r>
      <w:proofErr w:type="spellEnd"/>
      <w:r w:rsidRPr="00666B37">
        <w:t xml:space="preserve"> </w:t>
      </w:r>
      <w:proofErr w:type="spellStart"/>
      <w:r w:rsidRPr="00666B37">
        <w:t>frying</w:t>
      </w:r>
      <w:proofErr w:type="spellEnd"/>
      <w:r w:rsidRPr="00666B37">
        <w:t xml:space="preserve"> </w:t>
      </w:r>
      <w:proofErr w:type="spellStart"/>
      <w:r w:rsidRPr="00666B37">
        <w:t>techniques</w:t>
      </w:r>
      <w:proofErr w:type="spellEnd"/>
      <w:r w:rsidRPr="00666B37">
        <w:t xml:space="preserve"> on </w:t>
      </w:r>
      <w:proofErr w:type="spellStart"/>
      <w:r w:rsidRPr="00666B37">
        <w:t>the</w:t>
      </w:r>
      <w:proofErr w:type="spellEnd"/>
      <w:r w:rsidRPr="00666B37">
        <w:t xml:space="preserve"> </w:t>
      </w:r>
      <w:proofErr w:type="spellStart"/>
      <w:r w:rsidRPr="00666B37">
        <w:t>color</w:t>
      </w:r>
      <w:proofErr w:type="spellEnd"/>
      <w:r w:rsidRPr="00666B37">
        <w:t xml:space="preserve">, </w:t>
      </w:r>
      <w:proofErr w:type="spellStart"/>
      <w:r w:rsidRPr="00666B37">
        <w:t>fatty</w:t>
      </w:r>
      <w:proofErr w:type="spellEnd"/>
      <w:r w:rsidRPr="00666B37">
        <w:t xml:space="preserve"> </w:t>
      </w:r>
      <w:proofErr w:type="spellStart"/>
      <w:r w:rsidRPr="00666B37">
        <w:t>acid</w:t>
      </w:r>
      <w:proofErr w:type="spellEnd"/>
      <w:r w:rsidRPr="00666B37">
        <w:t xml:space="preserve"> profile, and lipid </w:t>
      </w:r>
      <w:proofErr w:type="spellStart"/>
      <w:r w:rsidRPr="00666B37">
        <w:t>oxidation</w:t>
      </w:r>
      <w:proofErr w:type="spellEnd"/>
      <w:r w:rsidRPr="00666B37">
        <w:t xml:space="preserve"> of </w:t>
      </w:r>
      <w:proofErr w:type="spellStart"/>
      <w:r w:rsidRPr="00666B37">
        <w:t>Arapaima</w:t>
      </w:r>
      <w:proofErr w:type="spellEnd"/>
      <w:r w:rsidRPr="00666B37">
        <w:t xml:space="preserve"> </w:t>
      </w:r>
      <w:proofErr w:type="spellStart"/>
      <w:r w:rsidRPr="00666B37">
        <w:t>gigas</w:t>
      </w:r>
      <w:proofErr w:type="spellEnd"/>
      <w:r w:rsidRPr="00666B37">
        <w:t xml:space="preserve">. In </w:t>
      </w:r>
      <w:proofErr w:type="spellStart"/>
      <w:r w:rsidRPr="00666B37">
        <w:t>Journal</w:t>
      </w:r>
      <w:proofErr w:type="spellEnd"/>
      <w:r w:rsidRPr="00666B37">
        <w:t xml:space="preserve"> of </w:t>
      </w:r>
      <w:proofErr w:type="spellStart"/>
      <w:r w:rsidRPr="00666B37">
        <w:t>Food</w:t>
      </w:r>
      <w:proofErr w:type="spellEnd"/>
      <w:r w:rsidRPr="00666B37">
        <w:t xml:space="preserve"> </w:t>
      </w:r>
      <w:proofErr w:type="spellStart"/>
      <w:r w:rsidRPr="00666B37">
        <w:t>Processing</w:t>
      </w:r>
      <w:proofErr w:type="spellEnd"/>
      <w:r w:rsidRPr="00666B37">
        <w:t xml:space="preserve"> and </w:t>
      </w:r>
      <w:proofErr w:type="spellStart"/>
      <w:r w:rsidRPr="00666B37">
        <w:t>Preservation</w:t>
      </w:r>
      <w:proofErr w:type="spellEnd"/>
      <w:r w:rsidRPr="00666B37">
        <w:t xml:space="preserve"> (</w:t>
      </w:r>
      <w:proofErr w:type="spellStart"/>
      <w:r w:rsidRPr="00666B37">
        <w:t>Vol</w:t>
      </w:r>
      <w:proofErr w:type="spellEnd"/>
      <w:r w:rsidRPr="00666B37">
        <w:t xml:space="preserve">. 42, </w:t>
      </w:r>
      <w:proofErr w:type="spellStart"/>
      <w:r w:rsidRPr="00666B37">
        <w:t>Issue</w:t>
      </w:r>
      <w:proofErr w:type="spellEnd"/>
      <w:r w:rsidRPr="00666B37">
        <w:t xml:space="preserve"> 11, p. e13820). </w:t>
      </w:r>
      <w:proofErr w:type="spellStart"/>
      <w:r w:rsidRPr="00666B37">
        <w:t>Wiley</w:t>
      </w:r>
      <w:proofErr w:type="spellEnd"/>
      <w:r w:rsidRPr="00666B37">
        <w:t xml:space="preserve">. </w:t>
      </w:r>
      <w:hyperlink r:id="rId41" w:history="1">
        <w:r w:rsidRPr="00666B37">
          <w:rPr>
            <w:rStyle w:val="Hyperlink"/>
            <w:szCs w:val="22"/>
          </w:rPr>
          <w:t>https://doi.org/10.1111/jfpp.13820</w:t>
        </w:r>
      </w:hyperlink>
    </w:p>
    <w:p w14:paraId="64C1B106" w14:textId="77777777" w:rsidR="00072D3F" w:rsidRPr="00666B37" w:rsidRDefault="00072D3F" w:rsidP="00072D3F">
      <w:pPr>
        <w:pStyle w:val="Text-POTR"/>
        <w:numPr>
          <w:ilvl w:val="0"/>
          <w:numId w:val="39"/>
        </w:numPr>
        <w:tabs>
          <w:tab w:val="clear" w:pos="284"/>
        </w:tabs>
        <w:ind w:left="426" w:hanging="426"/>
      </w:pPr>
      <w:proofErr w:type="spellStart"/>
      <w:r w:rsidRPr="00666B37">
        <w:t>Ekiz</w:t>
      </w:r>
      <w:proofErr w:type="spellEnd"/>
      <w:r w:rsidRPr="00666B37">
        <w:t xml:space="preserve">, E., &amp; </w:t>
      </w:r>
      <w:proofErr w:type="spellStart"/>
      <w:r w:rsidRPr="00666B37">
        <w:t>Oz</w:t>
      </w:r>
      <w:proofErr w:type="spellEnd"/>
      <w:r w:rsidRPr="00666B37">
        <w:t xml:space="preserve">, F. (2018). </w:t>
      </w:r>
      <w:proofErr w:type="spellStart"/>
      <w:r w:rsidRPr="00666B37">
        <w:t>The</w:t>
      </w:r>
      <w:proofErr w:type="spellEnd"/>
      <w:r w:rsidRPr="00666B37">
        <w:t xml:space="preserve"> </w:t>
      </w:r>
      <w:proofErr w:type="spellStart"/>
      <w:r w:rsidRPr="00666B37">
        <w:t>effects</w:t>
      </w:r>
      <w:proofErr w:type="spellEnd"/>
      <w:r w:rsidRPr="00666B37">
        <w:t xml:space="preserve"> of </w:t>
      </w:r>
      <w:proofErr w:type="spellStart"/>
      <w:r w:rsidRPr="00666B37">
        <w:t>different</w:t>
      </w:r>
      <w:proofErr w:type="spellEnd"/>
      <w:r w:rsidRPr="00666B37">
        <w:t xml:space="preserve"> </w:t>
      </w:r>
      <w:proofErr w:type="spellStart"/>
      <w:r w:rsidRPr="00666B37">
        <w:t>frying</w:t>
      </w:r>
      <w:proofErr w:type="spellEnd"/>
      <w:r w:rsidRPr="00666B37">
        <w:t xml:space="preserve"> </w:t>
      </w:r>
      <w:proofErr w:type="spellStart"/>
      <w:r w:rsidRPr="00666B37">
        <w:t>oils</w:t>
      </w:r>
      <w:proofErr w:type="spellEnd"/>
      <w:r w:rsidRPr="00666B37">
        <w:t xml:space="preserve"> on </w:t>
      </w:r>
      <w:proofErr w:type="spellStart"/>
      <w:r w:rsidRPr="00666B37">
        <w:t>the</w:t>
      </w:r>
      <w:proofErr w:type="spellEnd"/>
      <w:r w:rsidRPr="00666B37">
        <w:t xml:space="preserve"> </w:t>
      </w:r>
      <w:proofErr w:type="spellStart"/>
      <w:r w:rsidRPr="00666B37">
        <w:t>formation</w:t>
      </w:r>
      <w:proofErr w:type="spellEnd"/>
      <w:r w:rsidRPr="00666B37">
        <w:t xml:space="preserve"> of </w:t>
      </w:r>
      <w:proofErr w:type="spellStart"/>
      <w:r w:rsidRPr="00666B37">
        <w:t>heterocyclic</w:t>
      </w:r>
      <w:proofErr w:type="spellEnd"/>
      <w:r w:rsidRPr="00666B37">
        <w:t xml:space="preserve"> </w:t>
      </w:r>
      <w:proofErr w:type="spellStart"/>
      <w:r w:rsidRPr="00666B37">
        <w:t>aromatic</w:t>
      </w:r>
      <w:proofErr w:type="spellEnd"/>
      <w:r w:rsidRPr="00666B37">
        <w:t xml:space="preserve"> </w:t>
      </w:r>
      <w:proofErr w:type="spellStart"/>
      <w:r w:rsidRPr="00666B37">
        <w:t>amines</w:t>
      </w:r>
      <w:proofErr w:type="spellEnd"/>
      <w:r w:rsidRPr="00666B37">
        <w:t xml:space="preserve"> in </w:t>
      </w:r>
      <w:proofErr w:type="spellStart"/>
      <w:r w:rsidRPr="00666B37">
        <w:t>meatballs</w:t>
      </w:r>
      <w:proofErr w:type="spellEnd"/>
      <w:r w:rsidRPr="00666B37">
        <w:t xml:space="preserve"> and </w:t>
      </w:r>
      <w:proofErr w:type="spellStart"/>
      <w:r w:rsidRPr="00666B37">
        <w:t>the</w:t>
      </w:r>
      <w:proofErr w:type="spellEnd"/>
      <w:r w:rsidRPr="00666B37">
        <w:t xml:space="preserve"> </w:t>
      </w:r>
      <w:proofErr w:type="spellStart"/>
      <w:r w:rsidRPr="00666B37">
        <w:t>changes</w:t>
      </w:r>
      <w:proofErr w:type="spellEnd"/>
      <w:r w:rsidRPr="00666B37">
        <w:t xml:space="preserve"> in </w:t>
      </w:r>
      <w:proofErr w:type="spellStart"/>
      <w:r w:rsidRPr="00666B37">
        <w:t>fatty</w:t>
      </w:r>
      <w:proofErr w:type="spellEnd"/>
      <w:r w:rsidRPr="00666B37">
        <w:t xml:space="preserve"> </w:t>
      </w:r>
      <w:proofErr w:type="spellStart"/>
      <w:r w:rsidRPr="00666B37">
        <w:t>acid</w:t>
      </w:r>
      <w:proofErr w:type="spellEnd"/>
      <w:r w:rsidRPr="00666B37">
        <w:t xml:space="preserve"> </w:t>
      </w:r>
      <w:proofErr w:type="spellStart"/>
      <w:r w:rsidRPr="00666B37">
        <w:t>compositions</w:t>
      </w:r>
      <w:proofErr w:type="spellEnd"/>
      <w:r w:rsidRPr="00666B37">
        <w:t xml:space="preserve"> of </w:t>
      </w:r>
      <w:proofErr w:type="spellStart"/>
      <w:r w:rsidRPr="00666B37">
        <w:t>meatballs</w:t>
      </w:r>
      <w:proofErr w:type="spellEnd"/>
      <w:r w:rsidRPr="00666B37">
        <w:t xml:space="preserve"> and </w:t>
      </w:r>
      <w:proofErr w:type="spellStart"/>
      <w:r w:rsidRPr="00666B37">
        <w:t>frying</w:t>
      </w:r>
      <w:proofErr w:type="spellEnd"/>
      <w:r w:rsidRPr="00666B37">
        <w:t xml:space="preserve"> </w:t>
      </w:r>
      <w:proofErr w:type="spellStart"/>
      <w:r w:rsidRPr="00666B37">
        <w:t>oils</w:t>
      </w:r>
      <w:proofErr w:type="spellEnd"/>
      <w:r w:rsidRPr="00666B37">
        <w:t xml:space="preserve">. In </w:t>
      </w:r>
      <w:proofErr w:type="spellStart"/>
      <w:r w:rsidRPr="00666B37">
        <w:t>Journal</w:t>
      </w:r>
      <w:proofErr w:type="spellEnd"/>
      <w:r w:rsidRPr="00666B37">
        <w:t xml:space="preserve"> of </w:t>
      </w:r>
      <w:proofErr w:type="spellStart"/>
      <w:r w:rsidRPr="00666B37">
        <w:t>the</w:t>
      </w:r>
      <w:proofErr w:type="spellEnd"/>
      <w:r w:rsidRPr="00666B37">
        <w:t xml:space="preserve"> </w:t>
      </w:r>
      <w:proofErr w:type="spellStart"/>
      <w:r w:rsidRPr="00666B37">
        <w:t>Science</w:t>
      </w:r>
      <w:proofErr w:type="spellEnd"/>
      <w:r w:rsidRPr="00666B37">
        <w:t xml:space="preserve"> of </w:t>
      </w:r>
      <w:proofErr w:type="spellStart"/>
      <w:r w:rsidRPr="00666B37">
        <w:t>Food</w:t>
      </w:r>
      <w:proofErr w:type="spellEnd"/>
      <w:r w:rsidRPr="00666B37">
        <w:t xml:space="preserve"> and </w:t>
      </w:r>
      <w:proofErr w:type="spellStart"/>
      <w:r w:rsidRPr="00666B37">
        <w:t>Agriculture</w:t>
      </w:r>
      <w:proofErr w:type="spellEnd"/>
      <w:r w:rsidRPr="00666B37">
        <w:t xml:space="preserve"> (</w:t>
      </w:r>
      <w:proofErr w:type="spellStart"/>
      <w:r w:rsidRPr="00666B37">
        <w:t>Vol</w:t>
      </w:r>
      <w:proofErr w:type="spellEnd"/>
      <w:r w:rsidRPr="00666B37">
        <w:t xml:space="preserve">. 99, </w:t>
      </w:r>
      <w:proofErr w:type="spellStart"/>
      <w:r w:rsidRPr="00666B37">
        <w:t>Issue</w:t>
      </w:r>
      <w:proofErr w:type="spellEnd"/>
      <w:r w:rsidRPr="00666B37">
        <w:t xml:space="preserve"> 4, </w:t>
      </w:r>
      <w:proofErr w:type="spellStart"/>
      <w:r w:rsidRPr="00666B37">
        <w:t>pp</w:t>
      </w:r>
      <w:proofErr w:type="spellEnd"/>
      <w:r w:rsidRPr="00666B37">
        <w:t xml:space="preserve">. 1509–1518). </w:t>
      </w:r>
      <w:proofErr w:type="spellStart"/>
      <w:r w:rsidRPr="00666B37">
        <w:t>Wiley</w:t>
      </w:r>
      <w:proofErr w:type="spellEnd"/>
      <w:r w:rsidRPr="00666B37">
        <w:t xml:space="preserve">. </w:t>
      </w:r>
      <w:hyperlink r:id="rId42" w:history="1">
        <w:r w:rsidRPr="00666B37">
          <w:rPr>
            <w:rStyle w:val="Hyperlink"/>
            <w:szCs w:val="22"/>
          </w:rPr>
          <w:t>https://doi.org/10.1002/jsfa.9325</w:t>
        </w:r>
      </w:hyperlink>
    </w:p>
    <w:p w14:paraId="75B12BBD" w14:textId="77777777" w:rsidR="00072D3F" w:rsidRPr="00666B37" w:rsidRDefault="00072D3F" w:rsidP="00072D3F">
      <w:pPr>
        <w:pStyle w:val="Text-POTR"/>
        <w:numPr>
          <w:ilvl w:val="0"/>
          <w:numId w:val="39"/>
        </w:numPr>
        <w:tabs>
          <w:tab w:val="clear" w:pos="284"/>
        </w:tabs>
        <w:ind w:left="426" w:hanging="426"/>
      </w:pPr>
      <w:proofErr w:type="spellStart"/>
      <w:r w:rsidRPr="00666B37">
        <w:t>Abraha</w:t>
      </w:r>
      <w:proofErr w:type="spellEnd"/>
      <w:r w:rsidRPr="00666B37">
        <w:t xml:space="preserve">, B., </w:t>
      </w:r>
      <w:proofErr w:type="spellStart"/>
      <w:r w:rsidRPr="00666B37">
        <w:t>Admassu</w:t>
      </w:r>
      <w:proofErr w:type="spellEnd"/>
      <w:r w:rsidRPr="00666B37">
        <w:t xml:space="preserve">, H., </w:t>
      </w:r>
      <w:proofErr w:type="spellStart"/>
      <w:r w:rsidRPr="00666B37">
        <w:t>Mahmud</w:t>
      </w:r>
      <w:proofErr w:type="spellEnd"/>
      <w:r w:rsidRPr="00666B37">
        <w:t xml:space="preserve">, A., </w:t>
      </w:r>
      <w:proofErr w:type="spellStart"/>
      <w:r w:rsidRPr="00666B37">
        <w:t>Tsighe</w:t>
      </w:r>
      <w:proofErr w:type="spellEnd"/>
      <w:r w:rsidRPr="00666B37">
        <w:t xml:space="preserve">, N., </w:t>
      </w:r>
      <w:proofErr w:type="spellStart"/>
      <w:r w:rsidRPr="00666B37">
        <w:t>Shui</w:t>
      </w:r>
      <w:proofErr w:type="spellEnd"/>
      <w:r w:rsidRPr="00666B37">
        <w:t xml:space="preserve">, X. W., &amp; </w:t>
      </w:r>
      <w:proofErr w:type="spellStart"/>
      <w:r w:rsidRPr="00666B37">
        <w:t>Fang</w:t>
      </w:r>
      <w:proofErr w:type="spellEnd"/>
      <w:r w:rsidRPr="00666B37">
        <w:t xml:space="preserve">, Y. (2018). </w:t>
      </w:r>
      <w:proofErr w:type="spellStart"/>
      <w:r w:rsidRPr="00666B37">
        <w:t>Effect</w:t>
      </w:r>
      <w:proofErr w:type="spellEnd"/>
      <w:r w:rsidRPr="00666B37">
        <w:t xml:space="preserve"> of </w:t>
      </w:r>
      <w:proofErr w:type="spellStart"/>
      <w:r w:rsidRPr="00666B37">
        <w:t>processing</w:t>
      </w:r>
      <w:proofErr w:type="spellEnd"/>
      <w:r w:rsidRPr="00666B37">
        <w:t xml:space="preserve"> </w:t>
      </w:r>
      <w:proofErr w:type="spellStart"/>
      <w:r w:rsidRPr="00666B37">
        <w:t>methods</w:t>
      </w:r>
      <w:proofErr w:type="spellEnd"/>
      <w:r w:rsidRPr="00666B37">
        <w:t xml:space="preserve"> on </w:t>
      </w:r>
      <w:proofErr w:type="spellStart"/>
      <w:r w:rsidRPr="00666B37">
        <w:t>nutritional</w:t>
      </w:r>
      <w:proofErr w:type="spellEnd"/>
      <w:r w:rsidRPr="00666B37">
        <w:t xml:space="preserve"> and </w:t>
      </w:r>
      <w:proofErr w:type="spellStart"/>
      <w:r w:rsidRPr="00666B37">
        <w:t>physico-chemical</w:t>
      </w:r>
      <w:proofErr w:type="spellEnd"/>
      <w:r w:rsidRPr="00666B37">
        <w:t xml:space="preserve"> </w:t>
      </w:r>
      <w:proofErr w:type="spellStart"/>
      <w:r w:rsidRPr="00666B37">
        <w:t>composition</w:t>
      </w:r>
      <w:proofErr w:type="spellEnd"/>
      <w:r w:rsidRPr="00666B37">
        <w:t xml:space="preserve"> of </w:t>
      </w:r>
      <w:proofErr w:type="spellStart"/>
      <w:r w:rsidRPr="00666B37">
        <w:t>fish</w:t>
      </w:r>
      <w:proofErr w:type="spellEnd"/>
      <w:r w:rsidRPr="00666B37">
        <w:t xml:space="preserve">: a </w:t>
      </w:r>
      <w:proofErr w:type="spellStart"/>
      <w:r w:rsidRPr="00666B37">
        <w:t>review</w:t>
      </w:r>
      <w:proofErr w:type="spellEnd"/>
      <w:r w:rsidRPr="00666B37">
        <w:t xml:space="preserve">. In MOJ </w:t>
      </w:r>
      <w:proofErr w:type="spellStart"/>
      <w:r w:rsidRPr="00666B37">
        <w:t>Food</w:t>
      </w:r>
      <w:proofErr w:type="spellEnd"/>
      <w:r w:rsidRPr="00666B37">
        <w:t xml:space="preserve"> </w:t>
      </w:r>
      <w:proofErr w:type="spellStart"/>
      <w:r w:rsidRPr="00666B37">
        <w:t>Processing</w:t>
      </w:r>
      <w:proofErr w:type="spellEnd"/>
      <w:r w:rsidRPr="00666B37">
        <w:t xml:space="preserve"> &amp;</w:t>
      </w:r>
      <w:proofErr w:type="spellStart"/>
      <w:r w:rsidRPr="00666B37">
        <w:t>amp</w:t>
      </w:r>
      <w:proofErr w:type="spellEnd"/>
      <w:r w:rsidRPr="00666B37">
        <w:t xml:space="preserve">; </w:t>
      </w:r>
      <w:proofErr w:type="spellStart"/>
      <w:r w:rsidRPr="00666B37">
        <w:t>Technology</w:t>
      </w:r>
      <w:proofErr w:type="spellEnd"/>
      <w:r w:rsidRPr="00666B37">
        <w:t xml:space="preserve"> (</w:t>
      </w:r>
      <w:proofErr w:type="spellStart"/>
      <w:r w:rsidRPr="00666B37">
        <w:t>Vol</w:t>
      </w:r>
      <w:proofErr w:type="spellEnd"/>
      <w:r w:rsidRPr="00666B37">
        <w:t xml:space="preserve">. 6, </w:t>
      </w:r>
      <w:proofErr w:type="spellStart"/>
      <w:r w:rsidRPr="00666B37">
        <w:t>Issue</w:t>
      </w:r>
      <w:proofErr w:type="spellEnd"/>
      <w:r w:rsidRPr="00666B37">
        <w:t xml:space="preserve"> 4). </w:t>
      </w:r>
      <w:proofErr w:type="spellStart"/>
      <w:r w:rsidRPr="00666B37">
        <w:t>MedCrave</w:t>
      </w:r>
      <w:proofErr w:type="spellEnd"/>
      <w:r w:rsidRPr="00666B37">
        <w:t xml:space="preserve"> Group, LLC. </w:t>
      </w:r>
      <w:hyperlink r:id="rId43" w:history="1">
        <w:r w:rsidRPr="00666B37">
          <w:rPr>
            <w:rStyle w:val="Hyperlink"/>
            <w:szCs w:val="22"/>
          </w:rPr>
          <w:t>https://doi.org/10.15406/mojfpt.2018.06.00191</w:t>
        </w:r>
      </w:hyperlink>
    </w:p>
    <w:p w14:paraId="28E7D577" w14:textId="77777777" w:rsidR="00072D3F" w:rsidRPr="00666B37" w:rsidRDefault="00072D3F" w:rsidP="00072D3F">
      <w:pPr>
        <w:pStyle w:val="Text-POTR"/>
        <w:numPr>
          <w:ilvl w:val="0"/>
          <w:numId w:val="39"/>
        </w:numPr>
        <w:tabs>
          <w:tab w:val="clear" w:pos="284"/>
        </w:tabs>
        <w:ind w:left="426" w:hanging="426"/>
      </w:pPr>
      <w:proofErr w:type="spellStart"/>
      <w:r w:rsidRPr="00666B37">
        <w:t>Gladyshev</w:t>
      </w:r>
      <w:proofErr w:type="spellEnd"/>
      <w:r w:rsidRPr="00666B37">
        <w:t xml:space="preserve">, M. I., </w:t>
      </w:r>
      <w:proofErr w:type="spellStart"/>
      <w:r w:rsidRPr="00666B37">
        <w:t>Sushchik</w:t>
      </w:r>
      <w:proofErr w:type="spellEnd"/>
      <w:r w:rsidRPr="00666B37">
        <w:t xml:space="preserve">, N. N., </w:t>
      </w:r>
      <w:proofErr w:type="spellStart"/>
      <w:r w:rsidRPr="00666B37">
        <w:t>Tolomeev</w:t>
      </w:r>
      <w:proofErr w:type="spellEnd"/>
      <w:r w:rsidRPr="00666B37">
        <w:t xml:space="preserve">, A. P., &amp; </w:t>
      </w:r>
      <w:proofErr w:type="spellStart"/>
      <w:r w:rsidRPr="00666B37">
        <w:t>Dgebuadze</w:t>
      </w:r>
      <w:proofErr w:type="spellEnd"/>
      <w:r w:rsidRPr="00666B37">
        <w:t xml:space="preserve">, Y. Y. (2017). </w:t>
      </w:r>
      <w:proofErr w:type="spellStart"/>
      <w:r w:rsidRPr="00666B37">
        <w:t>Meta-analysis</w:t>
      </w:r>
      <w:proofErr w:type="spellEnd"/>
      <w:r w:rsidRPr="00666B37">
        <w:t xml:space="preserve"> of </w:t>
      </w:r>
      <w:proofErr w:type="spellStart"/>
      <w:r w:rsidRPr="00666B37">
        <w:t>factors</w:t>
      </w:r>
      <w:proofErr w:type="spellEnd"/>
      <w:r w:rsidRPr="00666B37">
        <w:t xml:space="preserve"> </w:t>
      </w:r>
      <w:proofErr w:type="spellStart"/>
      <w:r w:rsidRPr="00666B37">
        <w:t>associated</w:t>
      </w:r>
      <w:proofErr w:type="spellEnd"/>
      <w:r w:rsidRPr="00666B37">
        <w:t xml:space="preserve"> </w:t>
      </w:r>
      <w:proofErr w:type="spellStart"/>
      <w:r w:rsidRPr="00666B37">
        <w:t>with</w:t>
      </w:r>
      <w:proofErr w:type="spellEnd"/>
      <w:r w:rsidRPr="00666B37">
        <w:t xml:space="preserve"> omega-3 </w:t>
      </w:r>
      <w:proofErr w:type="spellStart"/>
      <w:r w:rsidRPr="00666B37">
        <w:t>fatty</w:t>
      </w:r>
      <w:proofErr w:type="spellEnd"/>
      <w:r w:rsidRPr="00666B37">
        <w:t xml:space="preserve"> </w:t>
      </w:r>
      <w:proofErr w:type="spellStart"/>
      <w:r w:rsidRPr="00666B37">
        <w:t>acid</w:t>
      </w:r>
      <w:proofErr w:type="spellEnd"/>
      <w:r w:rsidRPr="00666B37">
        <w:t xml:space="preserve"> </w:t>
      </w:r>
      <w:proofErr w:type="spellStart"/>
      <w:r w:rsidRPr="00666B37">
        <w:t>contents</w:t>
      </w:r>
      <w:proofErr w:type="spellEnd"/>
      <w:r w:rsidRPr="00666B37">
        <w:t xml:space="preserve"> of </w:t>
      </w:r>
      <w:proofErr w:type="spellStart"/>
      <w:r w:rsidRPr="00666B37">
        <w:t>wild</w:t>
      </w:r>
      <w:proofErr w:type="spellEnd"/>
      <w:r w:rsidRPr="00666B37">
        <w:t xml:space="preserve"> </w:t>
      </w:r>
      <w:proofErr w:type="spellStart"/>
      <w:r w:rsidRPr="00666B37">
        <w:t>fish</w:t>
      </w:r>
      <w:proofErr w:type="spellEnd"/>
      <w:r w:rsidRPr="00666B37">
        <w:t xml:space="preserve">. In </w:t>
      </w:r>
      <w:proofErr w:type="spellStart"/>
      <w:r w:rsidRPr="00666B37">
        <w:t>Reviews</w:t>
      </w:r>
      <w:proofErr w:type="spellEnd"/>
      <w:r w:rsidRPr="00666B37">
        <w:t xml:space="preserve"> in </w:t>
      </w:r>
      <w:proofErr w:type="spellStart"/>
      <w:r w:rsidRPr="00666B37">
        <w:t>Fish</w:t>
      </w:r>
      <w:proofErr w:type="spellEnd"/>
      <w:r w:rsidRPr="00666B37">
        <w:t xml:space="preserve"> </w:t>
      </w:r>
      <w:proofErr w:type="spellStart"/>
      <w:r w:rsidRPr="00666B37">
        <w:t>Biology</w:t>
      </w:r>
      <w:proofErr w:type="spellEnd"/>
      <w:r w:rsidRPr="00666B37">
        <w:t xml:space="preserve"> and </w:t>
      </w:r>
      <w:proofErr w:type="spellStart"/>
      <w:r w:rsidRPr="00666B37">
        <w:t>Fisheries</w:t>
      </w:r>
      <w:proofErr w:type="spellEnd"/>
      <w:r w:rsidRPr="00666B37">
        <w:t xml:space="preserve"> (</w:t>
      </w:r>
      <w:proofErr w:type="spellStart"/>
      <w:r w:rsidRPr="00666B37">
        <w:t>Vol</w:t>
      </w:r>
      <w:proofErr w:type="spellEnd"/>
      <w:r w:rsidRPr="00666B37">
        <w:t xml:space="preserve">. 28, </w:t>
      </w:r>
      <w:proofErr w:type="spellStart"/>
      <w:r w:rsidRPr="00666B37">
        <w:t>Issue</w:t>
      </w:r>
      <w:proofErr w:type="spellEnd"/>
      <w:r w:rsidRPr="00666B37">
        <w:t xml:space="preserve"> 2, </w:t>
      </w:r>
      <w:proofErr w:type="spellStart"/>
      <w:r w:rsidRPr="00666B37">
        <w:t>pp</w:t>
      </w:r>
      <w:proofErr w:type="spellEnd"/>
      <w:r w:rsidRPr="00666B37">
        <w:t xml:space="preserve">. 277–299). </w:t>
      </w:r>
      <w:proofErr w:type="spellStart"/>
      <w:r w:rsidRPr="00666B37">
        <w:t>Springer</w:t>
      </w:r>
      <w:proofErr w:type="spellEnd"/>
      <w:r w:rsidRPr="00666B37">
        <w:t xml:space="preserve"> </w:t>
      </w:r>
      <w:proofErr w:type="spellStart"/>
      <w:r w:rsidRPr="00666B37">
        <w:t>Science</w:t>
      </w:r>
      <w:proofErr w:type="spellEnd"/>
      <w:r w:rsidRPr="00666B37">
        <w:t xml:space="preserve"> and Business </w:t>
      </w:r>
      <w:proofErr w:type="spellStart"/>
      <w:r w:rsidRPr="00666B37">
        <w:t>Media</w:t>
      </w:r>
      <w:proofErr w:type="spellEnd"/>
      <w:r w:rsidRPr="00666B37">
        <w:t xml:space="preserve"> LLC. </w:t>
      </w:r>
      <w:hyperlink r:id="rId44" w:history="1">
        <w:r w:rsidRPr="00666B37">
          <w:rPr>
            <w:rStyle w:val="Hyperlink"/>
            <w:szCs w:val="22"/>
          </w:rPr>
          <w:t>https://doi.org/10.1007/s11160-017-9511-0</w:t>
        </w:r>
      </w:hyperlink>
    </w:p>
    <w:p w14:paraId="60F50DF8" w14:textId="77777777" w:rsidR="00072D3F" w:rsidRPr="00666B37" w:rsidRDefault="00072D3F" w:rsidP="00072D3F">
      <w:pPr>
        <w:pStyle w:val="Text-POTR"/>
        <w:numPr>
          <w:ilvl w:val="0"/>
          <w:numId w:val="39"/>
        </w:numPr>
        <w:tabs>
          <w:tab w:val="clear" w:pos="284"/>
        </w:tabs>
        <w:ind w:left="426" w:hanging="426"/>
      </w:pPr>
      <w:proofErr w:type="spellStart"/>
      <w:r w:rsidRPr="00666B37">
        <w:t>Jayasena</w:t>
      </w:r>
      <w:proofErr w:type="spellEnd"/>
      <w:r w:rsidRPr="00666B37">
        <w:t xml:space="preserve">, D. D., </w:t>
      </w:r>
      <w:proofErr w:type="spellStart"/>
      <w:r w:rsidRPr="00666B37">
        <w:t>Fernando</w:t>
      </w:r>
      <w:proofErr w:type="spellEnd"/>
      <w:r w:rsidRPr="00666B37">
        <w:t xml:space="preserve">, K., &amp; </w:t>
      </w:r>
      <w:proofErr w:type="spellStart"/>
      <w:r w:rsidRPr="00666B37">
        <w:t>Awanthika</w:t>
      </w:r>
      <w:proofErr w:type="spellEnd"/>
      <w:r w:rsidRPr="00666B37">
        <w:t xml:space="preserve">, T. (2018). </w:t>
      </w:r>
      <w:proofErr w:type="spellStart"/>
      <w:r w:rsidRPr="00666B37">
        <w:t>Effect</w:t>
      </w:r>
      <w:proofErr w:type="spellEnd"/>
      <w:r w:rsidRPr="00666B37">
        <w:t xml:space="preserve"> of </w:t>
      </w:r>
      <w:proofErr w:type="spellStart"/>
      <w:r w:rsidRPr="00666B37">
        <w:t>Frying</w:t>
      </w:r>
      <w:proofErr w:type="spellEnd"/>
      <w:r w:rsidRPr="00666B37">
        <w:t xml:space="preserve"> in </w:t>
      </w:r>
      <w:proofErr w:type="spellStart"/>
      <w:r w:rsidRPr="00666B37">
        <w:t>Different</w:t>
      </w:r>
      <w:proofErr w:type="spellEnd"/>
      <w:r w:rsidRPr="00666B37">
        <w:t xml:space="preserve"> </w:t>
      </w:r>
      <w:proofErr w:type="spellStart"/>
      <w:r w:rsidRPr="00666B37">
        <w:t>Cooking</w:t>
      </w:r>
      <w:proofErr w:type="spellEnd"/>
      <w:r w:rsidRPr="00666B37">
        <w:t xml:space="preserve"> </w:t>
      </w:r>
      <w:proofErr w:type="spellStart"/>
      <w:r w:rsidRPr="00666B37">
        <w:t>Oils</w:t>
      </w:r>
      <w:proofErr w:type="spellEnd"/>
      <w:r w:rsidRPr="00666B37">
        <w:t xml:space="preserve"> on </w:t>
      </w:r>
      <w:proofErr w:type="spellStart"/>
      <w:r w:rsidRPr="00666B37">
        <w:t>the</w:t>
      </w:r>
      <w:proofErr w:type="spellEnd"/>
      <w:r w:rsidRPr="00666B37">
        <w:t xml:space="preserve"> </w:t>
      </w:r>
      <w:proofErr w:type="spellStart"/>
      <w:r w:rsidRPr="00666B37">
        <w:t>Fatty</w:t>
      </w:r>
      <w:proofErr w:type="spellEnd"/>
      <w:r w:rsidRPr="00666B37">
        <w:t xml:space="preserve"> </w:t>
      </w:r>
      <w:proofErr w:type="spellStart"/>
      <w:r w:rsidRPr="00666B37">
        <w:t>Acid</w:t>
      </w:r>
      <w:proofErr w:type="spellEnd"/>
      <w:r w:rsidRPr="00666B37">
        <w:t xml:space="preserve"> Profile of </w:t>
      </w:r>
      <w:proofErr w:type="spellStart"/>
      <w:r w:rsidRPr="00666B37">
        <w:t>Nile</w:t>
      </w:r>
      <w:proofErr w:type="spellEnd"/>
      <w:r w:rsidRPr="00666B37">
        <w:t xml:space="preserve"> </w:t>
      </w:r>
      <w:proofErr w:type="spellStart"/>
      <w:r w:rsidRPr="00666B37">
        <w:t>Tilapia</w:t>
      </w:r>
      <w:proofErr w:type="spellEnd"/>
      <w:r w:rsidRPr="00666B37">
        <w:t xml:space="preserve"> (</w:t>
      </w:r>
      <w:proofErr w:type="spellStart"/>
      <w:r w:rsidRPr="00666B37">
        <w:t>Oreochromis</w:t>
      </w:r>
      <w:proofErr w:type="spellEnd"/>
      <w:r w:rsidRPr="00666B37">
        <w:t xml:space="preserve"> </w:t>
      </w:r>
      <w:proofErr w:type="spellStart"/>
      <w:r w:rsidRPr="00666B37">
        <w:t>niloticus</w:t>
      </w:r>
      <w:proofErr w:type="spellEnd"/>
      <w:r w:rsidRPr="00666B37">
        <w:t xml:space="preserve">) </w:t>
      </w:r>
      <w:proofErr w:type="spellStart"/>
      <w:r w:rsidRPr="00666B37">
        <w:t>Fillets</w:t>
      </w:r>
      <w:proofErr w:type="spellEnd"/>
      <w:r w:rsidRPr="00666B37">
        <w:t xml:space="preserve">. In </w:t>
      </w:r>
      <w:proofErr w:type="spellStart"/>
      <w:r w:rsidRPr="00666B37">
        <w:t>Journal</w:t>
      </w:r>
      <w:proofErr w:type="spellEnd"/>
      <w:r w:rsidRPr="00666B37">
        <w:t xml:space="preserve"> of </w:t>
      </w:r>
      <w:proofErr w:type="spellStart"/>
      <w:r w:rsidRPr="00666B37">
        <w:t>Advanced</w:t>
      </w:r>
      <w:proofErr w:type="spellEnd"/>
      <w:r w:rsidRPr="00666B37">
        <w:t xml:space="preserve"> </w:t>
      </w:r>
      <w:proofErr w:type="spellStart"/>
      <w:r w:rsidRPr="00666B37">
        <w:t>Agricultural</w:t>
      </w:r>
      <w:proofErr w:type="spellEnd"/>
      <w:r w:rsidRPr="00666B37">
        <w:t xml:space="preserve"> Technologies (</w:t>
      </w:r>
      <w:proofErr w:type="spellStart"/>
      <w:r w:rsidRPr="00666B37">
        <w:t>Vol</w:t>
      </w:r>
      <w:proofErr w:type="spellEnd"/>
      <w:r w:rsidRPr="00666B37">
        <w:t xml:space="preserve">. 5, </w:t>
      </w:r>
      <w:proofErr w:type="spellStart"/>
      <w:r w:rsidRPr="00666B37">
        <w:t>Issue</w:t>
      </w:r>
      <w:proofErr w:type="spellEnd"/>
      <w:r w:rsidRPr="00666B37">
        <w:t xml:space="preserve"> 2, </w:t>
      </w:r>
      <w:proofErr w:type="spellStart"/>
      <w:r w:rsidRPr="00666B37">
        <w:t>pp</w:t>
      </w:r>
      <w:proofErr w:type="spellEnd"/>
      <w:r w:rsidRPr="00666B37">
        <w:t xml:space="preserve">. 98–102). </w:t>
      </w:r>
      <w:proofErr w:type="spellStart"/>
      <w:r w:rsidRPr="00666B37">
        <w:t>EJournal</w:t>
      </w:r>
      <w:proofErr w:type="spellEnd"/>
      <w:r w:rsidRPr="00666B37">
        <w:t xml:space="preserve"> </w:t>
      </w:r>
      <w:proofErr w:type="spellStart"/>
      <w:r w:rsidRPr="00666B37">
        <w:t>Publishing</w:t>
      </w:r>
      <w:proofErr w:type="spellEnd"/>
      <w:r w:rsidRPr="00666B37">
        <w:t xml:space="preserve">. </w:t>
      </w:r>
      <w:hyperlink r:id="rId45" w:history="1">
        <w:r w:rsidRPr="00666B37">
          <w:rPr>
            <w:rStyle w:val="Hyperlink"/>
            <w:szCs w:val="22"/>
          </w:rPr>
          <w:t>https://doi.org/10.18178/joaat.5.2.98-102</w:t>
        </w:r>
      </w:hyperlink>
    </w:p>
    <w:p w14:paraId="3425D7D5" w14:textId="77777777" w:rsidR="00072D3F" w:rsidRPr="00666B37" w:rsidRDefault="00072D3F" w:rsidP="00072D3F">
      <w:pPr>
        <w:pStyle w:val="Text-POTR"/>
        <w:numPr>
          <w:ilvl w:val="0"/>
          <w:numId w:val="39"/>
        </w:numPr>
        <w:tabs>
          <w:tab w:val="clear" w:pos="284"/>
        </w:tabs>
        <w:ind w:left="426" w:hanging="426"/>
      </w:pPr>
      <w:proofErr w:type="spellStart"/>
      <w:r w:rsidRPr="00666B37">
        <w:t>Semedo</w:t>
      </w:r>
      <w:proofErr w:type="spellEnd"/>
      <w:r w:rsidRPr="00666B37">
        <w:t xml:space="preserve"> </w:t>
      </w:r>
      <w:proofErr w:type="spellStart"/>
      <w:r w:rsidRPr="00666B37">
        <w:t>Tavares</w:t>
      </w:r>
      <w:proofErr w:type="spellEnd"/>
      <w:r w:rsidRPr="00666B37">
        <w:t xml:space="preserve">, W. P., </w:t>
      </w:r>
      <w:proofErr w:type="spellStart"/>
      <w:r w:rsidRPr="00666B37">
        <w:t>Dong</w:t>
      </w:r>
      <w:proofErr w:type="spellEnd"/>
      <w:r w:rsidRPr="00666B37">
        <w:t xml:space="preserve">, S., </w:t>
      </w:r>
      <w:proofErr w:type="spellStart"/>
      <w:r w:rsidRPr="00666B37">
        <w:t>Jin</w:t>
      </w:r>
      <w:proofErr w:type="spellEnd"/>
      <w:r w:rsidRPr="00666B37">
        <w:t xml:space="preserve">, W., </w:t>
      </w:r>
      <w:proofErr w:type="spellStart"/>
      <w:r w:rsidRPr="00666B37">
        <w:t>Yang</w:t>
      </w:r>
      <w:proofErr w:type="spellEnd"/>
      <w:r w:rsidRPr="00666B37">
        <w:t xml:space="preserve">, Y., </w:t>
      </w:r>
      <w:proofErr w:type="spellStart"/>
      <w:r w:rsidRPr="00666B37">
        <w:t>Han</w:t>
      </w:r>
      <w:proofErr w:type="spellEnd"/>
      <w:r w:rsidRPr="00666B37">
        <w:t xml:space="preserve">, K., </w:t>
      </w:r>
      <w:proofErr w:type="spellStart"/>
      <w:r w:rsidRPr="00666B37">
        <w:t>Zha</w:t>
      </w:r>
      <w:proofErr w:type="spellEnd"/>
      <w:r w:rsidRPr="00666B37">
        <w:t xml:space="preserve">, F., </w:t>
      </w:r>
      <w:proofErr w:type="spellStart"/>
      <w:r w:rsidRPr="00666B37">
        <w:t>Zhao</w:t>
      </w:r>
      <w:proofErr w:type="spellEnd"/>
      <w:r w:rsidRPr="00666B37">
        <w:t xml:space="preserve">, Y., &amp; </w:t>
      </w:r>
      <w:proofErr w:type="spellStart"/>
      <w:r w:rsidRPr="00666B37">
        <w:t>Zeng</w:t>
      </w:r>
      <w:proofErr w:type="spellEnd"/>
      <w:r w:rsidRPr="00666B37">
        <w:t xml:space="preserve">, M. (2018). </w:t>
      </w:r>
      <w:proofErr w:type="spellStart"/>
      <w:r w:rsidRPr="00666B37">
        <w:t>Effect</w:t>
      </w:r>
      <w:proofErr w:type="spellEnd"/>
      <w:r w:rsidRPr="00666B37">
        <w:t xml:space="preserve"> of </w:t>
      </w:r>
      <w:proofErr w:type="spellStart"/>
      <w:r w:rsidRPr="00666B37">
        <w:t>different</w:t>
      </w:r>
      <w:proofErr w:type="spellEnd"/>
      <w:r w:rsidRPr="00666B37">
        <w:t xml:space="preserve"> </w:t>
      </w:r>
      <w:proofErr w:type="spellStart"/>
      <w:r w:rsidRPr="00666B37">
        <w:t>cooking</w:t>
      </w:r>
      <w:proofErr w:type="spellEnd"/>
      <w:r w:rsidRPr="00666B37">
        <w:t xml:space="preserve"> </w:t>
      </w:r>
      <w:proofErr w:type="spellStart"/>
      <w:r w:rsidRPr="00666B37">
        <w:t>conditions</w:t>
      </w:r>
      <w:proofErr w:type="spellEnd"/>
      <w:r w:rsidRPr="00666B37">
        <w:t xml:space="preserve"> on </w:t>
      </w:r>
      <w:proofErr w:type="spellStart"/>
      <w:r w:rsidRPr="00666B37">
        <w:t>the</w:t>
      </w:r>
      <w:proofErr w:type="spellEnd"/>
      <w:r w:rsidRPr="00666B37">
        <w:t xml:space="preserve"> </w:t>
      </w:r>
      <w:proofErr w:type="spellStart"/>
      <w:r w:rsidRPr="00666B37">
        <w:t>profiles</w:t>
      </w:r>
      <w:proofErr w:type="spellEnd"/>
      <w:r w:rsidRPr="00666B37">
        <w:t xml:space="preserve"> of </w:t>
      </w:r>
      <w:proofErr w:type="spellStart"/>
      <w:r w:rsidRPr="00666B37">
        <w:t>Maillard</w:t>
      </w:r>
      <w:proofErr w:type="spellEnd"/>
      <w:r w:rsidRPr="00666B37">
        <w:t xml:space="preserve"> </w:t>
      </w:r>
      <w:proofErr w:type="spellStart"/>
      <w:r w:rsidRPr="00666B37">
        <w:t>reaction</w:t>
      </w:r>
      <w:proofErr w:type="spellEnd"/>
      <w:r w:rsidRPr="00666B37">
        <w:t xml:space="preserve"> </w:t>
      </w:r>
      <w:proofErr w:type="spellStart"/>
      <w:r w:rsidRPr="00666B37">
        <w:t>products</w:t>
      </w:r>
      <w:proofErr w:type="spellEnd"/>
      <w:r w:rsidRPr="00666B37">
        <w:t xml:space="preserve"> and nutrient </w:t>
      </w:r>
      <w:proofErr w:type="spellStart"/>
      <w:r w:rsidRPr="00666B37">
        <w:t>composition</w:t>
      </w:r>
      <w:proofErr w:type="spellEnd"/>
      <w:r w:rsidRPr="00666B37">
        <w:t xml:space="preserve"> of </w:t>
      </w:r>
      <w:proofErr w:type="spellStart"/>
      <w:r w:rsidRPr="00666B37">
        <w:lastRenderedPageBreak/>
        <w:t>hairtail</w:t>
      </w:r>
      <w:proofErr w:type="spellEnd"/>
      <w:r w:rsidRPr="00666B37">
        <w:t xml:space="preserve"> ( </w:t>
      </w:r>
      <w:proofErr w:type="spellStart"/>
      <w:r w:rsidRPr="00666B37">
        <w:t>Thichiurus</w:t>
      </w:r>
      <w:proofErr w:type="spellEnd"/>
      <w:r w:rsidRPr="00666B37">
        <w:t xml:space="preserve"> </w:t>
      </w:r>
      <w:proofErr w:type="spellStart"/>
      <w:r w:rsidRPr="00666B37">
        <w:t>lepturus</w:t>
      </w:r>
      <w:proofErr w:type="spellEnd"/>
      <w:r w:rsidRPr="00666B37">
        <w:t xml:space="preserve"> ) </w:t>
      </w:r>
      <w:proofErr w:type="spellStart"/>
      <w:r w:rsidRPr="00666B37">
        <w:t>fillets</w:t>
      </w:r>
      <w:proofErr w:type="spellEnd"/>
      <w:r w:rsidRPr="00666B37">
        <w:t xml:space="preserve">. In </w:t>
      </w:r>
      <w:proofErr w:type="spellStart"/>
      <w:r w:rsidRPr="00666B37">
        <w:t>Food</w:t>
      </w:r>
      <w:proofErr w:type="spellEnd"/>
      <w:r w:rsidRPr="00666B37">
        <w:t xml:space="preserve"> </w:t>
      </w:r>
      <w:proofErr w:type="spellStart"/>
      <w:r w:rsidRPr="00666B37">
        <w:t>Research</w:t>
      </w:r>
      <w:proofErr w:type="spellEnd"/>
      <w:r w:rsidRPr="00666B37">
        <w:t xml:space="preserve"> International (</w:t>
      </w:r>
      <w:proofErr w:type="spellStart"/>
      <w:r w:rsidRPr="00666B37">
        <w:t>Vol</w:t>
      </w:r>
      <w:proofErr w:type="spellEnd"/>
      <w:r w:rsidRPr="00666B37">
        <w:t xml:space="preserve">. 103, </w:t>
      </w:r>
      <w:proofErr w:type="spellStart"/>
      <w:r w:rsidRPr="00666B37">
        <w:t>pp</w:t>
      </w:r>
      <w:proofErr w:type="spellEnd"/>
      <w:r w:rsidRPr="00666B37">
        <w:t xml:space="preserve">. 390–397). </w:t>
      </w:r>
      <w:proofErr w:type="spellStart"/>
      <w:r w:rsidRPr="00666B37">
        <w:t>Elsevier</w:t>
      </w:r>
      <w:proofErr w:type="spellEnd"/>
      <w:r w:rsidRPr="00666B37">
        <w:t xml:space="preserve"> BV. </w:t>
      </w:r>
      <w:hyperlink r:id="rId46" w:history="1">
        <w:r w:rsidRPr="00666B37">
          <w:rPr>
            <w:rStyle w:val="Hyperlink"/>
            <w:szCs w:val="22"/>
          </w:rPr>
          <w:t>https://doi.org/10.1016/j.foodres.2017.10.063</w:t>
        </w:r>
      </w:hyperlink>
    </w:p>
    <w:p w14:paraId="2AD5E012" w14:textId="77777777" w:rsidR="00072D3F" w:rsidRPr="00666B37" w:rsidRDefault="00072D3F" w:rsidP="00072D3F">
      <w:pPr>
        <w:pStyle w:val="Text-POTR"/>
        <w:numPr>
          <w:ilvl w:val="0"/>
          <w:numId w:val="39"/>
        </w:numPr>
        <w:tabs>
          <w:tab w:val="clear" w:pos="284"/>
        </w:tabs>
        <w:ind w:left="426" w:hanging="426"/>
      </w:pPr>
      <w:proofErr w:type="spellStart"/>
      <w:r w:rsidRPr="00666B37">
        <w:t>Pankaj</w:t>
      </w:r>
      <w:proofErr w:type="spellEnd"/>
      <w:r w:rsidRPr="00666B37">
        <w:t xml:space="preserve">, S. K., &amp; </w:t>
      </w:r>
      <w:proofErr w:type="spellStart"/>
      <w:r w:rsidRPr="00666B37">
        <w:t>Keener</w:t>
      </w:r>
      <w:proofErr w:type="spellEnd"/>
      <w:r w:rsidRPr="00666B37">
        <w:t xml:space="preserve">, K. M. (2017). A </w:t>
      </w:r>
      <w:proofErr w:type="spellStart"/>
      <w:r w:rsidRPr="00666B37">
        <w:t>review</w:t>
      </w:r>
      <w:proofErr w:type="spellEnd"/>
      <w:r w:rsidRPr="00666B37">
        <w:t xml:space="preserve"> and </w:t>
      </w:r>
      <w:proofErr w:type="spellStart"/>
      <w:r w:rsidRPr="00666B37">
        <w:t>research</w:t>
      </w:r>
      <w:proofErr w:type="spellEnd"/>
      <w:r w:rsidRPr="00666B37">
        <w:t xml:space="preserve"> </w:t>
      </w:r>
      <w:proofErr w:type="spellStart"/>
      <w:r w:rsidRPr="00666B37">
        <w:t>trends</w:t>
      </w:r>
      <w:proofErr w:type="spellEnd"/>
      <w:r w:rsidRPr="00666B37">
        <w:t xml:space="preserve"> in </w:t>
      </w:r>
      <w:proofErr w:type="spellStart"/>
      <w:r w:rsidRPr="00666B37">
        <w:t>alternate</w:t>
      </w:r>
      <w:proofErr w:type="spellEnd"/>
      <w:r w:rsidRPr="00666B37">
        <w:t xml:space="preserve"> </w:t>
      </w:r>
      <w:proofErr w:type="spellStart"/>
      <w:r w:rsidRPr="00666B37">
        <w:t>frying</w:t>
      </w:r>
      <w:proofErr w:type="spellEnd"/>
      <w:r w:rsidRPr="00666B37">
        <w:t xml:space="preserve"> </w:t>
      </w:r>
      <w:proofErr w:type="spellStart"/>
      <w:r w:rsidRPr="00666B37">
        <w:t>technologies</w:t>
      </w:r>
      <w:proofErr w:type="spellEnd"/>
      <w:r w:rsidRPr="00666B37">
        <w:t xml:space="preserve">. In </w:t>
      </w:r>
      <w:proofErr w:type="spellStart"/>
      <w:r w:rsidRPr="00666B37">
        <w:t>Current</w:t>
      </w:r>
      <w:proofErr w:type="spellEnd"/>
      <w:r w:rsidRPr="00666B37">
        <w:t xml:space="preserve"> </w:t>
      </w:r>
      <w:proofErr w:type="spellStart"/>
      <w:r w:rsidRPr="00666B37">
        <w:t>Opinion</w:t>
      </w:r>
      <w:proofErr w:type="spellEnd"/>
      <w:r w:rsidRPr="00666B37">
        <w:t xml:space="preserve"> in </w:t>
      </w:r>
      <w:proofErr w:type="spellStart"/>
      <w:r w:rsidRPr="00666B37">
        <w:t>Food</w:t>
      </w:r>
      <w:proofErr w:type="spellEnd"/>
      <w:r w:rsidRPr="00666B37">
        <w:t xml:space="preserve"> </w:t>
      </w:r>
      <w:proofErr w:type="spellStart"/>
      <w:r w:rsidRPr="00666B37">
        <w:t>Science</w:t>
      </w:r>
      <w:proofErr w:type="spellEnd"/>
      <w:r w:rsidRPr="00666B37">
        <w:t xml:space="preserve"> (</w:t>
      </w:r>
      <w:proofErr w:type="spellStart"/>
      <w:r w:rsidRPr="00666B37">
        <w:t>Vol</w:t>
      </w:r>
      <w:proofErr w:type="spellEnd"/>
      <w:r w:rsidRPr="00666B37">
        <w:t xml:space="preserve">. 16, </w:t>
      </w:r>
      <w:proofErr w:type="spellStart"/>
      <w:r w:rsidRPr="00666B37">
        <w:t>pp</w:t>
      </w:r>
      <w:proofErr w:type="spellEnd"/>
      <w:r w:rsidRPr="00666B37">
        <w:t xml:space="preserve">. 74–79). </w:t>
      </w:r>
      <w:proofErr w:type="spellStart"/>
      <w:r w:rsidRPr="00666B37">
        <w:t>Elsevier</w:t>
      </w:r>
      <w:proofErr w:type="spellEnd"/>
      <w:r w:rsidRPr="00666B37">
        <w:t xml:space="preserve"> BV. </w:t>
      </w:r>
      <w:hyperlink r:id="rId47" w:history="1">
        <w:r w:rsidRPr="00666B37">
          <w:rPr>
            <w:rStyle w:val="Hyperlink"/>
            <w:szCs w:val="22"/>
          </w:rPr>
          <w:t>https://doi.org/10.1016/j.cofs.2017.09.001</w:t>
        </w:r>
      </w:hyperlink>
    </w:p>
    <w:p w14:paraId="6A01D646" w14:textId="77777777" w:rsidR="00072D3F" w:rsidRPr="00666B37" w:rsidRDefault="00072D3F" w:rsidP="00072D3F">
      <w:pPr>
        <w:pStyle w:val="Text-POTR"/>
        <w:numPr>
          <w:ilvl w:val="0"/>
          <w:numId w:val="39"/>
        </w:numPr>
        <w:tabs>
          <w:tab w:val="clear" w:pos="284"/>
        </w:tabs>
        <w:ind w:left="426" w:hanging="426"/>
      </w:pPr>
      <w:proofErr w:type="spellStart"/>
      <w:r w:rsidRPr="00666B37">
        <w:t>Tian</w:t>
      </w:r>
      <w:proofErr w:type="spellEnd"/>
      <w:r w:rsidRPr="00666B37">
        <w:t xml:space="preserve">, J., </w:t>
      </w:r>
      <w:proofErr w:type="spellStart"/>
      <w:r w:rsidRPr="00666B37">
        <w:t>Chen</w:t>
      </w:r>
      <w:proofErr w:type="spellEnd"/>
      <w:r w:rsidRPr="00666B37">
        <w:t xml:space="preserve">, S., </w:t>
      </w:r>
      <w:proofErr w:type="spellStart"/>
      <w:r w:rsidRPr="00666B37">
        <w:t>Shi</w:t>
      </w:r>
      <w:proofErr w:type="spellEnd"/>
      <w:r w:rsidRPr="00666B37">
        <w:t xml:space="preserve">, J., </w:t>
      </w:r>
      <w:proofErr w:type="spellStart"/>
      <w:r w:rsidRPr="00666B37">
        <w:t>Chen</w:t>
      </w:r>
      <w:proofErr w:type="spellEnd"/>
      <w:r w:rsidRPr="00666B37">
        <w:t xml:space="preserve">, J., </w:t>
      </w:r>
      <w:proofErr w:type="spellStart"/>
      <w:r w:rsidRPr="00666B37">
        <w:t>Liu</w:t>
      </w:r>
      <w:proofErr w:type="spellEnd"/>
      <w:r w:rsidRPr="00666B37">
        <w:t xml:space="preserve">, D., </w:t>
      </w:r>
      <w:proofErr w:type="spellStart"/>
      <w:r w:rsidRPr="00666B37">
        <w:t>Cai</w:t>
      </w:r>
      <w:proofErr w:type="spellEnd"/>
      <w:r w:rsidRPr="00666B37">
        <w:t xml:space="preserve">, Y., </w:t>
      </w:r>
      <w:proofErr w:type="spellStart"/>
      <w:r w:rsidRPr="00666B37">
        <w:t>Ogawa</w:t>
      </w:r>
      <w:proofErr w:type="spellEnd"/>
      <w:r w:rsidRPr="00666B37">
        <w:t xml:space="preserve">, Y., &amp; </w:t>
      </w:r>
      <w:proofErr w:type="spellStart"/>
      <w:r w:rsidRPr="00666B37">
        <w:t>Ye</w:t>
      </w:r>
      <w:proofErr w:type="spellEnd"/>
      <w:r w:rsidRPr="00666B37">
        <w:t xml:space="preserve">, X. (2017). </w:t>
      </w:r>
      <w:proofErr w:type="spellStart"/>
      <w:r w:rsidRPr="00666B37">
        <w:t>Microstructure</w:t>
      </w:r>
      <w:proofErr w:type="spellEnd"/>
      <w:r w:rsidRPr="00666B37">
        <w:t xml:space="preserve"> and </w:t>
      </w:r>
      <w:proofErr w:type="spellStart"/>
      <w:r w:rsidRPr="00666B37">
        <w:t>digestibility</w:t>
      </w:r>
      <w:proofErr w:type="spellEnd"/>
      <w:r w:rsidRPr="00666B37">
        <w:t xml:space="preserve"> of </w:t>
      </w:r>
      <w:proofErr w:type="spellStart"/>
      <w:r w:rsidRPr="00666B37">
        <w:t>potato</w:t>
      </w:r>
      <w:proofErr w:type="spellEnd"/>
      <w:r w:rsidRPr="00666B37">
        <w:t xml:space="preserve"> </w:t>
      </w:r>
      <w:proofErr w:type="spellStart"/>
      <w:r w:rsidRPr="00666B37">
        <w:t>strips</w:t>
      </w:r>
      <w:proofErr w:type="spellEnd"/>
      <w:r w:rsidRPr="00666B37">
        <w:t xml:space="preserve"> </w:t>
      </w:r>
      <w:proofErr w:type="spellStart"/>
      <w:r w:rsidRPr="00666B37">
        <w:t>produced</w:t>
      </w:r>
      <w:proofErr w:type="spellEnd"/>
      <w:r w:rsidRPr="00666B37">
        <w:t xml:space="preserve"> by </w:t>
      </w:r>
      <w:proofErr w:type="spellStart"/>
      <w:r w:rsidRPr="00666B37">
        <w:t>conventional</w:t>
      </w:r>
      <w:proofErr w:type="spellEnd"/>
      <w:r w:rsidRPr="00666B37">
        <w:t xml:space="preserve"> </w:t>
      </w:r>
      <w:proofErr w:type="spellStart"/>
      <w:r w:rsidRPr="00666B37">
        <w:t>frying</w:t>
      </w:r>
      <w:proofErr w:type="spellEnd"/>
      <w:r w:rsidRPr="00666B37">
        <w:t xml:space="preserve"> and </w:t>
      </w:r>
      <w:proofErr w:type="spellStart"/>
      <w:r w:rsidRPr="00666B37">
        <w:t>air-frying</w:t>
      </w:r>
      <w:proofErr w:type="spellEnd"/>
      <w:r w:rsidRPr="00666B37">
        <w:t xml:space="preserve">: </w:t>
      </w:r>
      <w:proofErr w:type="spellStart"/>
      <w:r w:rsidRPr="00666B37">
        <w:t>An</w:t>
      </w:r>
      <w:proofErr w:type="spellEnd"/>
      <w:r w:rsidRPr="00666B37">
        <w:t xml:space="preserve"> in vitro study. In </w:t>
      </w:r>
      <w:proofErr w:type="spellStart"/>
      <w:r w:rsidRPr="00666B37">
        <w:t>Food</w:t>
      </w:r>
      <w:proofErr w:type="spellEnd"/>
      <w:r w:rsidRPr="00666B37">
        <w:t xml:space="preserve"> </w:t>
      </w:r>
      <w:proofErr w:type="spellStart"/>
      <w:r w:rsidRPr="00666B37">
        <w:t>Structure</w:t>
      </w:r>
      <w:proofErr w:type="spellEnd"/>
      <w:r w:rsidRPr="00666B37">
        <w:t xml:space="preserve"> (</w:t>
      </w:r>
      <w:proofErr w:type="spellStart"/>
      <w:r w:rsidRPr="00666B37">
        <w:t>Vol</w:t>
      </w:r>
      <w:proofErr w:type="spellEnd"/>
      <w:r w:rsidRPr="00666B37">
        <w:t xml:space="preserve">. 14, </w:t>
      </w:r>
      <w:proofErr w:type="spellStart"/>
      <w:r w:rsidRPr="00666B37">
        <w:t>pp</w:t>
      </w:r>
      <w:proofErr w:type="spellEnd"/>
      <w:r w:rsidRPr="00666B37">
        <w:t xml:space="preserve">. 30–35). </w:t>
      </w:r>
      <w:proofErr w:type="spellStart"/>
      <w:r w:rsidRPr="00666B37">
        <w:t>Elsevier</w:t>
      </w:r>
      <w:proofErr w:type="spellEnd"/>
      <w:r w:rsidRPr="00666B37">
        <w:t xml:space="preserve"> BV. </w:t>
      </w:r>
      <w:hyperlink r:id="rId48" w:history="1">
        <w:r w:rsidRPr="00666B37">
          <w:rPr>
            <w:rStyle w:val="Hyperlink"/>
            <w:szCs w:val="22"/>
          </w:rPr>
          <w:t>https://doi.org/10.1016/j.foostr.2017.06.001</w:t>
        </w:r>
      </w:hyperlink>
    </w:p>
    <w:p w14:paraId="63861D0F" w14:textId="77777777" w:rsidR="00072D3F" w:rsidRPr="00666B37" w:rsidRDefault="00072D3F" w:rsidP="00072D3F">
      <w:pPr>
        <w:pStyle w:val="Text-POTR"/>
        <w:numPr>
          <w:ilvl w:val="0"/>
          <w:numId w:val="39"/>
        </w:numPr>
        <w:tabs>
          <w:tab w:val="clear" w:pos="284"/>
        </w:tabs>
        <w:ind w:left="426" w:hanging="426"/>
      </w:pPr>
      <w:r w:rsidRPr="00666B37">
        <w:t xml:space="preserve">Park, J.-M., &amp; Kim, J.-M. (2016). Monitoring of </w:t>
      </w:r>
      <w:proofErr w:type="spellStart"/>
      <w:r w:rsidRPr="00666B37">
        <w:t>Used</w:t>
      </w:r>
      <w:proofErr w:type="spellEnd"/>
      <w:r w:rsidRPr="00666B37">
        <w:t xml:space="preserve"> </w:t>
      </w:r>
      <w:proofErr w:type="spellStart"/>
      <w:r w:rsidRPr="00666B37">
        <w:t>Frying</w:t>
      </w:r>
      <w:proofErr w:type="spellEnd"/>
      <w:r w:rsidRPr="00666B37">
        <w:t xml:space="preserve"> </w:t>
      </w:r>
      <w:proofErr w:type="spellStart"/>
      <w:r w:rsidRPr="00666B37">
        <w:t>Oils</w:t>
      </w:r>
      <w:proofErr w:type="spellEnd"/>
      <w:r w:rsidRPr="00666B37">
        <w:t xml:space="preserve"> and </w:t>
      </w:r>
      <w:proofErr w:type="spellStart"/>
      <w:r w:rsidRPr="00666B37">
        <w:t>Frying</w:t>
      </w:r>
      <w:proofErr w:type="spellEnd"/>
      <w:r w:rsidRPr="00666B37">
        <w:t xml:space="preserve"> </w:t>
      </w:r>
      <w:proofErr w:type="spellStart"/>
      <w:r w:rsidRPr="00666B37">
        <w:t>Times</w:t>
      </w:r>
      <w:proofErr w:type="spellEnd"/>
      <w:r w:rsidRPr="00666B37">
        <w:t xml:space="preserve"> </w:t>
      </w:r>
      <w:proofErr w:type="spellStart"/>
      <w:r w:rsidRPr="00666B37">
        <w:t>for</w:t>
      </w:r>
      <w:proofErr w:type="spellEnd"/>
      <w:r w:rsidRPr="00666B37">
        <w:t xml:space="preserve"> </w:t>
      </w:r>
      <w:proofErr w:type="spellStart"/>
      <w:r w:rsidRPr="00666B37">
        <w:t>Frying</w:t>
      </w:r>
      <w:proofErr w:type="spellEnd"/>
      <w:r w:rsidRPr="00666B37">
        <w:t xml:space="preserve"> </w:t>
      </w:r>
      <w:proofErr w:type="spellStart"/>
      <w:r w:rsidRPr="00666B37">
        <w:t>Chicken</w:t>
      </w:r>
      <w:proofErr w:type="spellEnd"/>
      <w:r w:rsidRPr="00666B37">
        <w:t xml:space="preserve"> </w:t>
      </w:r>
      <w:proofErr w:type="spellStart"/>
      <w:r w:rsidRPr="00666B37">
        <w:t>Nuggets</w:t>
      </w:r>
      <w:proofErr w:type="spellEnd"/>
      <w:r w:rsidRPr="00666B37">
        <w:t xml:space="preserve"> </w:t>
      </w:r>
      <w:proofErr w:type="spellStart"/>
      <w:r w:rsidRPr="00666B37">
        <w:t>Using</w:t>
      </w:r>
      <w:proofErr w:type="spellEnd"/>
      <w:r w:rsidRPr="00666B37">
        <w:t xml:space="preserve"> Peroxide </w:t>
      </w:r>
      <w:proofErr w:type="spellStart"/>
      <w:r w:rsidRPr="00666B37">
        <w:t>Value</w:t>
      </w:r>
      <w:proofErr w:type="spellEnd"/>
      <w:r w:rsidRPr="00666B37">
        <w:t xml:space="preserve"> and </w:t>
      </w:r>
      <w:proofErr w:type="spellStart"/>
      <w:r w:rsidRPr="00666B37">
        <w:t>Acid</w:t>
      </w:r>
      <w:proofErr w:type="spellEnd"/>
      <w:r w:rsidRPr="00666B37">
        <w:t xml:space="preserve"> </w:t>
      </w:r>
      <w:proofErr w:type="spellStart"/>
      <w:r w:rsidRPr="00666B37">
        <w:t>Value</w:t>
      </w:r>
      <w:proofErr w:type="spellEnd"/>
      <w:r w:rsidRPr="00666B37">
        <w:t xml:space="preserve">. In </w:t>
      </w:r>
      <w:proofErr w:type="spellStart"/>
      <w:r w:rsidRPr="00666B37">
        <w:t>Korean</w:t>
      </w:r>
      <w:proofErr w:type="spellEnd"/>
      <w:r w:rsidRPr="00666B37">
        <w:t xml:space="preserve"> </w:t>
      </w:r>
      <w:proofErr w:type="spellStart"/>
      <w:r w:rsidRPr="00666B37">
        <w:t>Journal</w:t>
      </w:r>
      <w:proofErr w:type="spellEnd"/>
      <w:r w:rsidRPr="00666B37">
        <w:t xml:space="preserve"> </w:t>
      </w:r>
      <w:proofErr w:type="spellStart"/>
      <w:r w:rsidRPr="00666B37">
        <w:t>for</w:t>
      </w:r>
      <w:proofErr w:type="spellEnd"/>
      <w:r w:rsidRPr="00666B37">
        <w:t xml:space="preserve"> </w:t>
      </w:r>
      <w:proofErr w:type="spellStart"/>
      <w:r w:rsidRPr="00666B37">
        <w:t>Food</w:t>
      </w:r>
      <w:proofErr w:type="spellEnd"/>
      <w:r w:rsidRPr="00666B37">
        <w:t xml:space="preserve"> </w:t>
      </w:r>
      <w:proofErr w:type="spellStart"/>
      <w:r w:rsidRPr="00666B37">
        <w:t>Science</w:t>
      </w:r>
      <w:proofErr w:type="spellEnd"/>
      <w:r w:rsidRPr="00666B37">
        <w:t xml:space="preserve"> of Animal </w:t>
      </w:r>
      <w:proofErr w:type="spellStart"/>
      <w:r w:rsidRPr="00666B37">
        <w:t>Resources</w:t>
      </w:r>
      <w:proofErr w:type="spellEnd"/>
      <w:r w:rsidRPr="00666B37">
        <w:t xml:space="preserve"> (</w:t>
      </w:r>
      <w:proofErr w:type="spellStart"/>
      <w:r w:rsidRPr="00666B37">
        <w:t>Vol</w:t>
      </w:r>
      <w:proofErr w:type="spellEnd"/>
      <w:r w:rsidRPr="00666B37">
        <w:t xml:space="preserve">. 36, </w:t>
      </w:r>
      <w:proofErr w:type="spellStart"/>
      <w:r w:rsidRPr="00666B37">
        <w:t>Issue</w:t>
      </w:r>
      <w:proofErr w:type="spellEnd"/>
      <w:r w:rsidRPr="00666B37">
        <w:t xml:space="preserve"> 5, </w:t>
      </w:r>
      <w:proofErr w:type="spellStart"/>
      <w:r w:rsidRPr="00666B37">
        <w:t>pp</w:t>
      </w:r>
      <w:proofErr w:type="spellEnd"/>
      <w:r w:rsidRPr="00666B37">
        <w:t xml:space="preserve">. 612–616). </w:t>
      </w:r>
      <w:proofErr w:type="spellStart"/>
      <w:r w:rsidRPr="00666B37">
        <w:t>Korean</w:t>
      </w:r>
      <w:proofErr w:type="spellEnd"/>
      <w:r w:rsidRPr="00666B37">
        <w:t xml:space="preserve"> Society </w:t>
      </w:r>
      <w:proofErr w:type="spellStart"/>
      <w:r w:rsidRPr="00666B37">
        <w:t>for</w:t>
      </w:r>
      <w:proofErr w:type="spellEnd"/>
      <w:r w:rsidRPr="00666B37">
        <w:t xml:space="preserve"> </w:t>
      </w:r>
      <w:proofErr w:type="spellStart"/>
      <w:r w:rsidRPr="00666B37">
        <w:t>Food</w:t>
      </w:r>
      <w:proofErr w:type="spellEnd"/>
      <w:r w:rsidRPr="00666B37">
        <w:t xml:space="preserve"> </w:t>
      </w:r>
      <w:proofErr w:type="spellStart"/>
      <w:r w:rsidRPr="00666B37">
        <w:t>Science</w:t>
      </w:r>
      <w:proofErr w:type="spellEnd"/>
      <w:r w:rsidRPr="00666B37">
        <w:t xml:space="preserve"> of Animal </w:t>
      </w:r>
      <w:proofErr w:type="spellStart"/>
      <w:r w:rsidRPr="00666B37">
        <w:t>Resources</w:t>
      </w:r>
      <w:proofErr w:type="spellEnd"/>
      <w:r w:rsidRPr="00666B37">
        <w:t xml:space="preserve">. </w:t>
      </w:r>
      <w:hyperlink r:id="rId49" w:history="1">
        <w:r w:rsidRPr="00666B37">
          <w:rPr>
            <w:rStyle w:val="Hyperlink"/>
            <w:szCs w:val="22"/>
          </w:rPr>
          <w:t>https://doi.org/10.5851/kosfa.2016.36.5.612</w:t>
        </w:r>
      </w:hyperlink>
    </w:p>
    <w:p w14:paraId="2B15BC4A" w14:textId="77777777" w:rsidR="00072D3F" w:rsidRPr="00666B37" w:rsidRDefault="00072D3F" w:rsidP="00072D3F">
      <w:pPr>
        <w:pStyle w:val="Text-POTR"/>
        <w:numPr>
          <w:ilvl w:val="0"/>
          <w:numId w:val="39"/>
        </w:numPr>
        <w:tabs>
          <w:tab w:val="clear" w:pos="284"/>
        </w:tabs>
        <w:ind w:left="426" w:hanging="426"/>
      </w:pPr>
      <w:proofErr w:type="spellStart"/>
      <w:r w:rsidRPr="00666B37">
        <w:t>Sampels</w:t>
      </w:r>
      <w:proofErr w:type="spellEnd"/>
      <w:r w:rsidRPr="00666B37">
        <w:t xml:space="preserve">, S. (2015). </w:t>
      </w:r>
      <w:proofErr w:type="spellStart"/>
      <w:r w:rsidRPr="00666B37">
        <w:t>The</w:t>
      </w:r>
      <w:proofErr w:type="spellEnd"/>
      <w:r w:rsidRPr="00666B37">
        <w:t xml:space="preserve"> </w:t>
      </w:r>
      <w:proofErr w:type="spellStart"/>
      <w:r w:rsidRPr="00666B37">
        <w:t>effects</w:t>
      </w:r>
      <w:proofErr w:type="spellEnd"/>
      <w:r w:rsidRPr="00666B37">
        <w:t xml:space="preserve"> of </w:t>
      </w:r>
      <w:proofErr w:type="spellStart"/>
      <w:r w:rsidRPr="00666B37">
        <w:t>processing</w:t>
      </w:r>
      <w:proofErr w:type="spellEnd"/>
      <w:r w:rsidRPr="00666B37">
        <w:t xml:space="preserve"> </w:t>
      </w:r>
      <w:proofErr w:type="spellStart"/>
      <w:r w:rsidRPr="00666B37">
        <w:t>technologies</w:t>
      </w:r>
      <w:proofErr w:type="spellEnd"/>
      <w:r w:rsidRPr="00666B37">
        <w:t xml:space="preserve"> and </w:t>
      </w:r>
      <w:proofErr w:type="spellStart"/>
      <w:r w:rsidRPr="00666B37">
        <w:t>preparation</w:t>
      </w:r>
      <w:proofErr w:type="spellEnd"/>
      <w:r w:rsidRPr="00666B37">
        <w:t xml:space="preserve"> on </w:t>
      </w:r>
      <w:proofErr w:type="spellStart"/>
      <w:r w:rsidRPr="00666B37">
        <w:t>the</w:t>
      </w:r>
      <w:proofErr w:type="spellEnd"/>
      <w:r w:rsidRPr="00666B37">
        <w:t xml:space="preserve"> </w:t>
      </w:r>
      <w:proofErr w:type="spellStart"/>
      <w:r w:rsidRPr="00666B37">
        <w:t>final</w:t>
      </w:r>
      <w:proofErr w:type="spellEnd"/>
      <w:r w:rsidRPr="00666B37">
        <w:t xml:space="preserve"> </w:t>
      </w:r>
      <w:proofErr w:type="spellStart"/>
      <w:r w:rsidRPr="00666B37">
        <w:t>quality</w:t>
      </w:r>
      <w:proofErr w:type="spellEnd"/>
      <w:r w:rsidRPr="00666B37">
        <w:t xml:space="preserve"> of </w:t>
      </w:r>
      <w:proofErr w:type="spellStart"/>
      <w:r w:rsidRPr="00666B37">
        <w:t>fish</w:t>
      </w:r>
      <w:proofErr w:type="spellEnd"/>
      <w:r w:rsidRPr="00666B37">
        <w:t xml:space="preserve"> </w:t>
      </w:r>
      <w:proofErr w:type="spellStart"/>
      <w:r w:rsidRPr="00666B37">
        <w:t>products</w:t>
      </w:r>
      <w:proofErr w:type="spellEnd"/>
      <w:r w:rsidRPr="00666B37">
        <w:t xml:space="preserve">. In </w:t>
      </w:r>
      <w:proofErr w:type="spellStart"/>
      <w:r w:rsidRPr="00666B37">
        <w:t>Trends</w:t>
      </w:r>
      <w:proofErr w:type="spellEnd"/>
      <w:r w:rsidRPr="00666B37">
        <w:t xml:space="preserve"> in </w:t>
      </w:r>
      <w:proofErr w:type="spellStart"/>
      <w:r w:rsidRPr="00666B37">
        <w:t>Food</w:t>
      </w:r>
      <w:proofErr w:type="spellEnd"/>
      <w:r w:rsidRPr="00666B37">
        <w:t xml:space="preserve"> </w:t>
      </w:r>
      <w:proofErr w:type="spellStart"/>
      <w:r w:rsidRPr="00666B37">
        <w:t>Science</w:t>
      </w:r>
      <w:proofErr w:type="spellEnd"/>
      <w:r w:rsidRPr="00666B37">
        <w:t xml:space="preserve"> &amp;</w:t>
      </w:r>
      <w:proofErr w:type="spellStart"/>
      <w:r w:rsidRPr="00666B37">
        <w:t>amp</w:t>
      </w:r>
      <w:proofErr w:type="spellEnd"/>
      <w:r w:rsidRPr="00666B37">
        <w:t xml:space="preserve">; </w:t>
      </w:r>
      <w:proofErr w:type="spellStart"/>
      <w:r w:rsidRPr="00666B37">
        <w:t>Technology</w:t>
      </w:r>
      <w:proofErr w:type="spellEnd"/>
      <w:r w:rsidRPr="00666B37">
        <w:t xml:space="preserve"> (</w:t>
      </w:r>
      <w:proofErr w:type="spellStart"/>
      <w:r w:rsidRPr="00666B37">
        <w:t>Vol</w:t>
      </w:r>
      <w:proofErr w:type="spellEnd"/>
      <w:r w:rsidRPr="00666B37">
        <w:t xml:space="preserve">. 44, </w:t>
      </w:r>
      <w:proofErr w:type="spellStart"/>
      <w:r w:rsidRPr="00666B37">
        <w:t>Issue</w:t>
      </w:r>
      <w:proofErr w:type="spellEnd"/>
      <w:r w:rsidRPr="00666B37">
        <w:t xml:space="preserve"> 2, </w:t>
      </w:r>
      <w:proofErr w:type="spellStart"/>
      <w:r w:rsidRPr="00666B37">
        <w:t>pp</w:t>
      </w:r>
      <w:proofErr w:type="spellEnd"/>
      <w:r w:rsidRPr="00666B37">
        <w:t xml:space="preserve">. 131–146). </w:t>
      </w:r>
      <w:proofErr w:type="spellStart"/>
      <w:r w:rsidRPr="00666B37">
        <w:t>Elsevier</w:t>
      </w:r>
      <w:proofErr w:type="spellEnd"/>
      <w:r w:rsidRPr="00666B37">
        <w:t xml:space="preserve"> BV. </w:t>
      </w:r>
      <w:hyperlink r:id="rId50" w:history="1">
        <w:r w:rsidRPr="00666B37">
          <w:rPr>
            <w:rStyle w:val="Hyperlink"/>
            <w:szCs w:val="22"/>
          </w:rPr>
          <w:t>https://doi.org/10.1016/j.tifs.2015.04.003</w:t>
        </w:r>
      </w:hyperlink>
    </w:p>
    <w:p w14:paraId="7BE535AD" w14:textId="77777777" w:rsidR="00072D3F" w:rsidRPr="00666B37" w:rsidRDefault="00072D3F" w:rsidP="00072D3F">
      <w:pPr>
        <w:pStyle w:val="Text-POTR"/>
        <w:numPr>
          <w:ilvl w:val="0"/>
          <w:numId w:val="39"/>
        </w:numPr>
        <w:tabs>
          <w:tab w:val="clear" w:pos="284"/>
        </w:tabs>
        <w:ind w:left="426" w:hanging="426"/>
      </w:pPr>
      <w:proofErr w:type="spellStart"/>
      <w:r w:rsidRPr="00666B37">
        <w:t>Gil</w:t>
      </w:r>
      <w:proofErr w:type="spellEnd"/>
      <w:r w:rsidRPr="00666B37">
        <w:t xml:space="preserve">, A., &amp; </w:t>
      </w:r>
      <w:proofErr w:type="spellStart"/>
      <w:r w:rsidRPr="00666B37">
        <w:t>Gil</w:t>
      </w:r>
      <w:proofErr w:type="spellEnd"/>
      <w:r w:rsidRPr="00666B37">
        <w:t xml:space="preserve">, F. (2015). </w:t>
      </w:r>
      <w:proofErr w:type="spellStart"/>
      <w:r w:rsidRPr="00666B37">
        <w:t>Fish</w:t>
      </w:r>
      <w:proofErr w:type="spellEnd"/>
      <w:r w:rsidRPr="00666B37">
        <w:t xml:space="preserve">, a </w:t>
      </w:r>
      <w:proofErr w:type="spellStart"/>
      <w:r w:rsidRPr="00666B37">
        <w:t>Mediterranean</w:t>
      </w:r>
      <w:proofErr w:type="spellEnd"/>
      <w:r w:rsidRPr="00666B37">
        <w:t xml:space="preserve"> </w:t>
      </w:r>
      <w:proofErr w:type="spellStart"/>
      <w:r w:rsidRPr="00666B37">
        <w:t>source</w:t>
      </w:r>
      <w:proofErr w:type="spellEnd"/>
      <w:r w:rsidRPr="00666B37">
        <w:t xml:space="preserve"> of n-3 PUFA: </w:t>
      </w:r>
      <w:proofErr w:type="spellStart"/>
      <w:r w:rsidRPr="00666B37">
        <w:t>benefits</w:t>
      </w:r>
      <w:proofErr w:type="spellEnd"/>
      <w:r w:rsidRPr="00666B37">
        <w:t xml:space="preserve"> do </w:t>
      </w:r>
      <w:proofErr w:type="spellStart"/>
      <w:r w:rsidRPr="00666B37">
        <w:t>not</w:t>
      </w:r>
      <w:proofErr w:type="spellEnd"/>
      <w:r w:rsidRPr="00666B37">
        <w:t xml:space="preserve"> </w:t>
      </w:r>
      <w:proofErr w:type="spellStart"/>
      <w:r w:rsidRPr="00666B37">
        <w:t>justify</w:t>
      </w:r>
      <w:proofErr w:type="spellEnd"/>
      <w:r w:rsidRPr="00666B37">
        <w:t xml:space="preserve"> </w:t>
      </w:r>
      <w:proofErr w:type="spellStart"/>
      <w:r w:rsidRPr="00666B37">
        <w:t>limiting</w:t>
      </w:r>
      <w:proofErr w:type="spellEnd"/>
      <w:r w:rsidRPr="00666B37">
        <w:t xml:space="preserve"> </w:t>
      </w:r>
      <w:proofErr w:type="spellStart"/>
      <w:r w:rsidRPr="00666B37">
        <w:t>consumption</w:t>
      </w:r>
      <w:proofErr w:type="spellEnd"/>
      <w:r w:rsidRPr="00666B37">
        <w:t xml:space="preserve">. In British </w:t>
      </w:r>
      <w:proofErr w:type="spellStart"/>
      <w:r w:rsidRPr="00666B37">
        <w:t>Journal</w:t>
      </w:r>
      <w:proofErr w:type="spellEnd"/>
      <w:r w:rsidRPr="00666B37">
        <w:t xml:space="preserve"> of </w:t>
      </w:r>
      <w:proofErr w:type="spellStart"/>
      <w:r w:rsidRPr="00666B37">
        <w:t>Nutrition</w:t>
      </w:r>
      <w:proofErr w:type="spellEnd"/>
      <w:r w:rsidRPr="00666B37">
        <w:t xml:space="preserve"> (</w:t>
      </w:r>
      <w:proofErr w:type="spellStart"/>
      <w:r w:rsidRPr="00666B37">
        <w:t>Vol</w:t>
      </w:r>
      <w:proofErr w:type="spellEnd"/>
      <w:r w:rsidRPr="00666B37">
        <w:t xml:space="preserve">. 113, </w:t>
      </w:r>
      <w:proofErr w:type="spellStart"/>
      <w:r w:rsidRPr="00666B37">
        <w:t>Issue</w:t>
      </w:r>
      <w:proofErr w:type="spellEnd"/>
      <w:r w:rsidRPr="00666B37">
        <w:t xml:space="preserve"> S2, </w:t>
      </w:r>
      <w:proofErr w:type="spellStart"/>
      <w:r w:rsidRPr="00666B37">
        <w:t>pp</w:t>
      </w:r>
      <w:proofErr w:type="spellEnd"/>
      <w:r w:rsidRPr="00666B37">
        <w:t xml:space="preserve">. S58–S67). </w:t>
      </w:r>
      <w:proofErr w:type="spellStart"/>
      <w:r w:rsidRPr="00666B37">
        <w:t>Cambridge</w:t>
      </w:r>
      <w:proofErr w:type="spellEnd"/>
      <w:r w:rsidRPr="00666B37">
        <w:t xml:space="preserve"> </w:t>
      </w:r>
      <w:proofErr w:type="spellStart"/>
      <w:r w:rsidRPr="00666B37">
        <w:t>University</w:t>
      </w:r>
      <w:proofErr w:type="spellEnd"/>
      <w:r w:rsidRPr="00666B37">
        <w:t xml:space="preserve"> Press (CUP). </w:t>
      </w:r>
      <w:hyperlink r:id="rId51" w:history="1">
        <w:r w:rsidRPr="00666B37">
          <w:rPr>
            <w:rStyle w:val="Hyperlink"/>
            <w:szCs w:val="22"/>
          </w:rPr>
          <w:t>https://doi.org/10.1017/s0007114514003742</w:t>
        </w:r>
      </w:hyperlink>
    </w:p>
    <w:p w14:paraId="2349230A" w14:textId="77777777" w:rsidR="00072D3F" w:rsidRPr="00666B37" w:rsidRDefault="00072D3F" w:rsidP="00072D3F">
      <w:pPr>
        <w:pStyle w:val="Text-POTR"/>
        <w:numPr>
          <w:ilvl w:val="0"/>
          <w:numId w:val="39"/>
        </w:numPr>
        <w:tabs>
          <w:tab w:val="clear" w:pos="284"/>
        </w:tabs>
        <w:ind w:left="426" w:hanging="426"/>
      </w:pPr>
      <w:proofErr w:type="spellStart"/>
      <w:r w:rsidRPr="00666B37">
        <w:t>Wang</w:t>
      </w:r>
      <w:proofErr w:type="spellEnd"/>
      <w:r w:rsidRPr="00666B37">
        <w:t xml:space="preserve">, Y., </w:t>
      </w:r>
      <w:proofErr w:type="spellStart"/>
      <w:r w:rsidRPr="00666B37">
        <w:t>Hui</w:t>
      </w:r>
      <w:proofErr w:type="spellEnd"/>
      <w:r w:rsidRPr="00666B37">
        <w:t xml:space="preserve">, T., </w:t>
      </w:r>
      <w:proofErr w:type="spellStart"/>
      <w:r w:rsidRPr="00666B37">
        <w:t>Zhang</w:t>
      </w:r>
      <w:proofErr w:type="spellEnd"/>
      <w:r w:rsidRPr="00666B37">
        <w:t xml:space="preserve">, Y. W., </w:t>
      </w:r>
      <w:proofErr w:type="spellStart"/>
      <w:r w:rsidRPr="00666B37">
        <w:t>Liu</w:t>
      </w:r>
      <w:proofErr w:type="spellEnd"/>
      <w:r w:rsidRPr="00666B37">
        <w:t xml:space="preserve">, B., </w:t>
      </w:r>
      <w:proofErr w:type="spellStart"/>
      <w:r w:rsidRPr="00666B37">
        <w:t>Wang</w:t>
      </w:r>
      <w:proofErr w:type="spellEnd"/>
      <w:r w:rsidRPr="00666B37">
        <w:t xml:space="preserve">, F. L., </w:t>
      </w:r>
      <w:proofErr w:type="spellStart"/>
      <w:r w:rsidRPr="00666B37">
        <w:t>Li</w:t>
      </w:r>
      <w:proofErr w:type="spellEnd"/>
      <w:r w:rsidRPr="00666B37">
        <w:t xml:space="preserve">, J. K., </w:t>
      </w:r>
      <w:proofErr w:type="spellStart"/>
      <w:r w:rsidRPr="00666B37">
        <w:t>Cui</w:t>
      </w:r>
      <w:proofErr w:type="spellEnd"/>
      <w:r w:rsidRPr="00666B37">
        <w:t xml:space="preserve">, B. W., </w:t>
      </w:r>
      <w:proofErr w:type="spellStart"/>
      <w:r w:rsidRPr="00666B37">
        <w:t>Guo</w:t>
      </w:r>
      <w:proofErr w:type="spellEnd"/>
      <w:r w:rsidRPr="00666B37">
        <w:t xml:space="preserve">, X. Y., &amp; </w:t>
      </w:r>
      <w:proofErr w:type="spellStart"/>
      <w:r w:rsidRPr="00666B37">
        <w:t>Peng</w:t>
      </w:r>
      <w:proofErr w:type="spellEnd"/>
      <w:r w:rsidRPr="00666B37">
        <w:t xml:space="preserve">, Z. Q. (2015). </w:t>
      </w:r>
      <w:proofErr w:type="spellStart"/>
      <w:r w:rsidRPr="00666B37">
        <w:t>Effects</w:t>
      </w:r>
      <w:proofErr w:type="spellEnd"/>
      <w:r w:rsidRPr="00666B37">
        <w:t xml:space="preserve"> of </w:t>
      </w:r>
      <w:proofErr w:type="spellStart"/>
      <w:r w:rsidRPr="00666B37">
        <w:t>frying</w:t>
      </w:r>
      <w:proofErr w:type="spellEnd"/>
      <w:r w:rsidRPr="00666B37">
        <w:t xml:space="preserve"> </w:t>
      </w:r>
      <w:proofErr w:type="spellStart"/>
      <w:r w:rsidRPr="00666B37">
        <w:t>conditions</w:t>
      </w:r>
      <w:proofErr w:type="spellEnd"/>
      <w:r w:rsidRPr="00666B37">
        <w:t xml:space="preserve"> on </w:t>
      </w:r>
      <w:proofErr w:type="spellStart"/>
      <w:r w:rsidRPr="00666B37">
        <w:t>the</w:t>
      </w:r>
      <w:proofErr w:type="spellEnd"/>
      <w:r w:rsidRPr="00666B37">
        <w:t xml:space="preserve"> </w:t>
      </w:r>
      <w:proofErr w:type="spellStart"/>
      <w:r w:rsidRPr="00666B37">
        <w:t>formation</w:t>
      </w:r>
      <w:proofErr w:type="spellEnd"/>
      <w:r w:rsidRPr="00666B37">
        <w:t xml:space="preserve"> of </w:t>
      </w:r>
      <w:proofErr w:type="spellStart"/>
      <w:r w:rsidRPr="00666B37">
        <w:t>heterocyclic</w:t>
      </w:r>
      <w:proofErr w:type="spellEnd"/>
      <w:r w:rsidRPr="00666B37">
        <w:t xml:space="preserve"> </w:t>
      </w:r>
      <w:proofErr w:type="spellStart"/>
      <w:r w:rsidRPr="00666B37">
        <w:t>amines</w:t>
      </w:r>
      <w:proofErr w:type="spellEnd"/>
      <w:r w:rsidRPr="00666B37">
        <w:t xml:space="preserve"> and </w:t>
      </w:r>
      <w:proofErr w:type="spellStart"/>
      <w:r w:rsidRPr="00666B37">
        <w:t>trans</w:t>
      </w:r>
      <w:proofErr w:type="spellEnd"/>
      <w:r w:rsidRPr="00666B37">
        <w:t xml:space="preserve"> </w:t>
      </w:r>
      <w:proofErr w:type="spellStart"/>
      <w:r w:rsidRPr="00666B37">
        <w:t>fatty</w:t>
      </w:r>
      <w:proofErr w:type="spellEnd"/>
      <w:r w:rsidRPr="00666B37">
        <w:t xml:space="preserve"> </w:t>
      </w:r>
      <w:proofErr w:type="spellStart"/>
      <w:r w:rsidRPr="00666B37">
        <w:t>acids</w:t>
      </w:r>
      <w:proofErr w:type="spellEnd"/>
      <w:r w:rsidRPr="00666B37">
        <w:t xml:space="preserve"> in </w:t>
      </w:r>
      <w:proofErr w:type="spellStart"/>
      <w:r w:rsidRPr="00666B37">
        <w:t>grass</w:t>
      </w:r>
      <w:proofErr w:type="spellEnd"/>
      <w:r w:rsidRPr="00666B37">
        <w:t xml:space="preserve"> </w:t>
      </w:r>
      <w:proofErr w:type="spellStart"/>
      <w:r w:rsidRPr="00666B37">
        <w:t>carp</w:t>
      </w:r>
      <w:proofErr w:type="spellEnd"/>
      <w:r w:rsidRPr="00666B37">
        <w:t xml:space="preserve"> (</w:t>
      </w:r>
      <w:proofErr w:type="spellStart"/>
      <w:r w:rsidRPr="00666B37">
        <w:t>Ctenopharyngodon</w:t>
      </w:r>
      <w:proofErr w:type="spellEnd"/>
      <w:r w:rsidRPr="00666B37">
        <w:t xml:space="preserve"> </w:t>
      </w:r>
      <w:proofErr w:type="spellStart"/>
      <w:r w:rsidRPr="00666B37">
        <w:t>idellus</w:t>
      </w:r>
      <w:proofErr w:type="spellEnd"/>
      <w:r w:rsidRPr="00666B37">
        <w:t xml:space="preserve">). In </w:t>
      </w:r>
      <w:proofErr w:type="spellStart"/>
      <w:r w:rsidRPr="00666B37">
        <w:t>Food</w:t>
      </w:r>
      <w:proofErr w:type="spellEnd"/>
      <w:r w:rsidRPr="00666B37">
        <w:t xml:space="preserve"> </w:t>
      </w:r>
      <w:proofErr w:type="spellStart"/>
      <w:r w:rsidRPr="00666B37">
        <w:t>Chemistry</w:t>
      </w:r>
      <w:proofErr w:type="spellEnd"/>
      <w:r w:rsidRPr="00666B37">
        <w:t xml:space="preserve"> (</w:t>
      </w:r>
      <w:proofErr w:type="spellStart"/>
      <w:r w:rsidRPr="00666B37">
        <w:t>Vol</w:t>
      </w:r>
      <w:proofErr w:type="spellEnd"/>
      <w:r w:rsidRPr="00666B37">
        <w:t xml:space="preserve">. 167, </w:t>
      </w:r>
      <w:proofErr w:type="spellStart"/>
      <w:r w:rsidRPr="00666B37">
        <w:t>pp</w:t>
      </w:r>
      <w:proofErr w:type="spellEnd"/>
      <w:r w:rsidRPr="00666B37">
        <w:t xml:space="preserve">. 251–257). </w:t>
      </w:r>
      <w:proofErr w:type="spellStart"/>
      <w:r w:rsidRPr="00666B37">
        <w:t>Elsevier</w:t>
      </w:r>
      <w:proofErr w:type="spellEnd"/>
      <w:r w:rsidRPr="00666B37">
        <w:t xml:space="preserve"> BV. </w:t>
      </w:r>
      <w:hyperlink r:id="rId52" w:history="1">
        <w:r w:rsidRPr="00666B37">
          <w:rPr>
            <w:rStyle w:val="Hyperlink"/>
            <w:szCs w:val="22"/>
          </w:rPr>
          <w:t>https://doi.org/10.1016/j.foodchem.2014.06.109</w:t>
        </w:r>
      </w:hyperlink>
    </w:p>
    <w:p w14:paraId="47D1ED68" w14:textId="77777777" w:rsidR="00072D3F" w:rsidRPr="00666B37" w:rsidRDefault="00072D3F" w:rsidP="00072D3F">
      <w:pPr>
        <w:pStyle w:val="Text-POTR"/>
        <w:numPr>
          <w:ilvl w:val="0"/>
          <w:numId w:val="39"/>
        </w:numPr>
        <w:tabs>
          <w:tab w:val="clear" w:pos="284"/>
        </w:tabs>
        <w:ind w:left="426" w:hanging="426"/>
      </w:pPr>
      <w:r w:rsidRPr="00666B37">
        <w:t xml:space="preserve">Domingo, J. L. (2014). </w:t>
      </w:r>
      <w:proofErr w:type="spellStart"/>
      <w:r w:rsidRPr="00666B37">
        <w:t>Nutrients</w:t>
      </w:r>
      <w:proofErr w:type="spellEnd"/>
      <w:r w:rsidRPr="00666B37">
        <w:t xml:space="preserve"> and </w:t>
      </w:r>
      <w:proofErr w:type="spellStart"/>
      <w:r w:rsidRPr="00666B37">
        <w:t>Chemical</w:t>
      </w:r>
      <w:proofErr w:type="spellEnd"/>
      <w:r w:rsidRPr="00666B37">
        <w:t xml:space="preserve"> </w:t>
      </w:r>
      <w:proofErr w:type="spellStart"/>
      <w:r w:rsidRPr="00666B37">
        <w:t>Pollutants</w:t>
      </w:r>
      <w:proofErr w:type="spellEnd"/>
      <w:r w:rsidRPr="00666B37">
        <w:t xml:space="preserve"> in </w:t>
      </w:r>
      <w:proofErr w:type="spellStart"/>
      <w:r w:rsidRPr="00666B37">
        <w:t>Fish</w:t>
      </w:r>
      <w:proofErr w:type="spellEnd"/>
      <w:r w:rsidRPr="00666B37">
        <w:t xml:space="preserve"> and </w:t>
      </w:r>
      <w:proofErr w:type="spellStart"/>
      <w:r w:rsidRPr="00666B37">
        <w:t>Shellfish</w:t>
      </w:r>
      <w:proofErr w:type="spellEnd"/>
      <w:r w:rsidRPr="00666B37">
        <w:t xml:space="preserve">. </w:t>
      </w:r>
      <w:proofErr w:type="spellStart"/>
      <w:r w:rsidRPr="00666B37">
        <w:t>Balancing</w:t>
      </w:r>
      <w:proofErr w:type="spellEnd"/>
      <w:r w:rsidRPr="00666B37">
        <w:t xml:space="preserve"> Health </w:t>
      </w:r>
      <w:proofErr w:type="spellStart"/>
      <w:r w:rsidRPr="00666B37">
        <w:t>Benefits</w:t>
      </w:r>
      <w:proofErr w:type="spellEnd"/>
      <w:r w:rsidRPr="00666B37">
        <w:t xml:space="preserve"> and </w:t>
      </w:r>
      <w:proofErr w:type="spellStart"/>
      <w:r w:rsidRPr="00666B37">
        <w:t>Risks</w:t>
      </w:r>
      <w:proofErr w:type="spellEnd"/>
      <w:r w:rsidRPr="00666B37">
        <w:t xml:space="preserve"> of </w:t>
      </w:r>
      <w:proofErr w:type="spellStart"/>
      <w:r w:rsidRPr="00666B37">
        <w:t>Regular</w:t>
      </w:r>
      <w:proofErr w:type="spellEnd"/>
      <w:r w:rsidRPr="00666B37">
        <w:t xml:space="preserve"> </w:t>
      </w:r>
      <w:proofErr w:type="spellStart"/>
      <w:r w:rsidRPr="00666B37">
        <w:t>Fish</w:t>
      </w:r>
      <w:proofErr w:type="spellEnd"/>
      <w:r w:rsidRPr="00666B37">
        <w:t xml:space="preserve"> </w:t>
      </w:r>
      <w:proofErr w:type="spellStart"/>
      <w:r w:rsidRPr="00666B37">
        <w:t>Consumption</w:t>
      </w:r>
      <w:proofErr w:type="spellEnd"/>
      <w:r w:rsidRPr="00666B37">
        <w:t xml:space="preserve">. In </w:t>
      </w:r>
      <w:proofErr w:type="spellStart"/>
      <w:r w:rsidRPr="00666B37">
        <w:t>Critical</w:t>
      </w:r>
      <w:proofErr w:type="spellEnd"/>
      <w:r w:rsidRPr="00666B37">
        <w:t xml:space="preserve"> </w:t>
      </w:r>
      <w:proofErr w:type="spellStart"/>
      <w:r w:rsidRPr="00666B37">
        <w:t>Reviews</w:t>
      </w:r>
      <w:proofErr w:type="spellEnd"/>
      <w:r w:rsidRPr="00666B37">
        <w:t xml:space="preserve"> in </w:t>
      </w:r>
      <w:proofErr w:type="spellStart"/>
      <w:r w:rsidRPr="00666B37">
        <w:t>Food</w:t>
      </w:r>
      <w:proofErr w:type="spellEnd"/>
      <w:r w:rsidRPr="00666B37">
        <w:t xml:space="preserve"> </w:t>
      </w:r>
      <w:proofErr w:type="spellStart"/>
      <w:r w:rsidRPr="00666B37">
        <w:t>Science</w:t>
      </w:r>
      <w:proofErr w:type="spellEnd"/>
      <w:r w:rsidRPr="00666B37">
        <w:t xml:space="preserve"> and </w:t>
      </w:r>
      <w:proofErr w:type="spellStart"/>
      <w:r w:rsidRPr="00666B37">
        <w:t>Nutrition</w:t>
      </w:r>
      <w:proofErr w:type="spellEnd"/>
      <w:r w:rsidRPr="00666B37">
        <w:t xml:space="preserve"> (</w:t>
      </w:r>
      <w:proofErr w:type="spellStart"/>
      <w:r w:rsidRPr="00666B37">
        <w:t>Vol</w:t>
      </w:r>
      <w:proofErr w:type="spellEnd"/>
      <w:r w:rsidRPr="00666B37">
        <w:t xml:space="preserve">. 56, </w:t>
      </w:r>
      <w:proofErr w:type="spellStart"/>
      <w:r w:rsidRPr="00666B37">
        <w:t>Issue</w:t>
      </w:r>
      <w:proofErr w:type="spellEnd"/>
      <w:r w:rsidRPr="00666B37">
        <w:t xml:space="preserve"> 6, </w:t>
      </w:r>
      <w:proofErr w:type="spellStart"/>
      <w:r w:rsidRPr="00666B37">
        <w:t>pp</w:t>
      </w:r>
      <w:proofErr w:type="spellEnd"/>
      <w:r w:rsidRPr="00666B37">
        <w:t xml:space="preserve">. 979–988). </w:t>
      </w:r>
      <w:proofErr w:type="spellStart"/>
      <w:r w:rsidRPr="00666B37">
        <w:t>Informa</w:t>
      </w:r>
      <w:proofErr w:type="spellEnd"/>
      <w:r w:rsidRPr="00666B37">
        <w:t xml:space="preserve"> UK </w:t>
      </w:r>
      <w:proofErr w:type="spellStart"/>
      <w:r w:rsidRPr="00666B37">
        <w:t>Limited</w:t>
      </w:r>
      <w:proofErr w:type="spellEnd"/>
      <w:r w:rsidRPr="00666B37">
        <w:t xml:space="preserve">. </w:t>
      </w:r>
      <w:hyperlink r:id="rId53" w:history="1">
        <w:r w:rsidRPr="00666B37">
          <w:rPr>
            <w:rStyle w:val="Hyperlink"/>
            <w:szCs w:val="22"/>
          </w:rPr>
          <w:t>https://doi.org/10.1080/10408398.2012.742985</w:t>
        </w:r>
      </w:hyperlink>
    </w:p>
    <w:p w14:paraId="5B8D8027" w14:textId="77777777" w:rsidR="00072D3F" w:rsidRPr="00666B37" w:rsidRDefault="00072D3F" w:rsidP="00072D3F">
      <w:pPr>
        <w:pStyle w:val="Text-POTR"/>
        <w:numPr>
          <w:ilvl w:val="0"/>
          <w:numId w:val="39"/>
        </w:numPr>
        <w:tabs>
          <w:tab w:val="clear" w:pos="284"/>
        </w:tabs>
        <w:ind w:left="426" w:hanging="426"/>
      </w:pPr>
      <w:proofErr w:type="spellStart"/>
      <w:r w:rsidRPr="00666B37">
        <w:t>Limsuwanmanee</w:t>
      </w:r>
      <w:proofErr w:type="spellEnd"/>
      <w:r w:rsidRPr="00666B37">
        <w:t xml:space="preserve">, J., </w:t>
      </w:r>
      <w:proofErr w:type="spellStart"/>
      <w:r w:rsidRPr="00666B37">
        <w:t>Chaijan</w:t>
      </w:r>
      <w:proofErr w:type="spellEnd"/>
      <w:r w:rsidRPr="00666B37">
        <w:t xml:space="preserve">, M., </w:t>
      </w:r>
      <w:proofErr w:type="spellStart"/>
      <w:r w:rsidRPr="00666B37">
        <w:t>Manurakchinakorn</w:t>
      </w:r>
      <w:proofErr w:type="spellEnd"/>
      <w:r w:rsidRPr="00666B37">
        <w:t xml:space="preserve">, S., </w:t>
      </w:r>
      <w:proofErr w:type="spellStart"/>
      <w:r w:rsidRPr="00666B37">
        <w:t>Panpipat</w:t>
      </w:r>
      <w:proofErr w:type="spellEnd"/>
      <w:r w:rsidRPr="00666B37">
        <w:t xml:space="preserve">, W., </w:t>
      </w:r>
      <w:proofErr w:type="spellStart"/>
      <w:r w:rsidRPr="00666B37">
        <w:t>Klomklao</w:t>
      </w:r>
      <w:proofErr w:type="spellEnd"/>
      <w:r w:rsidRPr="00666B37">
        <w:t xml:space="preserve">, S., &amp; </w:t>
      </w:r>
      <w:proofErr w:type="spellStart"/>
      <w:r w:rsidRPr="00666B37">
        <w:t>Benjakul</w:t>
      </w:r>
      <w:proofErr w:type="spellEnd"/>
      <w:r w:rsidRPr="00666B37">
        <w:t xml:space="preserve">, S. (2014). Antioxidant </w:t>
      </w:r>
      <w:proofErr w:type="spellStart"/>
      <w:r w:rsidRPr="00666B37">
        <w:t>activity</w:t>
      </w:r>
      <w:proofErr w:type="spellEnd"/>
      <w:r w:rsidRPr="00666B37">
        <w:t xml:space="preserve"> of </w:t>
      </w:r>
      <w:proofErr w:type="spellStart"/>
      <w:r w:rsidRPr="00666B37">
        <w:t>Maillard</w:t>
      </w:r>
      <w:proofErr w:type="spellEnd"/>
      <w:r w:rsidRPr="00666B37">
        <w:t xml:space="preserve"> </w:t>
      </w:r>
      <w:proofErr w:type="spellStart"/>
      <w:r w:rsidRPr="00666B37">
        <w:t>reaction</w:t>
      </w:r>
      <w:proofErr w:type="spellEnd"/>
      <w:r w:rsidRPr="00666B37">
        <w:t xml:space="preserve"> </w:t>
      </w:r>
      <w:proofErr w:type="spellStart"/>
      <w:r w:rsidRPr="00666B37">
        <w:t>products</w:t>
      </w:r>
      <w:proofErr w:type="spellEnd"/>
      <w:r w:rsidRPr="00666B37">
        <w:t xml:space="preserve"> </w:t>
      </w:r>
      <w:proofErr w:type="spellStart"/>
      <w:r w:rsidRPr="00666B37">
        <w:t>derived</w:t>
      </w:r>
      <w:proofErr w:type="spellEnd"/>
      <w:r w:rsidRPr="00666B37">
        <w:t xml:space="preserve"> </w:t>
      </w:r>
      <w:proofErr w:type="spellStart"/>
      <w:r w:rsidRPr="00666B37">
        <w:t>from</w:t>
      </w:r>
      <w:proofErr w:type="spellEnd"/>
      <w:r w:rsidRPr="00666B37">
        <w:t xml:space="preserve"> </w:t>
      </w:r>
      <w:proofErr w:type="spellStart"/>
      <w:r w:rsidRPr="00666B37">
        <w:t>stingray</w:t>
      </w:r>
      <w:proofErr w:type="spellEnd"/>
      <w:r w:rsidRPr="00666B37">
        <w:t xml:space="preserve"> (</w:t>
      </w:r>
      <w:proofErr w:type="spellStart"/>
      <w:r w:rsidRPr="00666B37">
        <w:t>Himantura</w:t>
      </w:r>
      <w:proofErr w:type="spellEnd"/>
      <w:r w:rsidRPr="00666B37">
        <w:t xml:space="preserve"> </w:t>
      </w:r>
      <w:proofErr w:type="spellStart"/>
      <w:r w:rsidRPr="00666B37">
        <w:t>signifier</w:t>
      </w:r>
      <w:proofErr w:type="spellEnd"/>
      <w:r w:rsidRPr="00666B37">
        <w:t xml:space="preserve">) </w:t>
      </w:r>
      <w:proofErr w:type="spellStart"/>
      <w:r w:rsidRPr="00666B37">
        <w:t>non-protein</w:t>
      </w:r>
      <w:proofErr w:type="spellEnd"/>
      <w:r w:rsidRPr="00666B37">
        <w:t xml:space="preserve"> </w:t>
      </w:r>
      <w:proofErr w:type="spellStart"/>
      <w:r w:rsidRPr="00666B37">
        <w:t>nitrogenous</w:t>
      </w:r>
      <w:proofErr w:type="spellEnd"/>
      <w:r w:rsidRPr="00666B37">
        <w:t xml:space="preserve"> </w:t>
      </w:r>
      <w:proofErr w:type="spellStart"/>
      <w:r w:rsidRPr="00666B37">
        <w:t>fraction</w:t>
      </w:r>
      <w:proofErr w:type="spellEnd"/>
      <w:r w:rsidRPr="00666B37">
        <w:t xml:space="preserve"> and </w:t>
      </w:r>
      <w:proofErr w:type="spellStart"/>
      <w:r w:rsidRPr="00666B37">
        <w:t>sugar</w:t>
      </w:r>
      <w:proofErr w:type="spellEnd"/>
      <w:r w:rsidRPr="00666B37">
        <w:t xml:space="preserve"> model </w:t>
      </w:r>
      <w:proofErr w:type="spellStart"/>
      <w:r w:rsidRPr="00666B37">
        <w:t>systems</w:t>
      </w:r>
      <w:proofErr w:type="spellEnd"/>
      <w:r w:rsidRPr="00666B37">
        <w:t xml:space="preserve">. In LWT - </w:t>
      </w:r>
      <w:proofErr w:type="spellStart"/>
      <w:r w:rsidRPr="00666B37">
        <w:t>Food</w:t>
      </w:r>
      <w:proofErr w:type="spellEnd"/>
      <w:r w:rsidRPr="00666B37">
        <w:t xml:space="preserve"> </w:t>
      </w:r>
      <w:proofErr w:type="spellStart"/>
      <w:r w:rsidRPr="00666B37">
        <w:t>Science</w:t>
      </w:r>
      <w:proofErr w:type="spellEnd"/>
      <w:r w:rsidRPr="00666B37">
        <w:t xml:space="preserve"> and </w:t>
      </w:r>
      <w:proofErr w:type="spellStart"/>
      <w:r w:rsidRPr="00666B37">
        <w:t>Technology</w:t>
      </w:r>
      <w:proofErr w:type="spellEnd"/>
      <w:r w:rsidRPr="00666B37">
        <w:t xml:space="preserve"> (</w:t>
      </w:r>
      <w:proofErr w:type="spellStart"/>
      <w:r w:rsidRPr="00666B37">
        <w:t>Vol</w:t>
      </w:r>
      <w:proofErr w:type="spellEnd"/>
      <w:r w:rsidRPr="00666B37">
        <w:t xml:space="preserve">. 57, </w:t>
      </w:r>
      <w:proofErr w:type="spellStart"/>
      <w:r w:rsidRPr="00666B37">
        <w:t>Issue</w:t>
      </w:r>
      <w:proofErr w:type="spellEnd"/>
      <w:r w:rsidRPr="00666B37">
        <w:t xml:space="preserve"> 2, </w:t>
      </w:r>
      <w:proofErr w:type="spellStart"/>
      <w:r w:rsidRPr="00666B37">
        <w:t>pp</w:t>
      </w:r>
      <w:proofErr w:type="spellEnd"/>
      <w:r w:rsidRPr="00666B37">
        <w:t xml:space="preserve">. 718–724). </w:t>
      </w:r>
      <w:proofErr w:type="spellStart"/>
      <w:r w:rsidRPr="00666B37">
        <w:t>Elsevier</w:t>
      </w:r>
      <w:proofErr w:type="spellEnd"/>
      <w:r w:rsidRPr="00666B37">
        <w:t xml:space="preserve"> BV. </w:t>
      </w:r>
      <w:hyperlink r:id="rId54" w:history="1">
        <w:r w:rsidRPr="00666B37">
          <w:rPr>
            <w:rStyle w:val="Hyperlink"/>
            <w:szCs w:val="22"/>
          </w:rPr>
          <w:t>https://doi.org/10.1016/j.lwt.2014.01.042</w:t>
        </w:r>
      </w:hyperlink>
    </w:p>
    <w:p w14:paraId="5E7A3C0C" w14:textId="77777777" w:rsidR="00072D3F" w:rsidRPr="00666B37" w:rsidRDefault="00072D3F" w:rsidP="00072D3F">
      <w:pPr>
        <w:pStyle w:val="Text-POTR"/>
        <w:numPr>
          <w:ilvl w:val="0"/>
          <w:numId w:val="39"/>
        </w:numPr>
        <w:tabs>
          <w:tab w:val="clear" w:pos="284"/>
        </w:tabs>
        <w:ind w:left="426" w:hanging="426"/>
      </w:pPr>
      <w:proofErr w:type="spellStart"/>
      <w:r w:rsidRPr="00666B37">
        <w:t>Hosseini</w:t>
      </w:r>
      <w:proofErr w:type="spellEnd"/>
      <w:r w:rsidRPr="00666B37">
        <w:t xml:space="preserve">, H., </w:t>
      </w:r>
      <w:proofErr w:type="spellStart"/>
      <w:r w:rsidRPr="00666B37">
        <w:t>Mahmoudzadeh</w:t>
      </w:r>
      <w:proofErr w:type="spellEnd"/>
      <w:r w:rsidRPr="00666B37">
        <w:t xml:space="preserve">, M., </w:t>
      </w:r>
      <w:proofErr w:type="spellStart"/>
      <w:r w:rsidRPr="00666B37">
        <w:t>Rezaei</w:t>
      </w:r>
      <w:proofErr w:type="spellEnd"/>
      <w:r w:rsidRPr="00666B37">
        <w:t xml:space="preserve">, M., </w:t>
      </w:r>
      <w:proofErr w:type="spellStart"/>
      <w:r w:rsidRPr="00666B37">
        <w:t>Mahmoudzadeh</w:t>
      </w:r>
      <w:proofErr w:type="spellEnd"/>
      <w:r w:rsidRPr="00666B37">
        <w:t xml:space="preserve">, L., </w:t>
      </w:r>
      <w:proofErr w:type="spellStart"/>
      <w:r w:rsidRPr="00666B37">
        <w:t>Khaksar</w:t>
      </w:r>
      <w:proofErr w:type="spellEnd"/>
      <w:r w:rsidRPr="00666B37">
        <w:t xml:space="preserve">, R., </w:t>
      </w:r>
      <w:proofErr w:type="spellStart"/>
      <w:r w:rsidRPr="00666B37">
        <w:t>Khosroshahi</w:t>
      </w:r>
      <w:proofErr w:type="spellEnd"/>
      <w:r w:rsidRPr="00666B37">
        <w:t xml:space="preserve">, N. K., &amp; </w:t>
      </w:r>
      <w:proofErr w:type="spellStart"/>
      <w:r w:rsidRPr="00666B37">
        <w:t>Babakhani</w:t>
      </w:r>
      <w:proofErr w:type="spellEnd"/>
      <w:r w:rsidRPr="00666B37">
        <w:t xml:space="preserve">, A. (2014). </w:t>
      </w:r>
      <w:proofErr w:type="spellStart"/>
      <w:r w:rsidRPr="00666B37">
        <w:t>Effect</w:t>
      </w:r>
      <w:proofErr w:type="spellEnd"/>
      <w:r w:rsidRPr="00666B37">
        <w:t xml:space="preserve"> of </w:t>
      </w:r>
      <w:proofErr w:type="spellStart"/>
      <w:r w:rsidRPr="00666B37">
        <w:t>different</w:t>
      </w:r>
      <w:proofErr w:type="spellEnd"/>
      <w:r w:rsidRPr="00666B37">
        <w:t xml:space="preserve"> </w:t>
      </w:r>
      <w:proofErr w:type="spellStart"/>
      <w:r w:rsidRPr="00666B37">
        <w:t>cooking</w:t>
      </w:r>
      <w:proofErr w:type="spellEnd"/>
      <w:r w:rsidRPr="00666B37">
        <w:t xml:space="preserve"> </w:t>
      </w:r>
      <w:proofErr w:type="spellStart"/>
      <w:r w:rsidRPr="00666B37">
        <w:t>methods</w:t>
      </w:r>
      <w:proofErr w:type="spellEnd"/>
      <w:r w:rsidRPr="00666B37">
        <w:t xml:space="preserve"> on </w:t>
      </w:r>
      <w:proofErr w:type="spellStart"/>
      <w:r w:rsidRPr="00666B37">
        <w:t>minerals</w:t>
      </w:r>
      <w:proofErr w:type="spellEnd"/>
      <w:r w:rsidRPr="00666B37">
        <w:t xml:space="preserve">, </w:t>
      </w:r>
      <w:proofErr w:type="spellStart"/>
      <w:r w:rsidRPr="00666B37">
        <w:t>vitamins</w:t>
      </w:r>
      <w:proofErr w:type="spellEnd"/>
      <w:r w:rsidRPr="00666B37">
        <w:t xml:space="preserve"> and </w:t>
      </w:r>
      <w:proofErr w:type="spellStart"/>
      <w:r w:rsidRPr="00666B37">
        <w:t>nutritional</w:t>
      </w:r>
      <w:proofErr w:type="spellEnd"/>
      <w:r w:rsidRPr="00666B37">
        <w:t xml:space="preserve"> </w:t>
      </w:r>
      <w:proofErr w:type="spellStart"/>
      <w:r w:rsidRPr="00666B37">
        <w:t>quality</w:t>
      </w:r>
      <w:proofErr w:type="spellEnd"/>
      <w:r w:rsidRPr="00666B37">
        <w:t xml:space="preserve"> </w:t>
      </w:r>
      <w:proofErr w:type="spellStart"/>
      <w:r w:rsidRPr="00666B37">
        <w:t>indices</w:t>
      </w:r>
      <w:proofErr w:type="spellEnd"/>
      <w:r w:rsidRPr="00666B37">
        <w:t xml:space="preserve"> of </w:t>
      </w:r>
      <w:proofErr w:type="spellStart"/>
      <w:r w:rsidRPr="00666B37">
        <w:t>kutum</w:t>
      </w:r>
      <w:proofErr w:type="spellEnd"/>
      <w:r w:rsidRPr="00666B37">
        <w:t xml:space="preserve"> </w:t>
      </w:r>
      <w:proofErr w:type="spellStart"/>
      <w:r w:rsidRPr="00666B37">
        <w:t>roach</w:t>
      </w:r>
      <w:proofErr w:type="spellEnd"/>
      <w:r w:rsidRPr="00666B37">
        <w:t xml:space="preserve"> (</w:t>
      </w:r>
      <w:proofErr w:type="spellStart"/>
      <w:r w:rsidRPr="00666B37">
        <w:t>Rutilus</w:t>
      </w:r>
      <w:proofErr w:type="spellEnd"/>
      <w:r w:rsidRPr="00666B37">
        <w:t xml:space="preserve"> </w:t>
      </w:r>
      <w:proofErr w:type="spellStart"/>
      <w:r w:rsidRPr="00666B37">
        <w:t>frisii</w:t>
      </w:r>
      <w:proofErr w:type="spellEnd"/>
      <w:r w:rsidRPr="00666B37">
        <w:t xml:space="preserve"> </w:t>
      </w:r>
      <w:proofErr w:type="spellStart"/>
      <w:r w:rsidRPr="00666B37">
        <w:t>kutum</w:t>
      </w:r>
      <w:proofErr w:type="spellEnd"/>
      <w:r w:rsidRPr="00666B37">
        <w:t xml:space="preserve">). In </w:t>
      </w:r>
      <w:proofErr w:type="spellStart"/>
      <w:r w:rsidRPr="00666B37">
        <w:t>Food</w:t>
      </w:r>
      <w:proofErr w:type="spellEnd"/>
      <w:r w:rsidRPr="00666B37">
        <w:t xml:space="preserve"> </w:t>
      </w:r>
      <w:proofErr w:type="spellStart"/>
      <w:r w:rsidRPr="00666B37">
        <w:t>Chemistry</w:t>
      </w:r>
      <w:proofErr w:type="spellEnd"/>
      <w:r w:rsidRPr="00666B37">
        <w:t xml:space="preserve"> (</w:t>
      </w:r>
      <w:proofErr w:type="spellStart"/>
      <w:r w:rsidRPr="00666B37">
        <w:t>Vol</w:t>
      </w:r>
      <w:proofErr w:type="spellEnd"/>
      <w:r w:rsidRPr="00666B37">
        <w:t xml:space="preserve">. 148, </w:t>
      </w:r>
      <w:proofErr w:type="spellStart"/>
      <w:r w:rsidRPr="00666B37">
        <w:t>pp</w:t>
      </w:r>
      <w:proofErr w:type="spellEnd"/>
      <w:r w:rsidRPr="00666B37">
        <w:t xml:space="preserve">. 86–91). </w:t>
      </w:r>
      <w:proofErr w:type="spellStart"/>
      <w:r w:rsidRPr="00666B37">
        <w:t>Elsevier</w:t>
      </w:r>
      <w:proofErr w:type="spellEnd"/>
      <w:r w:rsidRPr="00666B37">
        <w:t xml:space="preserve"> BV. </w:t>
      </w:r>
      <w:hyperlink r:id="rId55" w:history="1">
        <w:r w:rsidRPr="00666B37">
          <w:rPr>
            <w:rStyle w:val="Hyperlink"/>
            <w:szCs w:val="22"/>
          </w:rPr>
          <w:t>https://doi.org/10.1016/j.foodchem.2013.10.012</w:t>
        </w:r>
      </w:hyperlink>
    </w:p>
    <w:p w14:paraId="125E7712" w14:textId="77777777" w:rsidR="00072D3F" w:rsidRPr="00666B37" w:rsidRDefault="00072D3F" w:rsidP="00072D3F">
      <w:pPr>
        <w:pStyle w:val="Text-POTR"/>
        <w:numPr>
          <w:ilvl w:val="0"/>
          <w:numId w:val="39"/>
        </w:numPr>
        <w:tabs>
          <w:tab w:val="clear" w:pos="284"/>
        </w:tabs>
        <w:ind w:left="426" w:hanging="426"/>
      </w:pPr>
      <w:proofErr w:type="spellStart"/>
      <w:r w:rsidRPr="00666B37">
        <w:t>Karizaki</w:t>
      </w:r>
      <w:proofErr w:type="spellEnd"/>
      <w:r w:rsidRPr="00666B37">
        <w:t xml:space="preserve">, V. M., </w:t>
      </w:r>
      <w:proofErr w:type="spellStart"/>
      <w:r w:rsidRPr="00666B37">
        <w:t>Sahin</w:t>
      </w:r>
      <w:proofErr w:type="spellEnd"/>
      <w:r w:rsidRPr="00666B37">
        <w:t xml:space="preserve">, S., </w:t>
      </w:r>
      <w:proofErr w:type="spellStart"/>
      <w:r w:rsidRPr="00666B37">
        <w:t>Sumnu</w:t>
      </w:r>
      <w:proofErr w:type="spellEnd"/>
      <w:r w:rsidRPr="00666B37">
        <w:t xml:space="preserve">, G., </w:t>
      </w:r>
      <w:proofErr w:type="spellStart"/>
      <w:r w:rsidRPr="00666B37">
        <w:t>Mosavian</w:t>
      </w:r>
      <w:proofErr w:type="spellEnd"/>
      <w:r w:rsidRPr="00666B37">
        <w:t xml:space="preserve">, M. T. H., &amp; </w:t>
      </w:r>
      <w:proofErr w:type="spellStart"/>
      <w:r w:rsidRPr="00666B37">
        <w:t>Luca</w:t>
      </w:r>
      <w:proofErr w:type="spellEnd"/>
      <w:r w:rsidRPr="00666B37">
        <w:t xml:space="preserve">, A. (2012). </w:t>
      </w:r>
      <w:proofErr w:type="spellStart"/>
      <w:r w:rsidRPr="00666B37">
        <w:t>Effect</w:t>
      </w:r>
      <w:proofErr w:type="spellEnd"/>
      <w:r w:rsidRPr="00666B37">
        <w:t xml:space="preserve"> of </w:t>
      </w:r>
      <w:proofErr w:type="spellStart"/>
      <w:r w:rsidRPr="00666B37">
        <w:t>Ultrasound-Assisted</w:t>
      </w:r>
      <w:proofErr w:type="spellEnd"/>
      <w:r w:rsidRPr="00666B37">
        <w:t xml:space="preserve"> </w:t>
      </w:r>
      <w:proofErr w:type="spellStart"/>
      <w:r w:rsidRPr="00666B37">
        <w:t>Osmotic</w:t>
      </w:r>
      <w:proofErr w:type="spellEnd"/>
      <w:r w:rsidRPr="00666B37">
        <w:t xml:space="preserve"> </w:t>
      </w:r>
      <w:proofErr w:type="spellStart"/>
      <w:r w:rsidRPr="00666B37">
        <w:t>Dehydration</w:t>
      </w:r>
      <w:proofErr w:type="spellEnd"/>
      <w:r w:rsidRPr="00666B37">
        <w:t xml:space="preserve"> as a </w:t>
      </w:r>
      <w:proofErr w:type="spellStart"/>
      <w:r w:rsidRPr="00666B37">
        <w:t>Pretreatment</w:t>
      </w:r>
      <w:proofErr w:type="spellEnd"/>
      <w:r w:rsidRPr="00666B37">
        <w:t xml:space="preserve"> on </w:t>
      </w:r>
      <w:proofErr w:type="spellStart"/>
      <w:r w:rsidRPr="00666B37">
        <w:t>Deep</w:t>
      </w:r>
      <w:proofErr w:type="spellEnd"/>
      <w:r w:rsidRPr="00666B37">
        <w:t xml:space="preserve"> </w:t>
      </w:r>
      <w:proofErr w:type="spellStart"/>
      <w:r w:rsidRPr="00666B37">
        <w:t>Fat</w:t>
      </w:r>
      <w:proofErr w:type="spellEnd"/>
      <w:r w:rsidRPr="00666B37">
        <w:t xml:space="preserve"> </w:t>
      </w:r>
      <w:proofErr w:type="spellStart"/>
      <w:r w:rsidRPr="00666B37">
        <w:t>Frying</w:t>
      </w:r>
      <w:proofErr w:type="spellEnd"/>
      <w:r w:rsidRPr="00666B37">
        <w:t xml:space="preserve"> of </w:t>
      </w:r>
      <w:proofErr w:type="spellStart"/>
      <w:r w:rsidRPr="00666B37">
        <w:t>Potatoes</w:t>
      </w:r>
      <w:proofErr w:type="spellEnd"/>
      <w:r w:rsidRPr="00666B37">
        <w:t xml:space="preserve">. In </w:t>
      </w:r>
      <w:proofErr w:type="spellStart"/>
      <w:r w:rsidRPr="00666B37">
        <w:t>Food</w:t>
      </w:r>
      <w:proofErr w:type="spellEnd"/>
      <w:r w:rsidRPr="00666B37">
        <w:t xml:space="preserve"> and </w:t>
      </w:r>
      <w:proofErr w:type="spellStart"/>
      <w:r w:rsidRPr="00666B37">
        <w:t>Bioprocess</w:t>
      </w:r>
      <w:proofErr w:type="spellEnd"/>
      <w:r w:rsidRPr="00666B37">
        <w:t xml:space="preserve"> </w:t>
      </w:r>
      <w:proofErr w:type="spellStart"/>
      <w:r w:rsidRPr="00666B37">
        <w:t>Technology</w:t>
      </w:r>
      <w:proofErr w:type="spellEnd"/>
      <w:r w:rsidRPr="00666B37">
        <w:t xml:space="preserve"> (</w:t>
      </w:r>
      <w:proofErr w:type="spellStart"/>
      <w:r w:rsidRPr="00666B37">
        <w:t>Vol</w:t>
      </w:r>
      <w:proofErr w:type="spellEnd"/>
      <w:r w:rsidRPr="00666B37">
        <w:t xml:space="preserve">. 6, </w:t>
      </w:r>
      <w:proofErr w:type="spellStart"/>
      <w:r w:rsidRPr="00666B37">
        <w:t>Issue</w:t>
      </w:r>
      <w:proofErr w:type="spellEnd"/>
      <w:r w:rsidRPr="00666B37">
        <w:t xml:space="preserve"> 12, </w:t>
      </w:r>
      <w:proofErr w:type="spellStart"/>
      <w:r w:rsidRPr="00666B37">
        <w:t>pp</w:t>
      </w:r>
      <w:proofErr w:type="spellEnd"/>
      <w:r w:rsidRPr="00666B37">
        <w:t xml:space="preserve">. 3554–3563). </w:t>
      </w:r>
      <w:proofErr w:type="spellStart"/>
      <w:r w:rsidRPr="00666B37">
        <w:t>Springer</w:t>
      </w:r>
      <w:proofErr w:type="spellEnd"/>
      <w:r w:rsidRPr="00666B37">
        <w:t xml:space="preserve"> </w:t>
      </w:r>
      <w:proofErr w:type="spellStart"/>
      <w:r w:rsidRPr="00666B37">
        <w:t>Science</w:t>
      </w:r>
      <w:proofErr w:type="spellEnd"/>
      <w:r w:rsidRPr="00666B37">
        <w:t xml:space="preserve"> and Business </w:t>
      </w:r>
      <w:proofErr w:type="spellStart"/>
      <w:r w:rsidRPr="00666B37">
        <w:t>Media</w:t>
      </w:r>
      <w:proofErr w:type="spellEnd"/>
      <w:r w:rsidRPr="00666B37">
        <w:t xml:space="preserve"> LLC. </w:t>
      </w:r>
      <w:hyperlink r:id="rId56" w:history="1">
        <w:r w:rsidRPr="00666B37">
          <w:rPr>
            <w:rStyle w:val="Hyperlink"/>
            <w:szCs w:val="22"/>
          </w:rPr>
          <w:t>https://doi.org/10.1007/s11947-012-1012-5</w:t>
        </w:r>
      </w:hyperlink>
    </w:p>
    <w:p w14:paraId="4D0AB7CB" w14:textId="77777777" w:rsidR="00072D3F" w:rsidRDefault="00072D3F" w:rsidP="00072D3F">
      <w:pPr>
        <w:pStyle w:val="Text-POTR"/>
        <w:numPr>
          <w:ilvl w:val="0"/>
          <w:numId w:val="39"/>
        </w:numPr>
        <w:tabs>
          <w:tab w:val="clear" w:pos="284"/>
        </w:tabs>
        <w:ind w:left="426" w:hanging="426"/>
      </w:pPr>
      <w:proofErr w:type="spellStart"/>
      <w:r w:rsidRPr="00666B37">
        <w:t>Delgado-Andrade</w:t>
      </w:r>
      <w:proofErr w:type="spellEnd"/>
      <w:r w:rsidRPr="00666B37">
        <w:t xml:space="preserve">, C., </w:t>
      </w:r>
      <w:proofErr w:type="spellStart"/>
      <w:r w:rsidRPr="00666B37">
        <w:t>Morales</w:t>
      </w:r>
      <w:proofErr w:type="spellEnd"/>
      <w:r w:rsidRPr="00666B37">
        <w:t xml:space="preserve">, F. J., </w:t>
      </w:r>
      <w:proofErr w:type="spellStart"/>
      <w:r w:rsidRPr="00666B37">
        <w:t>Seiquer</w:t>
      </w:r>
      <w:proofErr w:type="spellEnd"/>
      <w:r w:rsidRPr="00666B37">
        <w:t xml:space="preserve">, I., &amp; </w:t>
      </w:r>
      <w:proofErr w:type="spellStart"/>
      <w:r w:rsidRPr="00666B37">
        <w:t>Pilar</w:t>
      </w:r>
      <w:proofErr w:type="spellEnd"/>
      <w:r w:rsidRPr="00666B37">
        <w:t xml:space="preserve"> </w:t>
      </w:r>
      <w:proofErr w:type="spellStart"/>
      <w:r w:rsidRPr="00666B37">
        <w:t>Navarro</w:t>
      </w:r>
      <w:proofErr w:type="spellEnd"/>
      <w:r w:rsidRPr="00666B37">
        <w:t xml:space="preserve">, M. (2010). </w:t>
      </w:r>
      <w:proofErr w:type="spellStart"/>
      <w:r w:rsidRPr="00666B37">
        <w:t>Maillard</w:t>
      </w:r>
      <w:proofErr w:type="spellEnd"/>
      <w:r w:rsidRPr="00666B37">
        <w:t xml:space="preserve"> </w:t>
      </w:r>
      <w:proofErr w:type="spellStart"/>
      <w:r w:rsidRPr="00666B37">
        <w:t>reaction</w:t>
      </w:r>
      <w:proofErr w:type="spellEnd"/>
      <w:r w:rsidRPr="00666B37">
        <w:t xml:space="preserve"> </w:t>
      </w:r>
      <w:proofErr w:type="spellStart"/>
      <w:r w:rsidRPr="00666B37">
        <w:t>products</w:t>
      </w:r>
      <w:proofErr w:type="spellEnd"/>
      <w:r w:rsidRPr="00666B37">
        <w:t xml:space="preserve"> profile and </w:t>
      </w:r>
      <w:proofErr w:type="spellStart"/>
      <w:r w:rsidRPr="00666B37">
        <w:t>intake</w:t>
      </w:r>
      <w:proofErr w:type="spellEnd"/>
      <w:r w:rsidRPr="00666B37">
        <w:t xml:space="preserve"> </w:t>
      </w:r>
      <w:proofErr w:type="spellStart"/>
      <w:r w:rsidRPr="00666B37">
        <w:t>from</w:t>
      </w:r>
      <w:proofErr w:type="spellEnd"/>
      <w:r w:rsidRPr="00666B37">
        <w:t xml:space="preserve"> </w:t>
      </w:r>
      <w:proofErr w:type="spellStart"/>
      <w:r w:rsidRPr="00666B37">
        <w:t>Spanish</w:t>
      </w:r>
      <w:proofErr w:type="spellEnd"/>
      <w:r w:rsidRPr="00666B37">
        <w:t xml:space="preserve"> </w:t>
      </w:r>
      <w:proofErr w:type="spellStart"/>
      <w:r w:rsidRPr="00666B37">
        <w:t>typical</w:t>
      </w:r>
      <w:proofErr w:type="spellEnd"/>
      <w:r w:rsidRPr="00666B37">
        <w:t xml:space="preserve"> </w:t>
      </w:r>
      <w:proofErr w:type="spellStart"/>
      <w:r w:rsidRPr="00666B37">
        <w:t>dishes</w:t>
      </w:r>
      <w:proofErr w:type="spellEnd"/>
      <w:r w:rsidRPr="00666B37">
        <w:t xml:space="preserve">. In </w:t>
      </w:r>
      <w:proofErr w:type="spellStart"/>
      <w:r w:rsidRPr="00666B37">
        <w:t>Food</w:t>
      </w:r>
      <w:proofErr w:type="spellEnd"/>
      <w:r w:rsidRPr="00666B37">
        <w:t xml:space="preserve"> </w:t>
      </w:r>
      <w:proofErr w:type="spellStart"/>
      <w:r w:rsidRPr="00666B37">
        <w:t>Research</w:t>
      </w:r>
      <w:proofErr w:type="spellEnd"/>
      <w:r w:rsidRPr="00666B37">
        <w:t xml:space="preserve"> International (</w:t>
      </w:r>
      <w:proofErr w:type="spellStart"/>
      <w:r w:rsidRPr="00666B37">
        <w:t>Vol</w:t>
      </w:r>
      <w:proofErr w:type="spellEnd"/>
      <w:r w:rsidRPr="00666B37">
        <w:t xml:space="preserve">. 43, </w:t>
      </w:r>
      <w:proofErr w:type="spellStart"/>
      <w:r w:rsidRPr="00666B37">
        <w:t>Issue</w:t>
      </w:r>
      <w:proofErr w:type="spellEnd"/>
      <w:r w:rsidRPr="00666B37">
        <w:t xml:space="preserve"> 5, </w:t>
      </w:r>
      <w:proofErr w:type="spellStart"/>
      <w:r w:rsidRPr="00666B37">
        <w:t>pp</w:t>
      </w:r>
      <w:proofErr w:type="spellEnd"/>
      <w:r w:rsidRPr="00666B37">
        <w:t xml:space="preserve">. 1304–1311). </w:t>
      </w:r>
      <w:proofErr w:type="spellStart"/>
      <w:r w:rsidRPr="00666B37">
        <w:t>Elsevier</w:t>
      </w:r>
      <w:proofErr w:type="spellEnd"/>
      <w:r w:rsidRPr="00666B37">
        <w:t xml:space="preserve"> BV. </w:t>
      </w:r>
      <w:hyperlink r:id="rId57" w:history="1">
        <w:r w:rsidRPr="0011635C">
          <w:rPr>
            <w:rStyle w:val="Hyperlink"/>
            <w:szCs w:val="22"/>
          </w:rPr>
          <w:t>https://doi.org/10.1016/j.foodres.2010.03.018</w:t>
        </w:r>
      </w:hyperlink>
    </w:p>
    <w:p w14:paraId="2F39C0D0" w14:textId="77777777" w:rsidR="00072D3F" w:rsidRPr="00793910" w:rsidRDefault="00072D3F" w:rsidP="00072D3F">
      <w:pPr>
        <w:pStyle w:val="Text-POTR"/>
        <w:numPr>
          <w:ilvl w:val="0"/>
          <w:numId w:val="39"/>
        </w:numPr>
        <w:tabs>
          <w:tab w:val="clear" w:pos="284"/>
        </w:tabs>
        <w:ind w:left="426" w:hanging="426"/>
      </w:pPr>
      <w:r w:rsidRPr="00EC551B">
        <w:t xml:space="preserve">ISO 937, </w:t>
      </w:r>
      <w:r>
        <w:t xml:space="preserve">1978. </w:t>
      </w:r>
      <w:r w:rsidRPr="00EC551B">
        <w:t xml:space="preserve">Meat and meat </w:t>
      </w:r>
      <w:proofErr w:type="spellStart"/>
      <w:r w:rsidRPr="00EC551B">
        <w:t>products</w:t>
      </w:r>
      <w:proofErr w:type="spellEnd"/>
      <w:r w:rsidRPr="00EC551B">
        <w:t xml:space="preserve"> </w:t>
      </w:r>
      <w:r>
        <w:t>–</w:t>
      </w:r>
      <w:r w:rsidRPr="00EC551B">
        <w:t xml:space="preserve"> </w:t>
      </w:r>
      <w:proofErr w:type="spellStart"/>
      <w:r w:rsidRPr="00EC551B">
        <w:t>Determination</w:t>
      </w:r>
      <w:proofErr w:type="spellEnd"/>
      <w:r w:rsidRPr="00EC551B">
        <w:t xml:space="preserve"> of </w:t>
      </w:r>
      <w:proofErr w:type="spellStart"/>
      <w:r w:rsidRPr="00EC551B">
        <w:t>nitrogen</w:t>
      </w:r>
      <w:proofErr w:type="spellEnd"/>
      <w:r w:rsidRPr="00EC551B">
        <w:t xml:space="preserve"> </w:t>
      </w:r>
      <w:proofErr w:type="spellStart"/>
      <w:r w:rsidRPr="00EC551B">
        <w:t>content</w:t>
      </w:r>
      <w:proofErr w:type="spellEnd"/>
      <w:r>
        <w:t>.</w:t>
      </w:r>
    </w:p>
    <w:p w14:paraId="088D003D" w14:textId="244ED23E" w:rsidR="00A5663C" w:rsidRDefault="00A5663C" w:rsidP="00A5663C">
      <w:pPr>
        <w:pStyle w:val="Text-POTR"/>
        <w:tabs>
          <w:tab w:val="clear" w:pos="284"/>
        </w:tabs>
        <w:ind w:left="426"/>
        <w:rPr>
          <w:lang w:val="en-GB"/>
        </w:rPr>
      </w:pPr>
    </w:p>
    <w:p w14:paraId="322CB6C0" w14:textId="0A1799C3" w:rsidR="00697793" w:rsidRPr="004A6B10" w:rsidRDefault="00B55963" w:rsidP="00DA624E">
      <w:pPr>
        <w:pStyle w:val="SmallHeading-POTR"/>
      </w:pPr>
      <w:proofErr w:type="spellStart"/>
      <w:r w:rsidRPr="004A6B10">
        <w:t>Funds</w:t>
      </w:r>
      <w:proofErr w:type="spellEnd"/>
      <w:r w:rsidRPr="004A6B10">
        <w:t>:</w:t>
      </w:r>
      <w:r w:rsidR="00697793" w:rsidRPr="004A6B10">
        <w:tab/>
      </w:r>
    </w:p>
    <w:p w14:paraId="3BA51639" w14:textId="5321F210" w:rsidR="00335C54" w:rsidRDefault="00335C54" w:rsidP="00335C54">
      <w:pPr>
        <w:pStyle w:val="Text-POTR"/>
        <w:rPr>
          <w:lang w:val="en-US"/>
        </w:rPr>
      </w:pPr>
      <w:r>
        <w:tab/>
      </w:r>
      <w:r w:rsidR="00072D3F">
        <w:rPr>
          <w:lang w:val="en-US"/>
        </w:rPr>
        <w:t>-</w:t>
      </w:r>
    </w:p>
    <w:p w14:paraId="5DC0381A" w14:textId="6B26EC61" w:rsidR="00B55963" w:rsidRPr="00E946A6" w:rsidRDefault="00697793" w:rsidP="00335C54">
      <w:pPr>
        <w:pStyle w:val="Text-POTR"/>
        <w:rPr>
          <w:lang w:val="en-US"/>
        </w:rPr>
      </w:pPr>
      <w:r w:rsidRPr="00E946A6">
        <w:tab/>
      </w:r>
      <w:r w:rsidR="00CF4CB8" w:rsidRPr="00E946A6">
        <w:tab/>
      </w:r>
      <w:r w:rsidR="00CF4CB8" w:rsidRPr="00E946A6">
        <w:tab/>
      </w:r>
      <w:r w:rsidR="00CD7824" w:rsidRPr="00E946A6">
        <w:tab/>
      </w:r>
    </w:p>
    <w:p w14:paraId="673701C4" w14:textId="26852A9B" w:rsidR="00B55963" w:rsidRPr="00E946A6" w:rsidRDefault="00B55963" w:rsidP="00DA624E">
      <w:pPr>
        <w:pStyle w:val="SmallHeading-POTR"/>
      </w:pPr>
      <w:proofErr w:type="spellStart"/>
      <w:r w:rsidRPr="00E946A6">
        <w:t>Acknowledgments</w:t>
      </w:r>
      <w:proofErr w:type="spellEnd"/>
      <w:r w:rsidRPr="00E946A6">
        <w:t>:</w:t>
      </w:r>
    </w:p>
    <w:p w14:paraId="64BD27BC" w14:textId="18772507" w:rsidR="00CC38B7" w:rsidRPr="00E946A6" w:rsidRDefault="009B3AC3" w:rsidP="00365787">
      <w:pPr>
        <w:pStyle w:val="Text-POTR"/>
      </w:pPr>
      <w:r>
        <w:tab/>
      </w:r>
      <w:r w:rsidR="00072D3F">
        <w:t>-</w:t>
      </w:r>
    </w:p>
    <w:p w14:paraId="0F4B012D" w14:textId="77777777" w:rsidR="00335C54" w:rsidRDefault="00335C54" w:rsidP="00DA624E">
      <w:pPr>
        <w:pStyle w:val="SmallHeading-POTR"/>
      </w:pPr>
    </w:p>
    <w:p w14:paraId="33D27E39" w14:textId="3F03C936" w:rsidR="00FA0640" w:rsidRPr="00E946A6" w:rsidRDefault="00FA0640" w:rsidP="00DA624E">
      <w:pPr>
        <w:pStyle w:val="SmallHeading-POTR"/>
      </w:pPr>
      <w:proofErr w:type="spellStart"/>
      <w:r w:rsidRPr="00E946A6">
        <w:t>Conflict</w:t>
      </w:r>
      <w:proofErr w:type="spellEnd"/>
      <w:r w:rsidRPr="00E946A6">
        <w:t xml:space="preserve"> of </w:t>
      </w:r>
      <w:proofErr w:type="spellStart"/>
      <w:r w:rsidRPr="00E946A6">
        <w:t>Interest</w:t>
      </w:r>
      <w:proofErr w:type="spellEnd"/>
      <w:r w:rsidRPr="00E946A6">
        <w:t>:</w:t>
      </w:r>
    </w:p>
    <w:p w14:paraId="46118112" w14:textId="45194D58" w:rsidR="00CF4CB8" w:rsidRPr="00D47E94" w:rsidRDefault="00697793" w:rsidP="00365787">
      <w:pPr>
        <w:pStyle w:val="Text-POTR"/>
      </w:pPr>
      <w:r w:rsidRPr="00D47E94">
        <w:tab/>
      </w:r>
      <w:r w:rsidR="00CF4CB8" w:rsidRPr="00D47E94">
        <w:t xml:space="preserve">No </w:t>
      </w:r>
      <w:proofErr w:type="spellStart"/>
      <w:r w:rsidR="00CF4CB8" w:rsidRPr="00D47E94">
        <w:t>potential</w:t>
      </w:r>
      <w:proofErr w:type="spellEnd"/>
      <w:r w:rsidR="00CF4CB8" w:rsidRPr="00D47E94">
        <w:t xml:space="preserve"> </w:t>
      </w:r>
      <w:proofErr w:type="spellStart"/>
      <w:r w:rsidR="00CF4CB8" w:rsidRPr="00D47E94">
        <w:t>conflict</w:t>
      </w:r>
      <w:proofErr w:type="spellEnd"/>
      <w:r w:rsidR="00CF4CB8" w:rsidRPr="00D47E94">
        <w:t xml:space="preserve"> of </w:t>
      </w:r>
      <w:proofErr w:type="spellStart"/>
      <w:r w:rsidR="00CF4CB8" w:rsidRPr="00D47E94">
        <w:t>interest</w:t>
      </w:r>
      <w:proofErr w:type="spellEnd"/>
      <w:r w:rsidR="00CF4CB8" w:rsidRPr="00D47E94">
        <w:t xml:space="preserve"> </w:t>
      </w:r>
      <w:proofErr w:type="spellStart"/>
      <w:r w:rsidR="00CF4CB8" w:rsidRPr="00D47E94">
        <w:t>was</w:t>
      </w:r>
      <w:proofErr w:type="spellEnd"/>
      <w:r w:rsidR="00CF4CB8" w:rsidRPr="00D47E94">
        <w:t xml:space="preserve"> </w:t>
      </w:r>
      <w:proofErr w:type="spellStart"/>
      <w:r w:rsidR="00CF4CB8" w:rsidRPr="00D47E94">
        <w:t>reported</w:t>
      </w:r>
      <w:proofErr w:type="spellEnd"/>
      <w:r w:rsidR="00CF4CB8" w:rsidRPr="00D47E94">
        <w:t xml:space="preserve"> by </w:t>
      </w:r>
      <w:proofErr w:type="spellStart"/>
      <w:r w:rsidR="00CF4CB8" w:rsidRPr="00D47E94">
        <w:t>the</w:t>
      </w:r>
      <w:proofErr w:type="spellEnd"/>
      <w:r w:rsidR="00CF4CB8" w:rsidRPr="00D47E94">
        <w:t xml:space="preserve"> </w:t>
      </w:r>
      <w:proofErr w:type="spellStart"/>
      <w:r w:rsidR="00CF4CB8" w:rsidRPr="00D47E94">
        <w:t>author</w:t>
      </w:r>
      <w:proofErr w:type="spellEnd"/>
      <w:r w:rsidR="00CF4CB8" w:rsidRPr="00D47E94">
        <w:t>(s).</w:t>
      </w:r>
      <w:r w:rsidRPr="00D47E94">
        <w:tab/>
      </w:r>
      <w:r w:rsidR="00EB264D" w:rsidRPr="00D47E94">
        <w:tab/>
      </w:r>
      <w:r w:rsidR="00EB264D" w:rsidRPr="00D47E94">
        <w:tab/>
      </w:r>
    </w:p>
    <w:p w14:paraId="69FCC3C2" w14:textId="104CB51F" w:rsidR="00264C71" w:rsidRPr="00E946A6" w:rsidRDefault="00CF4CB8" w:rsidP="00335C54">
      <w:pPr>
        <w:pStyle w:val="Text-POTR"/>
      </w:pPr>
      <w:r w:rsidRPr="00E946A6">
        <w:tab/>
      </w:r>
      <w:r w:rsidRPr="00E946A6">
        <w:tab/>
      </w:r>
      <w:r w:rsidRPr="00E946A6">
        <w:tab/>
      </w:r>
    </w:p>
    <w:p w14:paraId="46E27588" w14:textId="47AA5134" w:rsidR="00B55963" w:rsidRPr="00E946A6" w:rsidRDefault="00B55963" w:rsidP="00DA624E">
      <w:pPr>
        <w:pStyle w:val="SmallHeading-POTR"/>
      </w:pPr>
      <w:r w:rsidRPr="00E946A6">
        <w:rPr>
          <w:lang w:val="en-US"/>
        </w:rPr>
        <w:t xml:space="preserve">Ethical </w:t>
      </w:r>
      <w:r w:rsidR="00BE7F55" w:rsidRPr="00E946A6">
        <w:rPr>
          <w:lang w:val="en-US"/>
        </w:rPr>
        <w:t>S</w:t>
      </w:r>
      <w:r w:rsidR="007B7041" w:rsidRPr="00E946A6">
        <w:rPr>
          <w:lang w:val="en-US"/>
        </w:rPr>
        <w:t>tatement</w:t>
      </w:r>
      <w:r w:rsidRPr="00E946A6">
        <w:rPr>
          <w:lang w:val="en-US"/>
        </w:rPr>
        <w:t>:</w:t>
      </w:r>
    </w:p>
    <w:p w14:paraId="0386F438" w14:textId="5A14FF53" w:rsidR="00CF4CB8" w:rsidRPr="00D47E94" w:rsidRDefault="00697793" w:rsidP="00365787">
      <w:pPr>
        <w:pStyle w:val="Text-POTR"/>
      </w:pPr>
      <w:r w:rsidRPr="00D47E94">
        <w:tab/>
      </w:r>
      <w:proofErr w:type="spellStart"/>
      <w:r w:rsidR="00CF4CB8" w:rsidRPr="00D47E94">
        <w:t>This</w:t>
      </w:r>
      <w:proofErr w:type="spellEnd"/>
      <w:r w:rsidR="00CF4CB8" w:rsidRPr="00D47E94">
        <w:t xml:space="preserve"> </w:t>
      </w:r>
      <w:proofErr w:type="spellStart"/>
      <w:r w:rsidR="00CF4CB8" w:rsidRPr="00D47E94">
        <w:t>article</w:t>
      </w:r>
      <w:proofErr w:type="spellEnd"/>
      <w:r w:rsidR="00CF4CB8" w:rsidRPr="00D47E94">
        <w:t xml:space="preserve"> </w:t>
      </w:r>
      <w:proofErr w:type="spellStart"/>
      <w:r w:rsidR="00CF4CB8" w:rsidRPr="00D47E94">
        <w:t>does</w:t>
      </w:r>
      <w:proofErr w:type="spellEnd"/>
      <w:r w:rsidR="00CF4CB8" w:rsidRPr="00D47E94">
        <w:t xml:space="preserve"> </w:t>
      </w:r>
      <w:proofErr w:type="spellStart"/>
      <w:r w:rsidR="00CF4CB8" w:rsidRPr="00D47E94">
        <w:t>not</w:t>
      </w:r>
      <w:proofErr w:type="spellEnd"/>
      <w:r w:rsidR="00CF4CB8" w:rsidRPr="00D47E94">
        <w:t xml:space="preserve"> </w:t>
      </w:r>
      <w:proofErr w:type="spellStart"/>
      <w:r w:rsidR="00CF4CB8" w:rsidRPr="00D47E94">
        <w:t>contain</w:t>
      </w:r>
      <w:proofErr w:type="spellEnd"/>
      <w:r w:rsidR="00CF4CB8" w:rsidRPr="00D47E94">
        <w:t xml:space="preserve"> </w:t>
      </w:r>
      <w:proofErr w:type="spellStart"/>
      <w:r w:rsidR="00CF4CB8" w:rsidRPr="00D47E94">
        <w:t>any</w:t>
      </w:r>
      <w:proofErr w:type="spellEnd"/>
      <w:r w:rsidR="00CF4CB8" w:rsidRPr="00D47E94">
        <w:t xml:space="preserve"> </w:t>
      </w:r>
      <w:proofErr w:type="spellStart"/>
      <w:r w:rsidR="00CF4CB8" w:rsidRPr="00D47E94">
        <w:t>studies</w:t>
      </w:r>
      <w:proofErr w:type="spellEnd"/>
      <w:r w:rsidR="00CF4CB8" w:rsidRPr="00D47E94">
        <w:t xml:space="preserve"> </w:t>
      </w:r>
      <w:proofErr w:type="spellStart"/>
      <w:r w:rsidR="00CF4CB8" w:rsidRPr="00D47E94">
        <w:t>that</w:t>
      </w:r>
      <w:proofErr w:type="spellEnd"/>
      <w:r w:rsidR="00CF4CB8" w:rsidRPr="00D47E94">
        <w:t xml:space="preserve"> </w:t>
      </w:r>
      <w:proofErr w:type="spellStart"/>
      <w:r w:rsidR="00CF4CB8" w:rsidRPr="00D47E94">
        <w:t>would</w:t>
      </w:r>
      <w:proofErr w:type="spellEnd"/>
      <w:r w:rsidR="00CF4CB8" w:rsidRPr="00D47E94">
        <w:t xml:space="preserve"> </w:t>
      </w:r>
      <w:proofErr w:type="spellStart"/>
      <w:r w:rsidR="00CF4CB8" w:rsidRPr="00D47E94">
        <w:t>require</w:t>
      </w:r>
      <w:proofErr w:type="spellEnd"/>
      <w:r w:rsidR="00CF4CB8" w:rsidRPr="00D47E94">
        <w:t xml:space="preserve"> </w:t>
      </w:r>
      <w:proofErr w:type="spellStart"/>
      <w:r w:rsidR="00CF4CB8" w:rsidRPr="00D47E94">
        <w:t>an</w:t>
      </w:r>
      <w:proofErr w:type="spellEnd"/>
      <w:r w:rsidR="00CF4CB8" w:rsidRPr="00D47E94">
        <w:t xml:space="preserve"> </w:t>
      </w:r>
      <w:proofErr w:type="spellStart"/>
      <w:r w:rsidR="00CF4CB8" w:rsidRPr="00D47E94">
        <w:t>ethical</w:t>
      </w:r>
      <w:proofErr w:type="spellEnd"/>
      <w:r w:rsidR="00CF4CB8" w:rsidRPr="00D47E94">
        <w:t xml:space="preserve"> </w:t>
      </w:r>
      <w:proofErr w:type="spellStart"/>
      <w:r w:rsidR="00CF4CB8" w:rsidRPr="00D47E94">
        <w:t>statement</w:t>
      </w:r>
      <w:proofErr w:type="spellEnd"/>
      <w:r w:rsidR="00CF4CB8" w:rsidRPr="00D47E94">
        <w:t>.</w:t>
      </w:r>
    </w:p>
    <w:p w14:paraId="6DD55BF1" w14:textId="69CD1AB6" w:rsidR="00B55963" w:rsidRPr="00E946A6" w:rsidRDefault="00CF4CB8" w:rsidP="00335C54">
      <w:pPr>
        <w:pStyle w:val="Text-POTR"/>
      </w:pPr>
      <w:r w:rsidRPr="00E946A6">
        <w:rPr>
          <w:lang w:val="en-US"/>
        </w:rPr>
        <w:tab/>
      </w:r>
      <w:r w:rsidRPr="00E946A6">
        <w:rPr>
          <w:lang w:val="en-US"/>
        </w:rPr>
        <w:tab/>
      </w:r>
      <w:r w:rsidRPr="00E946A6">
        <w:rPr>
          <w:lang w:val="en-US"/>
        </w:rPr>
        <w:tab/>
      </w:r>
    </w:p>
    <w:p w14:paraId="6C8A80F3" w14:textId="77777777" w:rsidR="00BD48DB" w:rsidRDefault="00BD48DB">
      <w:pPr>
        <w:rPr>
          <w:rFonts w:ascii="Arial" w:hAnsi="Arial"/>
          <w:b/>
          <w:bCs/>
          <w:color w:val="4373B1"/>
        </w:rPr>
      </w:pPr>
      <w:r>
        <w:br w:type="page"/>
      </w:r>
    </w:p>
    <w:p w14:paraId="26868ECA" w14:textId="21B65FEB" w:rsidR="006C52CB" w:rsidRDefault="000A3E44" w:rsidP="001A00E6">
      <w:pPr>
        <w:pStyle w:val="SmallHeading-POTR"/>
        <w:rPr>
          <w:color w:val="FF0000"/>
        </w:rPr>
      </w:pPr>
      <w:proofErr w:type="spellStart"/>
      <w:r w:rsidRPr="004A6B10">
        <w:lastRenderedPageBreak/>
        <w:t>Contact</w:t>
      </w:r>
      <w:proofErr w:type="spellEnd"/>
      <w:r w:rsidRPr="004A6B10">
        <w:t xml:space="preserve"> </w:t>
      </w:r>
      <w:proofErr w:type="spellStart"/>
      <w:r w:rsidR="00BE7F55" w:rsidRPr="004A6B10">
        <w:t>A</w:t>
      </w:r>
      <w:r w:rsidRPr="004A6B10">
        <w:t>ddress</w:t>
      </w:r>
      <w:proofErr w:type="spellEnd"/>
      <w:r w:rsidRPr="004A6B10">
        <w:t>:</w:t>
      </w:r>
      <w:r w:rsidRPr="004A6B10">
        <w:rPr>
          <w:color w:val="FF0000"/>
        </w:rPr>
        <w:t xml:space="preserve"> </w:t>
      </w:r>
    </w:p>
    <w:p w14:paraId="4E986C68" w14:textId="77777777" w:rsidR="00156251" w:rsidRDefault="00156251" w:rsidP="00072D3F">
      <w:pPr>
        <w:pStyle w:val="NormalWeb"/>
        <w:spacing w:before="0" w:beforeAutospacing="0" w:after="0" w:afterAutospacing="0"/>
        <w:ind w:firstLine="142"/>
        <w:jc w:val="both"/>
        <w:rPr>
          <w:b/>
          <w:color w:val="000000" w:themeColor="text1"/>
          <w:sz w:val="22"/>
          <w:szCs w:val="22"/>
          <w:lang w:val="en-US" w:eastAsia="x-none"/>
        </w:rPr>
      </w:pPr>
    </w:p>
    <w:p w14:paraId="7E313F8F" w14:textId="658C3349" w:rsidR="00072D3F" w:rsidRPr="0017136A" w:rsidRDefault="00072D3F" w:rsidP="00072D3F">
      <w:pPr>
        <w:pStyle w:val="NormalWeb"/>
        <w:spacing w:before="0" w:beforeAutospacing="0" w:after="0" w:afterAutospacing="0"/>
        <w:ind w:firstLine="142"/>
        <w:jc w:val="both"/>
        <w:rPr>
          <w:bCs/>
          <w:color w:val="000000" w:themeColor="text1"/>
          <w:sz w:val="22"/>
          <w:szCs w:val="22"/>
          <w:lang w:val="en-US" w:eastAsia="x-none"/>
        </w:rPr>
      </w:pPr>
      <w:proofErr w:type="spellStart"/>
      <w:r w:rsidRPr="00992673">
        <w:rPr>
          <w:b/>
          <w:color w:val="000000" w:themeColor="text1"/>
          <w:sz w:val="22"/>
          <w:szCs w:val="22"/>
          <w:lang w:val="en-US" w:eastAsia="x-none"/>
        </w:rPr>
        <w:t>Galiya</w:t>
      </w:r>
      <w:proofErr w:type="spellEnd"/>
      <w:r w:rsidRPr="00992673">
        <w:rPr>
          <w:b/>
          <w:color w:val="000000" w:themeColor="text1"/>
          <w:sz w:val="22"/>
          <w:szCs w:val="22"/>
          <w:lang w:val="en-US" w:eastAsia="x-none"/>
        </w:rPr>
        <w:t xml:space="preserve"> </w:t>
      </w:r>
      <w:proofErr w:type="spellStart"/>
      <w:r w:rsidRPr="00992673">
        <w:rPr>
          <w:b/>
          <w:color w:val="000000" w:themeColor="text1"/>
          <w:sz w:val="22"/>
          <w:szCs w:val="22"/>
          <w:lang w:val="en-US" w:eastAsia="x-none"/>
        </w:rPr>
        <w:t>Utebekova</w:t>
      </w:r>
      <w:proofErr w:type="spellEnd"/>
      <w:r w:rsidRPr="0017136A">
        <w:rPr>
          <w:bCs/>
          <w:color w:val="000000" w:themeColor="text1"/>
          <w:sz w:val="22"/>
          <w:szCs w:val="22"/>
          <w:lang w:val="en-US" w:eastAsia="x-none"/>
        </w:rPr>
        <w:t xml:space="preserve">, Almaty Technological University, </w:t>
      </w:r>
      <w:r w:rsidRPr="007A78DC">
        <w:rPr>
          <w:bCs/>
          <w:color w:val="000000" w:themeColor="text1"/>
          <w:sz w:val="22"/>
          <w:szCs w:val="22"/>
          <w:lang w:val="en-US" w:eastAsia="x-none"/>
        </w:rPr>
        <w:t>Department of Technology of Food products</w:t>
      </w:r>
      <w:r w:rsidRPr="0017136A">
        <w:rPr>
          <w:rFonts w:hint="eastAsia"/>
          <w:bCs/>
          <w:color w:val="000000" w:themeColor="text1"/>
          <w:sz w:val="22"/>
          <w:szCs w:val="22"/>
          <w:lang w:val="en-US" w:eastAsia="x-none"/>
        </w:rPr>
        <w:t xml:space="preserve">, Tole Bi Str., 100, 050000, Almaty, Republic of Kazakhstan, </w:t>
      </w:r>
    </w:p>
    <w:p w14:paraId="42604F94" w14:textId="77777777" w:rsidR="00072D3F" w:rsidRPr="0017136A" w:rsidRDefault="00072D3F" w:rsidP="00072D3F">
      <w:pPr>
        <w:pStyle w:val="NormalWeb"/>
        <w:spacing w:before="0" w:beforeAutospacing="0" w:after="0" w:afterAutospacing="0"/>
        <w:rPr>
          <w:bCs/>
          <w:color w:val="000000" w:themeColor="text1"/>
          <w:sz w:val="22"/>
          <w:szCs w:val="22"/>
          <w:lang w:val="en-US" w:eastAsia="x-none"/>
        </w:rPr>
      </w:pPr>
      <w:r w:rsidRPr="0017136A">
        <w:rPr>
          <w:rFonts w:hint="eastAsia"/>
          <w:bCs/>
          <w:color w:val="000000" w:themeColor="text1"/>
          <w:sz w:val="22"/>
          <w:szCs w:val="22"/>
          <w:lang w:val="en-US" w:eastAsia="x-none"/>
        </w:rPr>
        <w:t>Tel.: +7727396733</w:t>
      </w:r>
    </w:p>
    <w:p w14:paraId="03D9B9B6" w14:textId="77777777" w:rsidR="00072D3F" w:rsidRPr="0017136A" w:rsidRDefault="00072D3F" w:rsidP="00072D3F">
      <w:pPr>
        <w:rPr>
          <w:bCs/>
          <w:color w:val="000000" w:themeColor="text1"/>
          <w:sz w:val="22"/>
          <w:szCs w:val="22"/>
          <w:lang w:val="en-US" w:eastAsia="x-none"/>
        </w:rPr>
      </w:pPr>
      <w:r w:rsidRPr="0017136A">
        <w:rPr>
          <w:bCs/>
          <w:color w:val="000000" w:themeColor="text1"/>
          <w:sz w:val="22"/>
          <w:szCs w:val="22"/>
          <w:lang w:val="en-US" w:eastAsia="x-none"/>
        </w:rPr>
        <w:t xml:space="preserve">E-mail: </w:t>
      </w:r>
      <w:hyperlink r:id="rId58" w:history="1">
        <w:r w:rsidRPr="007B3C39">
          <w:rPr>
            <w:rStyle w:val="Hyperlink"/>
            <w:bCs/>
            <w:sz w:val="22"/>
            <w:szCs w:val="22"/>
            <w:lang w:val="en-US" w:eastAsia="x-none"/>
          </w:rPr>
          <w:t>galiya.utebekova@mail.ru</w:t>
        </w:r>
      </w:hyperlink>
      <w:r>
        <w:rPr>
          <w:bCs/>
          <w:color w:val="000000" w:themeColor="text1"/>
          <w:sz w:val="22"/>
          <w:szCs w:val="22"/>
          <w:lang w:val="en-US" w:eastAsia="x-none"/>
        </w:rPr>
        <w:t xml:space="preserve"> </w:t>
      </w:r>
    </w:p>
    <w:p w14:paraId="52B61F88" w14:textId="71E9C310" w:rsidR="00072D3F" w:rsidRPr="0017136A" w:rsidRDefault="00072D3F" w:rsidP="00072D3F">
      <w:pPr>
        <w:rPr>
          <w:bCs/>
          <w:color w:val="000000" w:themeColor="text1"/>
          <w:sz w:val="22"/>
          <w:szCs w:val="22"/>
          <w:lang w:val="en-US" w:eastAsia="x-none"/>
        </w:rPr>
      </w:pPr>
      <w:r>
        <w:rPr>
          <w:noProof/>
        </w:rPr>
        <w:drawing>
          <wp:inline distT="0" distB="0" distL="0" distR="0" wp14:anchorId="2FED3CB7" wp14:editId="3B3F14B8">
            <wp:extent cx="121285" cy="121285"/>
            <wp:effectExtent l="0" t="0" r="5715" b="5715"/>
            <wp:docPr id="33" name="Graphic 15" descr="Icon&#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3" name="Graphic 15" descr="Icon&#10;&#10;Description automatically generated"/>
                    <pic:cNvPicPr>
                      <a:picLocks/>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21285" cy="121285"/>
                    </a:xfrm>
                    <a:prstGeom prst="rect">
                      <a:avLst/>
                    </a:prstGeom>
                    <a:noFill/>
                    <a:ln>
                      <a:noFill/>
                    </a:ln>
                  </pic:spPr>
                </pic:pic>
              </a:graphicData>
            </a:graphic>
          </wp:inline>
        </w:drawing>
      </w:r>
      <w:r>
        <w:t xml:space="preserve"> </w:t>
      </w:r>
      <w:r w:rsidRPr="009B3AC3">
        <w:t>ORCID:</w:t>
      </w:r>
      <w:r w:rsidRPr="00E946A6">
        <w:rPr>
          <w:lang w:val="en-US"/>
        </w:rPr>
        <w:t xml:space="preserve"> </w:t>
      </w:r>
      <w:hyperlink r:id="rId60" w:history="1">
        <w:r w:rsidRPr="007B3C39">
          <w:rPr>
            <w:rStyle w:val="Hyperlink"/>
            <w:bCs/>
            <w:sz w:val="22"/>
            <w:szCs w:val="22"/>
            <w:lang w:val="en-US" w:eastAsia="x-none"/>
          </w:rPr>
          <w:t>https://orcid.org/0000-0002-0229-5880</w:t>
        </w:r>
      </w:hyperlink>
      <w:r>
        <w:rPr>
          <w:bCs/>
          <w:color w:val="000000" w:themeColor="text1"/>
          <w:sz w:val="22"/>
          <w:szCs w:val="22"/>
          <w:lang w:val="en-US" w:eastAsia="x-none"/>
        </w:rPr>
        <w:t xml:space="preserve"> </w:t>
      </w:r>
      <w:r w:rsidRPr="0017136A">
        <w:rPr>
          <w:bCs/>
          <w:color w:val="000000" w:themeColor="text1"/>
          <w:sz w:val="22"/>
          <w:szCs w:val="22"/>
          <w:lang w:val="en-US" w:eastAsia="x-none"/>
        </w:rPr>
        <w:t xml:space="preserve"> </w:t>
      </w:r>
    </w:p>
    <w:p w14:paraId="1608787F" w14:textId="77777777" w:rsidR="00072D3F" w:rsidRDefault="00072D3F" w:rsidP="00072D3F">
      <w:pPr>
        <w:rPr>
          <w:sz w:val="22"/>
          <w:szCs w:val="22"/>
          <w:lang w:val="en-US"/>
        </w:rPr>
      </w:pPr>
      <w:r>
        <w:rPr>
          <w:sz w:val="22"/>
          <w:szCs w:val="22"/>
          <w:lang w:val="en-US"/>
        </w:rPr>
        <w:t xml:space="preserve"> </w:t>
      </w:r>
    </w:p>
    <w:p w14:paraId="2FE488E3" w14:textId="3B7BC384" w:rsidR="00072D3F" w:rsidRPr="0017136A" w:rsidRDefault="00072D3F" w:rsidP="00072D3F">
      <w:pPr>
        <w:rPr>
          <w:bCs/>
          <w:color w:val="000000" w:themeColor="text1"/>
          <w:sz w:val="22"/>
          <w:szCs w:val="22"/>
          <w:lang w:val="en-US" w:eastAsia="x-none"/>
        </w:rPr>
      </w:pPr>
      <w:r>
        <w:rPr>
          <w:sz w:val="22"/>
          <w:szCs w:val="22"/>
          <w:lang w:val="en-US"/>
        </w:rPr>
        <w:t xml:space="preserve"> </w:t>
      </w:r>
      <w:r w:rsidRPr="0017136A">
        <w:rPr>
          <w:sz w:val="22"/>
          <w:szCs w:val="22"/>
          <w:lang w:val="en-US"/>
        </w:rPr>
        <w:t>*</w:t>
      </w:r>
      <w:proofErr w:type="spellStart"/>
      <w:r w:rsidRPr="00992673">
        <w:rPr>
          <w:b/>
          <w:bCs/>
          <w:sz w:val="22"/>
          <w:szCs w:val="22"/>
          <w:lang w:val="en-US"/>
        </w:rPr>
        <w:t>Nursulu</w:t>
      </w:r>
      <w:proofErr w:type="spellEnd"/>
      <w:r w:rsidRPr="00992673">
        <w:rPr>
          <w:b/>
          <w:bCs/>
          <w:sz w:val="22"/>
          <w:szCs w:val="22"/>
          <w:lang w:val="en-US"/>
        </w:rPr>
        <w:t xml:space="preserve"> </w:t>
      </w:r>
      <w:proofErr w:type="spellStart"/>
      <w:r w:rsidRPr="00992673">
        <w:rPr>
          <w:b/>
          <w:bCs/>
          <w:sz w:val="22"/>
          <w:szCs w:val="22"/>
          <w:lang w:val="en-US"/>
        </w:rPr>
        <w:t>Akhmetova</w:t>
      </w:r>
      <w:proofErr w:type="spellEnd"/>
      <w:r w:rsidRPr="0017136A">
        <w:rPr>
          <w:color w:val="000000" w:themeColor="text1"/>
          <w:sz w:val="22"/>
          <w:szCs w:val="22"/>
          <w:lang w:val="en-US"/>
        </w:rPr>
        <w:t xml:space="preserve">, </w:t>
      </w:r>
      <w:r w:rsidRPr="0017136A">
        <w:rPr>
          <w:bCs/>
          <w:color w:val="000000" w:themeColor="text1"/>
          <w:sz w:val="22"/>
          <w:szCs w:val="22"/>
          <w:lang w:val="en-US" w:eastAsia="x-none"/>
        </w:rPr>
        <w:t xml:space="preserve">Almaty Technological University, </w:t>
      </w:r>
      <w:r w:rsidRPr="007A78DC">
        <w:rPr>
          <w:bCs/>
          <w:color w:val="000000" w:themeColor="text1"/>
          <w:sz w:val="22"/>
          <w:szCs w:val="22"/>
          <w:lang w:val="en-US" w:eastAsia="x-none"/>
        </w:rPr>
        <w:t>Department of Technology of Food products</w:t>
      </w:r>
      <w:r w:rsidRPr="0017136A">
        <w:rPr>
          <w:rFonts w:hint="eastAsia"/>
          <w:bCs/>
          <w:color w:val="000000" w:themeColor="text1"/>
          <w:sz w:val="22"/>
          <w:szCs w:val="22"/>
          <w:lang w:val="en-US" w:eastAsia="x-none"/>
        </w:rPr>
        <w:t xml:space="preserve">, Tole Bi Str., 100, 050000, Almaty, Republic of Kazakhstan, </w:t>
      </w:r>
    </w:p>
    <w:p w14:paraId="6D643631" w14:textId="77777777" w:rsidR="00072D3F" w:rsidRPr="0017136A" w:rsidRDefault="00072D3F" w:rsidP="00072D3F">
      <w:pPr>
        <w:pStyle w:val="NormalWeb"/>
        <w:spacing w:before="0" w:beforeAutospacing="0" w:after="0" w:afterAutospacing="0"/>
        <w:rPr>
          <w:bCs/>
          <w:color w:val="000000" w:themeColor="text1"/>
          <w:sz w:val="22"/>
          <w:szCs w:val="22"/>
          <w:lang w:val="en-US" w:eastAsia="x-none"/>
        </w:rPr>
      </w:pPr>
      <w:r w:rsidRPr="0017136A">
        <w:rPr>
          <w:rFonts w:hint="eastAsia"/>
          <w:bCs/>
          <w:color w:val="000000" w:themeColor="text1"/>
          <w:sz w:val="22"/>
          <w:szCs w:val="22"/>
          <w:lang w:val="en-US" w:eastAsia="x-none"/>
        </w:rPr>
        <w:t>Tel.: +7727396733</w:t>
      </w:r>
    </w:p>
    <w:p w14:paraId="387FEBD0" w14:textId="77777777" w:rsidR="00072D3F" w:rsidRPr="0017136A" w:rsidRDefault="00072D3F" w:rsidP="00072D3F">
      <w:pPr>
        <w:rPr>
          <w:sz w:val="22"/>
          <w:szCs w:val="22"/>
          <w:lang w:val="en-US"/>
        </w:rPr>
      </w:pPr>
      <w:r w:rsidRPr="0017136A">
        <w:rPr>
          <w:bCs/>
          <w:color w:val="000000" w:themeColor="text1"/>
          <w:sz w:val="22"/>
          <w:szCs w:val="22"/>
          <w:lang w:val="en-US" w:eastAsia="x-none"/>
        </w:rPr>
        <w:t xml:space="preserve">E-mail: </w:t>
      </w:r>
      <w:hyperlink r:id="rId61" w:history="1">
        <w:r w:rsidRPr="007B3C39">
          <w:rPr>
            <w:rStyle w:val="Hyperlink"/>
            <w:bCs/>
            <w:sz w:val="22"/>
            <w:szCs w:val="22"/>
            <w:lang w:val="en-US" w:eastAsia="x-none"/>
          </w:rPr>
          <w:t>akhmetovanurslu_123@mail.ru</w:t>
        </w:r>
      </w:hyperlink>
      <w:r>
        <w:rPr>
          <w:bCs/>
          <w:color w:val="000000" w:themeColor="text1"/>
          <w:sz w:val="22"/>
          <w:szCs w:val="22"/>
          <w:lang w:val="en-US" w:eastAsia="x-none"/>
        </w:rPr>
        <w:t xml:space="preserve"> </w:t>
      </w:r>
    </w:p>
    <w:p w14:paraId="1E8667B3" w14:textId="568F0D65" w:rsidR="00072D3F" w:rsidRPr="0017136A" w:rsidRDefault="00072D3F" w:rsidP="00072D3F">
      <w:pPr>
        <w:rPr>
          <w:sz w:val="22"/>
          <w:szCs w:val="22"/>
          <w:lang w:val="en-US"/>
        </w:rPr>
      </w:pPr>
      <w:r>
        <w:rPr>
          <w:noProof/>
        </w:rPr>
        <w:drawing>
          <wp:inline distT="0" distB="0" distL="0" distR="0" wp14:anchorId="4901C9B0" wp14:editId="64A3314A">
            <wp:extent cx="121285" cy="121285"/>
            <wp:effectExtent l="0" t="0" r="5715" b="5715"/>
            <wp:docPr id="34" name="Graphic 15" descr="Icon&#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4" name="Graphic 15" descr="Icon&#10;&#10;Description automatically generated"/>
                    <pic:cNvPicPr>
                      <a:picLocks/>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21285" cy="121285"/>
                    </a:xfrm>
                    <a:prstGeom prst="rect">
                      <a:avLst/>
                    </a:prstGeom>
                    <a:noFill/>
                    <a:ln>
                      <a:noFill/>
                    </a:ln>
                  </pic:spPr>
                </pic:pic>
              </a:graphicData>
            </a:graphic>
          </wp:inline>
        </w:drawing>
      </w:r>
      <w:r>
        <w:t xml:space="preserve"> </w:t>
      </w:r>
      <w:r w:rsidRPr="009B3AC3">
        <w:t>ORCID:</w:t>
      </w:r>
      <w:r w:rsidRPr="00E946A6">
        <w:rPr>
          <w:lang w:val="en-US"/>
        </w:rPr>
        <w:t xml:space="preserve"> </w:t>
      </w:r>
      <w:hyperlink r:id="rId62" w:history="1">
        <w:r w:rsidRPr="007B3C39">
          <w:rPr>
            <w:rStyle w:val="Hyperlink"/>
            <w:sz w:val="22"/>
            <w:szCs w:val="22"/>
            <w:lang w:val="en-US"/>
          </w:rPr>
          <w:t>https://orcid.org/0000-0001-7453-2200</w:t>
        </w:r>
      </w:hyperlink>
      <w:r>
        <w:rPr>
          <w:color w:val="000000" w:themeColor="text1"/>
          <w:sz w:val="22"/>
          <w:szCs w:val="22"/>
          <w:lang w:val="en-US"/>
        </w:rPr>
        <w:t xml:space="preserve"> </w:t>
      </w:r>
    </w:p>
    <w:p w14:paraId="41049BB3" w14:textId="77777777" w:rsidR="00072D3F" w:rsidRDefault="00072D3F" w:rsidP="00072D3F">
      <w:pPr>
        <w:rPr>
          <w:sz w:val="22"/>
          <w:szCs w:val="22"/>
          <w:lang w:val="en-US"/>
        </w:rPr>
      </w:pPr>
      <w:r>
        <w:rPr>
          <w:sz w:val="22"/>
          <w:szCs w:val="22"/>
          <w:lang w:val="en-US"/>
        </w:rPr>
        <w:t xml:space="preserve">  </w:t>
      </w:r>
    </w:p>
    <w:p w14:paraId="25450F67" w14:textId="5E0355EF" w:rsidR="00072D3F" w:rsidRPr="009C3173" w:rsidRDefault="00072D3F" w:rsidP="00072D3F">
      <w:pPr>
        <w:rPr>
          <w:color w:val="000000" w:themeColor="text1"/>
          <w:sz w:val="22"/>
          <w:szCs w:val="22"/>
          <w:lang w:val="en-US"/>
        </w:rPr>
      </w:pPr>
      <w:r w:rsidRPr="00992673">
        <w:rPr>
          <w:b/>
          <w:bCs/>
          <w:sz w:val="22"/>
          <w:szCs w:val="22"/>
          <w:lang w:val="en-US"/>
        </w:rPr>
        <w:t xml:space="preserve">Galina </w:t>
      </w:r>
      <w:proofErr w:type="spellStart"/>
      <w:r w:rsidRPr="00992673">
        <w:rPr>
          <w:b/>
          <w:bCs/>
          <w:sz w:val="22"/>
          <w:szCs w:val="22"/>
          <w:lang w:val="en-US"/>
        </w:rPr>
        <w:t>Gurinovich</w:t>
      </w:r>
      <w:proofErr w:type="spellEnd"/>
      <w:r w:rsidRPr="0017136A">
        <w:rPr>
          <w:color w:val="000000" w:themeColor="text1"/>
          <w:sz w:val="22"/>
          <w:szCs w:val="22"/>
          <w:lang w:val="en-US"/>
        </w:rPr>
        <w:t xml:space="preserve">, </w:t>
      </w:r>
      <w:r w:rsidRPr="0017136A">
        <w:rPr>
          <w:sz w:val="22"/>
          <w:szCs w:val="22"/>
          <w:lang w:val="en-US"/>
        </w:rPr>
        <w:t>Kemerovo state University</w:t>
      </w:r>
      <w:r w:rsidRPr="0017136A">
        <w:rPr>
          <w:color w:val="000000" w:themeColor="text1"/>
          <w:sz w:val="22"/>
          <w:szCs w:val="22"/>
          <w:lang w:val="en-US"/>
        </w:rPr>
        <w:t>,</w:t>
      </w:r>
      <w:r w:rsidRPr="006956DD">
        <w:rPr>
          <w:color w:val="000000" w:themeColor="text1"/>
          <w:sz w:val="22"/>
          <w:szCs w:val="22"/>
          <w:lang w:val="en-US"/>
        </w:rPr>
        <w:t xml:space="preserve"> </w:t>
      </w:r>
      <w:proofErr w:type="spellStart"/>
      <w:r w:rsidRPr="009C3173">
        <w:rPr>
          <w:color w:val="000000" w:themeColor="text1"/>
          <w:sz w:val="22"/>
          <w:szCs w:val="22"/>
          <w:lang w:val="en-US"/>
        </w:rPr>
        <w:t>Stroiteley</w:t>
      </w:r>
      <w:proofErr w:type="spellEnd"/>
      <w:r w:rsidRPr="009C3173">
        <w:rPr>
          <w:color w:val="000000" w:themeColor="text1"/>
          <w:sz w:val="22"/>
          <w:szCs w:val="22"/>
          <w:lang w:val="en-US"/>
        </w:rPr>
        <w:t xml:space="preserve"> Boulevard 47, </w:t>
      </w:r>
      <w:r w:rsidRPr="009C3173">
        <w:rPr>
          <w:sz w:val="22"/>
          <w:szCs w:val="22"/>
          <w:lang w:val="en-US"/>
        </w:rPr>
        <w:t>Kemerovo, Russia</w:t>
      </w:r>
    </w:p>
    <w:p w14:paraId="656C9FEF" w14:textId="77777777" w:rsidR="00072D3F" w:rsidRPr="0017136A" w:rsidRDefault="00072D3F" w:rsidP="00072D3F">
      <w:pPr>
        <w:pStyle w:val="NormalWeb"/>
        <w:spacing w:before="0" w:beforeAutospacing="0" w:after="0" w:afterAutospacing="0"/>
        <w:rPr>
          <w:bCs/>
          <w:color w:val="000000" w:themeColor="text1"/>
          <w:sz w:val="22"/>
          <w:szCs w:val="22"/>
          <w:lang w:val="en-US" w:eastAsia="x-none"/>
        </w:rPr>
      </w:pPr>
      <w:r w:rsidRPr="0017136A">
        <w:rPr>
          <w:color w:val="000000" w:themeColor="text1"/>
          <w:sz w:val="22"/>
          <w:szCs w:val="22"/>
          <w:lang w:val="en-US"/>
        </w:rPr>
        <w:t>Tel.: +</w:t>
      </w:r>
      <w:r w:rsidRPr="0017136A">
        <w:rPr>
          <w:bCs/>
          <w:color w:val="000000" w:themeColor="text1"/>
          <w:sz w:val="22"/>
          <w:szCs w:val="22"/>
          <w:lang w:val="en-US" w:eastAsia="x-none"/>
        </w:rPr>
        <w:t>7727396733</w:t>
      </w:r>
    </w:p>
    <w:p w14:paraId="13407289" w14:textId="77777777" w:rsidR="00072D3F" w:rsidRPr="0017136A" w:rsidRDefault="00072D3F" w:rsidP="00072D3F">
      <w:pPr>
        <w:rPr>
          <w:bCs/>
          <w:color w:val="000000" w:themeColor="text1"/>
          <w:sz w:val="22"/>
          <w:szCs w:val="22"/>
          <w:lang w:val="en-US"/>
        </w:rPr>
      </w:pPr>
      <w:r w:rsidRPr="0017136A">
        <w:rPr>
          <w:color w:val="000000" w:themeColor="text1"/>
          <w:sz w:val="22"/>
          <w:szCs w:val="22"/>
          <w:lang w:val="en-US"/>
        </w:rPr>
        <w:t xml:space="preserve">E-mail: </w:t>
      </w:r>
      <w:hyperlink r:id="rId63" w:history="1">
        <w:r w:rsidRPr="007B3C39">
          <w:rPr>
            <w:rStyle w:val="Hyperlink"/>
            <w:sz w:val="22"/>
            <w:szCs w:val="22"/>
            <w:lang w:val="en-US"/>
          </w:rPr>
          <w:t>gurinovichgalina_123@mail.ru</w:t>
        </w:r>
      </w:hyperlink>
      <w:r>
        <w:rPr>
          <w:color w:val="000000" w:themeColor="text1"/>
          <w:sz w:val="22"/>
          <w:szCs w:val="22"/>
          <w:lang w:val="en-US"/>
        </w:rPr>
        <w:t xml:space="preserve"> </w:t>
      </w:r>
    </w:p>
    <w:p w14:paraId="2A76BC06" w14:textId="332531BF" w:rsidR="00072D3F" w:rsidRPr="0017136A" w:rsidRDefault="00072D3F" w:rsidP="00072D3F">
      <w:pPr>
        <w:rPr>
          <w:bCs/>
          <w:color w:val="000000" w:themeColor="text1"/>
          <w:sz w:val="22"/>
          <w:szCs w:val="22"/>
          <w:lang w:val="en-US"/>
        </w:rPr>
      </w:pPr>
      <w:r>
        <w:rPr>
          <w:noProof/>
        </w:rPr>
        <w:drawing>
          <wp:inline distT="0" distB="0" distL="0" distR="0" wp14:anchorId="34F22C14" wp14:editId="4991BDE0">
            <wp:extent cx="121285" cy="121285"/>
            <wp:effectExtent l="0" t="0" r="5715" b="5715"/>
            <wp:docPr id="35" name="Graphic 15" descr="Icon&#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5" name="Graphic 15" descr="Icon&#10;&#10;Description automatically generated"/>
                    <pic:cNvPicPr>
                      <a:picLocks/>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21285" cy="121285"/>
                    </a:xfrm>
                    <a:prstGeom prst="rect">
                      <a:avLst/>
                    </a:prstGeom>
                    <a:noFill/>
                    <a:ln>
                      <a:noFill/>
                    </a:ln>
                  </pic:spPr>
                </pic:pic>
              </a:graphicData>
            </a:graphic>
          </wp:inline>
        </w:drawing>
      </w:r>
      <w:r>
        <w:t xml:space="preserve"> </w:t>
      </w:r>
      <w:r w:rsidRPr="009B3AC3">
        <w:t>ORCID:</w:t>
      </w:r>
      <w:r w:rsidRPr="00E946A6">
        <w:rPr>
          <w:lang w:val="en-US"/>
        </w:rPr>
        <w:t xml:space="preserve"> </w:t>
      </w:r>
      <w:hyperlink r:id="rId64" w:history="1">
        <w:r w:rsidRPr="007B3C39">
          <w:rPr>
            <w:rStyle w:val="Hyperlink"/>
            <w:sz w:val="22"/>
            <w:szCs w:val="22"/>
            <w:lang w:val="en-US"/>
          </w:rPr>
          <w:t>https://orcid.org/0000-0003-4637-0026</w:t>
        </w:r>
      </w:hyperlink>
      <w:r>
        <w:rPr>
          <w:color w:val="000000" w:themeColor="text1"/>
          <w:sz w:val="22"/>
          <w:szCs w:val="22"/>
          <w:lang w:val="en-US"/>
        </w:rPr>
        <w:t xml:space="preserve"> </w:t>
      </w:r>
    </w:p>
    <w:p w14:paraId="2E0CF7AF" w14:textId="77777777" w:rsidR="00072D3F" w:rsidRDefault="000A3E44" w:rsidP="00335C54">
      <w:pPr>
        <w:pStyle w:val="Text-POTR"/>
        <w:rPr>
          <w:lang w:val="en-US"/>
        </w:rPr>
      </w:pPr>
      <w:r w:rsidRPr="00E946A6">
        <w:rPr>
          <w:lang w:val="en-US"/>
        </w:rPr>
        <w:tab/>
      </w:r>
    </w:p>
    <w:p w14:paraId="7EE464D2" w14:textId="1B2CC8AC" w:rsidR="007E6525" w:rsidRPr="00E946A6" w:rsidRDefault="007E6525" w:rsidP="00365787">
      <w:pPr>
        <w:pStyle w:val="Text-POTR"/>
        <w:rPr>
          <w:lang w:val="en-US"/>
        </w:rPr>
      </w:pPr>
      <w:r w:rsidRPr="00E946A6">
        <w:rPr>
          <w:lang w:val="en-US"/>
        </w:rPr>
        <w:t xml:space="preserve">Corresponding author: </w:t>
      </w:r>
      <w:r w:rsidR="006C52CB" w:rsidRPr="00E946A6">
        <w:rPr>
          <w:lang w:val="en-US"/>
        </w:rPr>
        <w:t>*</w:t>
      </w:r>
    </w:p>
    <w:p w14:paraId="2774E371" w14:textId="7AB5A02F" w:rsidR="007E6525" w:rsidRDefault="007E6525" w:rsidP="00365787">
      <w:pPr>
        <w:pStyle w:val="Text-POTR"/>
        <w:rPr>
          <w:lang w:val="en-US"/>
        </w:rPr>
      </w:pPr>
    </w:p>
    <w:p w14:paraId="00230F52" w14:textId="0339373B" w:rsidR="000D5F46" w:rsidRPr="00156251" w:rsidRDefault="007E6525" w:rsidP="00156251">
      <w:pPr>
        <w:pStyle w:val="Text-POTR"/>
      </w:pPr>
      <w:r w:rsidRPr="009B3AC3">
        <w:rPr>
          <w:b/>
          <w:bCs/>
          <w:lang w:val="en-US"/>
        </w:rPr>
        <w:t>© 202</w:t>
      </w:r>
      <w:r w:rsidR="003A5309" w:rsidRPr="009B3AC3">
        <w:rPr>
          <w:b/>
          <w:bCs/>
          <w:lang w:val="en-US"/>
        </w:rPr>
        <w:t>3</w:t>
      </w:r>
      <w:r w:rsidRPr="009B3AC3">
        <w:rPr>
          <w:b/>
          <w:bCs/>
          <w:lang w:val="en-US"/>
        </w:rPr>
        <w:t xml:space="preserve"> Authors</w:t>
      </w:r>
      <w:r w:rsidRPr="000D5F46">
        <w:rPr>
          <w:lang w:val="en-US"/>
        </w:rPr>
        <w:t>.</w:t>
      </w:r>
      <w:r w:rsidRPr="00E946A6">
        <w:rPr>
          <w:lang w:val="en-US"/>
        </w:rPr>
        <w:t xml:space="preserve"> Published</w:t>
      </w:r>
      <w:r w:rsidR="007D6F49" w:rsidRPr="00E946A6">
        <w:rPr>
          <w:lang w:val="en-US"/>
        </w:rPr>
        <w:t xml:space="preserve"> by HACCP Consulting</w:t>
      </w:r>
      <w:r w:rsidR="009C0BA0" w:rsidRPr="00E946A6">
        <w:rPr>
          <w:lang w:val="en-US"/>
        </w:rPr>
        <w:t xml:space="preserve"> </w:t>
      </w:r>
      <w:r w:rsidR="0005698F" w:rsidRPr="00E946A6">
        <w:rPr>
          <w:lang w:val="en-US"/>
        </w:rPr>
        <w:t>in</w:t>
      </w:r>
      <w:r w:rsidR="00F02CC5" w:rsidRPr="00E946A6">
        <w:rPr>
          <w:lang w:val="en-US"/>
        </w:rPr>
        <w:t xml:space="preserve"> </w:t>
      </w:r>
      <w:hyperlink r:id="rId65" w:history="1">
        <w:r w:rsidR="00072D3F" w:rsidRPr="00517E36">
          <w:rPr>
            <w:rStyle w:val="Hyperlink"/>
            <w:lang w:val="en-US"/>
          </w:rPr>
          <w:t>www.potravinarstvo.com</w:t>
        </w:r>
      </w:hyperlink>
      <w:r w:rsidR="00072D3F">
        <w:rPr>
          <w:lang w:val="en-US"/>
        </w:rPr>
        <w:t xml:space="preserve"> </w:t>
      </w:r>
      <w:r w:rsidR="00D24553" w:rsidRPr="00E946A6">
        <w:rPr>
          <w:lang w:val="en-US"/>
        </w:rPr>
        <w:t>the</w:t>
      </w:r>
      <w:r w:rsidR="0005698F" w:rsidRPr="00E946A6">
        <w:rPr>
          <w:lang w:val="en-US"/>
        </w:rPr>
        <w:t xml:space="preserve"> official website of the </w:t>
      </w:r>
      <w:proofErr w:type="spellStart"/>
      <w:r w:rsidR="00072D3F">
        <w:rPr>
          <w:i/>
          <w:iCs/>
          <w:lang w:val="en-US"/>
        </w:rPr>
        <w:t>Potravinarstvo</w:t>
      </w:r>
      <w:proofErr w:type="spellEnd"/>
      <w:r w:rsidR="00072D3F">
        <w:rPr>
          <w:i/>
          <w:iCs/>
          <w:lang w:val="en-US"/>
        </w:rPr>
        <w:t xml:space="preserve"> Slovak Journal of Food Sciences</w:t>
      </w:r>
      <w:r w:rsidR="007315CD" w:rsidRPr="00E946A6">
        <w:rPr>
          <w:i/>
          <w:iCs/>
          <w:lang w:val="en-US"/>
        </w:rPr>
        <w:t>,</w:t>
      </w:r>
      <w:r w:rsidR="0005698F" w:rsidRPr="00E946A6">
        <w:rPr>
          <w:lang w:val="en-US"/>
        </w:rPr>
        <w:t xml:space="preserve"> owned and operated by</w:t>
      </w:r>
      <w:r w:rsidR="00892186" w:rsidRPr="00E946A6">
        <w:rPr>
          <w:lang w:val="en-US"/>
        </w:rPr>
        <w:t xml:space="preserve"> the</w:t>
      </w:r>
      <w:r w:rsidR="0005698F" w:rsidRPr="00E946A6">
        <w:rPr>
          <w:lang w:val="en-US"/>
        </w:rPr>
        <w:t xml:space="preserve"> HACCP Consulting</w:t>
      </w:r>
      <w:r w:rsidR="00F02CC5" w:rsidRPr="00E946A6">
        <w:rPr>
          <w:lang w:val="en-US"/>
        </w:rPr>
        <w:t xml:space="preserve"> </w:t>
      </w:r>
      <w:proofErr w:type="spellStart"/>
      <w:r w:rsidR="00F02CC5" w:rsidRPr="00E946A6">
        <w:rPr>
          <w:lang w:val="en-US"/>
        </w:rPr>
        <w:t>s.r.o.</w:t>
      </w:r>
      <w:proofErr w:type="spellEnd"/>
      <w:r w:rsidR="007315CD" w:rsidRPr="00E946A6">
        <w:rPr>
          <w:lang w:val="en-US"/>
        </w:rPr>
        <w:t>, S</w:t>
      </w:r>
      <w:r w:rsidR="00892186" w:rsidRPr="00E946A6">
        <w:rPr>
          <w:lang w:val="en-US"/>
        </w:rPr>
        <w:t>lovakia</w:t>
      </w:r>
      <w:r w:rsidR="007315CD" w:rsidRPr="00E946A6">
        <w:rPr>
          <w:lang w:val="en-US"/>
        </w:rPr>
        <w:t>,</w:t>
      </w:r>
      <w:r w:rsidR="00F02CC5" w:rsidRPr="00E946A6">
        <w:rPr>
          <w:lang w:val="en-US"/>
        </w:rPr>
        <w:t xml:space="preserve"> European Union</w:t>
      </w:r>
      <w:r w:rsidR="00892186" w:rsidRPr="00E946A6">
        <w:rPr>
          <w:lang w:val="en-US"/>
        </w:rPr>
        <w:t xml:space="preserve"> </w:t>
      </w:r>
      <w:hyperlink r:id="rId66" w:history="1">
        <w:r w:rsidR="00D24553" w:rsidRPr="00E946A6">
          <w:rPr>
            <w:rStyle w:val="Hyperlink"/>
            <w:lang w:val="en-US"/>
          </w:rPr>
          <w:t>www.haccp.sk</w:t>
        </w:r>
      </w:hyperlink>
      <w:r w:rsidR="009C0BA0" w:rsidRPr="00E946A6">
        <w:rPr>
          <w:lang w:val="en-US"/>
        </w:rPr>
        <w:t>.</w:t>
      </w:r>
      <w:r w:rsidR="00D24553" w:rsidRPr="00E946A6">
        <w:rPr>
          <w:lang w:val="en-US"/>
        </w:rPr>
        <w:t xml:space="preserve"> </w:t>
      </w:r>
      <w:r w:rsidR="009C0BA0" w:rsidRPr="00E946A6">
        <w:rPr>
          <w:lang w:val="en-US"/>
        </w:rPr>
        <w:t xml:space="preserve">The publisher cooperate with the </w:t>
      </w:r>
      <w:r w:rsidR="007315CD" w:rsidRPr="00E946A6">
        <w:rPr>
          <w:lang w:val="en-US"/>
        </w:rPr>
        <w:t xml:space="preserve">SLP London, UK, </w:t>
      </w:r>
      <w:hyperlink r:id="rId67" w:history="1">
        <w:r w:rsidR="007315CD" w:rsidRPr="00E946A6">
          <w:rPr>
            <w:rStyle w:val="Hyperlink"/>
            <w:lang w:val="en-US"/>
          </w:rPr>
          <w:t>www.slplondon.org</w:t>
        </w:r>
      </w:hyperlink>
      <w:r w:rsidR="007315CD" w:rsidRPr="00E946A6">
        <w:rPr>
          <w:lang w:val="en-US"/>
        </w:rPr>
        <w:t xml:space="preserve"> the s</w:t>
      </w:r>
      <w:r w:rsidRPr="00E946A6">
        <w:rPr>
          <w:lang w:val="en-US"/>
        </w:rPr>
        <w:t xml:space="preserve">cientific </w:t>
      </w:r>
      <w:r w:rsidR="007315CD" w:rsidRPr="00E946A6">
        <w:rPr>
          <w:lang w:val="en-US"/>
        </w:rPr>
        <w:t>l</w:t>
      </w:r>
      <w:r w:rsidRPr="00E946A6">
        <w:rPr>
          <w:lang w:val="en-US"/>
        </w:rPr>
        <w:t xml:space="preserve">iterature </w:t>
      </w:r>
      <w:r w:rsidR="007315CD" w:rsidRPr="00E946A6">
        <w:rPr>
          <w:lang w:val="en-US"/>
        </w:rPr>
        <w:t>p</w:t>
      </w:r>
      <w:r w:rsidRPr="00E946A6">
        <w:rPr>
          <w:lang w:val="en-US"/>
        </w:rPr>
        <w:t>ublish</w:t>
      </w:r>
      <w:r w:rsidR="007315CD" w:rsidRPr="00E946A6">
        <w:rPr>
          <w:lang w:val="en-US"/>
        </w:rPr>
        <w:t>er</w:t>
      </w:r>
      <w:r w:rsidRPr="00E946A6">
        <w:rPr>
          <w:lang w:val="en-US"/>
        </w:rPr>
        <w:t>. This is an Open Access article distributed under the terms of the Creative Commons Attribution License</w:t>
      </w:r>
      <w:r w:rsidR="00F02CC5" w:rsidRPr="00E946A6">
        <w:rPr>
          <w:lang w:val="en-US"/>
        </w:rPr>
        <w:t xml:space="preserve"> CC BY-NC-ND 4.0 </w:t>
      </w:r>
      <w:hyperlink r:id="rId68" w:history="1">
        <w:r w:rsidR="00AD079D" w:rsidRPr="00E946A6">
          <w:rPr>
            <w:rStyle w:val="Hyperlink"/>
            <w:lang w:val="en-US"/>
          </w:rPr>
          <w:t>https://creativecommons.org/licenses/by-nc-nd/4.0/</w:t>
        </w:r>
      </w:hyperlink>
      <w:r w:rsidRPr="00E946A6">
        <w:rPr>
          <w:lang w:val="en-US"/>
        </w:rPr>
        <w:t xml:space="preserve">, </w:t>
      </w:r>
      <w:r w:rsidR="006526FE" w:rsidRPr="00E946A6">
        <w:rPr>
          <w:lang w:val="en-US"/>
        </w:rPr>
        <w:t>which permits non-commercial re-use, distribution, and reproduction in any medium, provided the original work is properly cited, and is not altered, transformed, or built upon in any way.</w:t>
      </w:r>
      <w:r w:rsidR="0043265E" w:rsidRPr="00E946A6">
        <w:rPr>
          <w:lang w:val="en-US"/>
        </w:rPr>
        <w:tab/>
      </w:r>
    </w:p>
    <w:sectPr w:rsidR="000D5F46" w:rsidRPr="00156251" w:rsidSect="000D7E1A">
      <w:type w:val="continuous"/>
      <w:pgSz w:w="11900" w:h="16840"/>
      <w:pgMar w:top="1010" w:right="992" w:bottom="1134" w:left="992" w:header="565" w:footer="709" w:gutter="0"/>
      <w:cols w:space="42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B655DF" w14:textId="77777777" w:rsidR="002C7C02" w:rsidRDefault="002C7C02" w:rsidP="00656295">
      <w:r>
        <w:separator/>
      </w:r>
    </w:p>
    <w:p w14:paraId="4808FF0A" w14:textId="77777777" w:rsidR="002C7C02" w:rsidRDefault="002C7C02"/>
  </w:endnote>
  <w:endnote w:type="continuationSeparator" w:id="0">
    <w:p w14:paraId="0320F3AE" w14:textId="77777777" w:rsidR="002C7C02" w:rsidRDefault="002C7C02" w:rsidP="00656295">
      <w:r>
        <w:continuationSeparator/>
      </w:r>
    </w:p>
    <w:p w14:paraId="2230FFD4" w14:textId="77777777" w:rsidR="002C7C02" w:rsidRDefault="002C7C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imes New Roman Bold">
    <w:altName w:val="Times New Roman"/>
    <w:panose1 w:val="020B0604020202020204"/>
    <w:charset w:val="00"/>
    <w:family w:val="roman"/>
    <w:pitch w:val="variable"/>
    <w:sig w:usb0="E0002AFF" w:usb1="C0007841"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TimesNewRomanPSMT">
    <w:altName w:val="Yu Gothic"/>
    <w:panose1 w:val="020B0604020202020204"/>
    <w:charset w:val="80"/>
    <w:family w:val="auto"/>
    <w:notTrueType/>
    <w:pitch w:val="default"/>
    <w:sig w:usb0="00002A87" w:usb1="080F0000" w:usb2="00000010" w:usb3="00000000" w:csb0="0012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BC51C" w14:textId="1B51A786" w:rsidR="00687982" w:rsidRDefault="008369AF" w:rsidP="000822F4">
    <w:pPr>
      <w:pStyle w:val="Footer-POTR"/>
    </w:pPr>
    <w:proofErr w:type="spellStart"/>
    <w:r>
      <w:t>Volume</w:t>
    </w:r>
    <w:proofErr w:type="spellEnd"/>
    <w:r>
      <w:t xml:space="preserve"> </w:t>
    </w:r>
    <w:r w:rsidR="00335C54">
      <w:t>1</w:t>
    </w:r>
    <w:r w:rsidR="008A08EA">
      <w:t>8</w:t>
    </w:r>
    <w:r w:rsidRPr="00A1230C">
      <w:tab/>
    </w:r>
    <w:r w:rsidRPr="00A1230C">
      <w:fldChar w:fldCharType="begin"/>
    </w:r>
    <w:r w:rsidRPr="00A1230C">
      <w:instrText xml:space="preserve"> PAGE   \* MERGEFORMAT </w:instrText>
    </w:r>
    <w:r w:rsidRPr="00A1230C">
      <w:fldChar w:fldCharType="separate"/>
    </w:r>
    <w:r w:rsidR="00161CD5">
      <w:rPr>
        <w:noProof/>
      </w:rPr>
      <w:t>7</w:t>
    </w:r>
    <w:r w:rsidRPr="00A1230C">
      <w:fldChar w:fldCharType="end"/>
    </w:r>
    <w:r>
      <w:tab/>
      <w:t xml:space="preserve"> </w:t>
    </w:r>
    <w:r w:rsidR="000822F4">
      <w:t>202</w:t>
    </w:r>
    <w:r w:rsidR="008A08EA">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D2A642" w14:textId="77777777" w:rsidR="002C7C02" w:rsidRDefault="002C7C02" w:rsidP="00656295">
      <w:r>
        <w:separator/>
      </w:r>
    </w:p>
    <w:p w14:paraId="61410B84" w14:textId="77777777" w:rsidR="002C7C02" w:rsidRDefault="002C7C02"/>
  </w:footnote>
  <w:footnote w:type="continuationSeparator" w:id="0">
    <w:p w14:paraId="64757968" w14:textId="77777777" w:rsidR="002C7C02" w:rsidRDefault="002C7C02" w:rsidP="00656295">
      <w:r>
        <w:continuationSeparator/>
      </w:r>
    </w:p>
    <w:p w14:paraId="09BF7DE0" w14:textId="77777777" w:rsidR="002C7C02" w:rsidRDefault="002C7C0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970AD" w14:textId="1F42513B" w:rsidR="00687982" w:rsidRPr="000D7E1A" w:rsidRDefault="00046229" w:rsidP="009B3AC3">
    <w:pPr>
      <w:pStyle w:val="Pageheader-POTR"/>
      <w:ind w:right="-7"/>
      <w:rPr>
        <w:i/>
        <w:iCs/>
        <w:sz w:val="32"/>
        <w:szCs w:val="32"/>
      </w:rPr>
    </w:pPr>
    <w:proofErr w:type="spellStart"/>
    <w:r w:rsidRPr="00046229">
      <w:rPr>
        <w:b/>
        <w:bCs/>
        <w:i/>
        <w:iCs/>
        <w:sz w:val="28"/>
        <w:szCs w:val="28"/>
        <w:lang w:val="en-US"/>
      </w:rPr>
      <w:t>Potravinarstvo</w:t>
    </w:r>
    <w:proofErr w:type="spellEnd"/>
    <w:r w:rsidRPr="00046229">
      <w:rPr>
        <w:b/>
        <w:bCs/>
        <w:i/>
        <w:iCs/>
        <w:sz w:val="28"/>
        <w:szCs w:val="28"/>
        <w:lang w:val="en-US"/>
      </w:rPr>
      <w:t xml:space="preserve"> Slovak Journal of Food Sciences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1FE6786A"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0" type="#_x0000_t75" style="width:14.65pt;height:14.65pt;visibility:visible" o:gfxdata="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" o:bullet="t">
        <v:imagedata r:id="rId1" o:title=""/>
      </v:shape>
    </w:pict>
  </w:numPicBullet>
  <w:numPicBullet w:numPicBulletId="1">
    <w:pict>
      <v:shape w14:anchorId="54F94128" id="_x0000_i1061" type="#_x0000_t75" style="width:9.35pt;height:9.35pt;visibility:visible" o:gfxdata="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" o:bullet="t">
        <v:imagedata r:id="rId2" o:title=""/>
      </v:shape>
    </w:pict>
  </w:numPicBullet>
  <w:abstractNum w:abstractNumId="0" w15:restartNumberingAfterBreak="0">
    <w:nsid w:val="FFFFFF1D"/>
    <w:multiLevelType w:val="multilevel"/>
    <w:tmpl w:val="653067A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7590A398"/>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033EDAAE"/>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FD60DE2C"/>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4E8A96C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9E8852E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424493F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9B4C616E"/>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64C0923C"/>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4260B08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3B1641A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5DD17B5"/>
    <w:multiLevelType w:val="hybridMultilevel"/>
    <w:tmpl w:val="8E5E262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8BA0A79"/>
    <w:multiLevelType w:val="multilevel"/>
    <w:tmpl w:val="E9B4498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3" w15:restartNumberingAfterBreak="0">
    <w:nsid w:val="0A0D4C5D"/>
    <w:multiLevelType w:val="hybridMultilevel"/>
    <w:tmpl w:val="AF8E8C0C"/>
    <w:lvl w:ilvl="0" w:tplc="157A4266">
      <w:start w:val="1"/>
      <w:numFmt w:val="decimal"/>
      <w:lvlText w:val="%1."/>
      <w:lvlJc w:val="left"/>
      <w:pPr>
        <w:ind w:left="720" w:hanging="360"/>
      </w:pPr>
      <w:rPr>
        <w:rFonts w:ascii="Arial" w:hAnsi="Arial" w:cs="Arial" w:hint="default"/>
        <w:color w:val="666666"/>
        <w:sz w:val="2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0AA22537"/>
    <w:multiLevelType w:val="hybridMultilevel"/>
    <w:tmpl w:val="DC22C6B8"/>
    <w:lvl w:ilvl="0" w:tplc="22660368">
      <w:start w:val="1"/>
      <w:numFmt w:val="bullet"/>
      <w:lvlText w:val=""/>
      <w:lvlPicBulletId w:val="0"/>
      <w:lvlJc w:val="left"/>
      <w:pPr>
        <w:tabs>
          <w:tab w:val="num" w:pos="720"/>
        </w:tabs>
        <w:ind w:left="720" w:hanging="360"/>
      </w:pPr>
      <w:rPr>
        <w:rFonts w:ascii="Symbol" w:hAnsi="Symbol" w:hint="default"/>
      </w:rPr>
    </w:lvl>
    <w:lvl w:ilvl="1" w:tplc="FBA46B9C" w:tentative="1">
      <w:start w:val="1"/>
      <w:numFmt w:val="bullet"/>
      <w:lvlText w:val=""/>
      <w:lvlJc w:val="left"/>
      <w:pPr>
        <w:tabs>
          <w:tab w:val="num" w:pos="1440"/>
        </w:tabs>
        <w:ind w:left="1440" w:hanging="360"/>
      </w:pPr>
      <w:rPr>
        <w:rFonts w:ascii="Symbol" w:hAnsi="Symbol" w:hint="default"/>
      </w:rPr>
    </w:lvl>
    <w:lvl w:ilvl="2" w:tplc="CA06D006" w:tentative="1">
      <w:start w:val="1"/>
      <w:numFmt w:val="bullet"/>
      <w:lvlText w:val=""/>
      <w:lvlJc w:val="left"/>
      <w:pPr>
        <w:tabs>
          <w:tab w:val="num" w:pos="2160"/>
        </w:tabs>
        <w:ind w:left="2160" w:hanging="360"/>
      </w:pPr>
      <w:rPr>
        <w:rFonts w:ascii="Symbol" w:hAnsi="Symbol" w:hint="default"/>
      </w:rPr>
    </w:lvl>
    <w:lvl w:ilvl="3" w:tplc="2A22A8D4" w:tentative="1">
      <w:start w:val="1"/>
      <w:numFmt w:val="bullet"/>
      <w:lvlText w:val=""/>
      <w:lvlJc w:val="left"/>
      <w:pPr>
        <w:tabs>
          <w:tab w:val="num" w:pos="2880"/>
        </w:tabs>
        <w:ind w:left="2880" w:hanging="360"/>
      </w:pPr>
      <w:rPr>
        <w:rFonts w:ascii="Symbol" w:hAnsi="Symbol" w:hint="default"/>
      </w:rPr>
    </w:lvl>
    <w:lvl w:ilvl="4" w:tplc="3D1CBD9A" w:tentative="1">
      <w:start w:val="1"/>
      <w:numFmt w:val="bullet"/>
      <w:lvlText w:val=""/>
      <w:lvlJc w:val="left"/>
      <w:pPr>
        <w:tabs>
          <w:tab w:val="num" w:pos="3600"/>
        </w:tabs>
        <w:ind w:left="3600" w:hanging="360"/>
      </w:pPr>
      <w:rPr>
        <w:rFonts w:ascii="Symbol" w:hAnsi="Symbol" w:hint="default"/>
      </w:rPr>
    </w:lvl>
    <w:lvl w:ilvl="5" w:tplc="43C8B5A4" w:tentative="1">
      <w:start w:val="1"/>
      <w:numFmt w:val="bullet"/>
      <w:lvlText w:val=""/>
      <w:lvlJc w:val="left"/>
      <w:pPr>
        <w:tabs>
          <w:tab w:val="num" w:pos="4320"/>
        </w:tabs>
        <w:ind w:left="4320" w:hanging="360"/>
      </w:pPr>
      <w:rPr>
        <w:rFonts w:ascii="Symbol" w:hAnsi="Symbol" w:hint="default"/>
      </w:rPr>
    </w:lvl>
    <w:lvl w:ilvl="6" w:tplc="F23EE036" w:tentative="1">
      <w:start w:val="1"/>
      <w:numFmt w:val="bullet"/>
      <w:lvlText w:val=""/>
      <w:lvlJc w:val="left"/>
      <w:pPr>
        <w:tabs>
          <w:tab w:val="num" w:pos="5040"/>
        </w:tabs>
        <w:ind w:left="5040" w:hanging="360"/>
      </w:pPr>
      <w:rPr>
        <w:rFonts w:ascii="Symbol" w:hAnsi="Symbol" w:hint="default"/>
      </w:rPr>
    </w:lvl>
    <w:lvl w:ilvl="7" w:tplc="07C4340A" w:tentative="1">
      <w:start w:val="1"/>
      <w:numFmt w:val="bullet"/>
      <w:lvlText w:val=""/>
      <w:lvlJc w:val="left"/>
      <w:pPr>
        <w:tabs>
          <w:tab w:val="num" w:pos="5760"/>
        </w:tabs>
        <w:ind w:left="5760" w:hanging="360"/>
      </w:pPr>
      <w:rPr>
        <w:rFonts w:ascii="Symbol" w:hAnsi="Symbol" w:hint="default"/>
      </w:rPr>
    </w:lvl>
    <w:lvl w:ilvl="8" w:tplc="DAB85DA8"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0B125FC7"/>
    <w:multiLevelType w:val="hybridMultilevel"/>
    <w:tmpl w:val="57D6FD32"/>
    <w:lvl w:ilvl="0" w:tplc="5B0AEAD6">
      <w:start w:val="1"/>
      <w:numFmt w:val="decimal"/>
      <w:lvlText w:val="%1."/>
      <w:lvlJc w:val="left"/>
      <w:pPr>
        <w:ind w:left="1080" w:hanging="72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13CE0AE0"/>
    <w:multiLevelType w:val="hybridMultilevel"/>
    <w:tmpl w:val="DDAA5D10"/>
    <w:lvl w:ilvl="0" w:tplc="590CA6DA">
      <w:numFmt w:val="bullet"/>
      <w:lvlText w:val="-"/>
      <w:lvlJc w:val="left"/>
      <w:pPr>
        <w:ind w:left="1440" w:hanging="360"/>
      </w:pPr>
      <w:rPr>
        <w:rFonts w:ascii="Times New Roman" w:eastAsia="Times New Roman" w:hAnsi="Times New Roman" w:cs="Times New Roman"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7" w15:restartNumberingAfterBreak="0">
    <w:nsid w:val="18C453CC"/>
    <w:multiLevelType w:val="hybridMultilevel"/>
    <w:tmpl w:val="89FCEF94"/>
    <w:lvl w:ilvl="0" w:tplc="BC1C1A72">
      <w:start w:val="1"/>
      <w:numFmt w:val="decimal"/>
      <w:lvlText w:val="%1."/>
      <w:lvlJc w:val="left"/>
      <w:pPr>
        <w:ind w:left="720" w:hanging="360"/>
      </w:pPr>
      <w:rPr>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214F17C6"/>
    <w:multiLevelType w:val="hybridMultilevel"/>
    <w:tmpl w:val="21C61FF8"/>
    <w:lvl w:ilvl="0" w:tplc="F466AE3C">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B0638CE"/>
    <w:multiLevelType w:val="hybridMultilevel"/>
    <w:tmpl w:val="2F065986"/>
    <w:lvl w:ilvl="0" w:tplc="64767CF4">
      <w:numFmt w:val="bullet"/>
      <w:lvlText w:val="-"/>
      <w:lvlJc w:val="left"/>
      <w:pPr>
        <w:ind w:left="720" w:hanging="360"/>
      </w:pPr>
      <w:rPr>
        <w:rFonts w:ascii="Times New Roman" w:eastAsiaTheme="maj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79A3D5B"/>
    <w:multiLevelType w:val="hybridMultilevel"/>
    <w:tmpl w:val="3F1C9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7F270D7"/>
    <w:multiLevelType w:val="hybridMultilevel"/>
    <w:tmpl w:val="3DEC02F2"/>
    <w:lvl w:ilvl="0" w:tplc="77E635AA">
      <w:start w:val="1"/>
      <w:numFmt w:val="decimal"/>
      <w:pStyle w:val="references-Legestic"/>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2434DF5"/>
    <w:multiLevelType w:val="hybridMultilevel"/>
    <w:tmpl w:val="8028F62C"/>
    <w:lvl w:ilvl="0" w:tplc="590CA6DA">
      <w:numFmt w:val="bullet"/>
      <w:lvlText w:val="-"/>
      <w:lvlJc w:val="left"/>
      <w:pPr>
        <w:ind w:left="1060" w:hanging="70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4192916"/>
    <w:multiLevelType w:val="hybridMultilevel"/>
    <w:tmpl w:val="BFB89116"/>
    <w:lvl w:ilvl="0" w:tplc="7AEADFD2">
      <w:start w:val="1"/>
      <w:numFmt w:val="bullet"/>
      <w:lvlText w:val=""/>
      <w:lvlPicBulletId w:val="0"/>
      <w:lvlJc w:val="left"/>
      <w:pPr>
        <w:tabs>
          <w:tab w:val="num" w:pos="720"/>
        </w:tabs>
        <w:ind w:left="720" w:hanging="360"/>
      </w:pPr>
      <w:rPr>
        <w:rFonts w:ascii="Symbol" w:hAnsi="Symbol" w:hint="default"/>
      </w:rPr>
    </w:lvl>
    <w:lvl w:ilvl="1" w:tplc="2D1A8F1C" w:tentative="1">
      <w:start w:val="1"/>
      <w:numFmt w:val="bullet"/>
      <w:lvlText w:val=""/>
      <w:lvlJc w:val="left"/>
      <w:pPr>
        <w:tabs>
          <w:tab w:val="num" w:pos="1440"/>
        </w:tabs>
        <w:ind w:left="1440" w:hanging="360"/>
      </w:pPr>
      <w:rPr>
        <w:rFonts w:ascii="Symbol" w:hAnsi="Symbol" w:hint="default"/>
      </w:rPr>
    </w:lvl>
    <w:lvl w:ilvl="2" w:tplc="A85EC6E4" w:tentative="1">
      <w:start w:val="1"/>
      <w:numFmt w:val="bullet"/>
      <w:lvlText w:val=""/>
      <w:lvlJc w:val="left"/>
      <w:pPr>
        <w:tabs>
          <w:tab w:val="num" w:pos="2160"/>
        </w:tabs>
        <w:ind w:left="2160" w:hanging="360"/>
      </w:pPr>
      <w:rPr>
        <w:rFonts w:ascii="Symbol" w:hAnsi="Symbol" w:hint="default"/>
      </w:rPr>
    </w:lvl>
    <w:lvl w:ilvl="3" w:tplc="C4D83830" w:tentative="1">
      <w:start w:val="1"/>
      <w:numFmt w:val="bullet"/>
      <w:lvlText w:val=""/>
      <w:lvlJc w:val="left"/>
      <w:pPr>
        <w:tabs>
          <w:tab w:val="num" w:pos="2880"/>
        </w:tabs>
        <w:ind w:left="2880" w:hanging="360"/>
      </w:pPr>
      <w:rPr>
        <w:rFonts w:ascii="Symbol" w:hAnsi="Symbol" w:hint="default"/>
      </w:rPr>
    </w:lvl>
    <w:lvl w:ilvl="4" w:tplc="0E86B0A2" w:tentative="1">
      <w:start w:val="1"/>
      <w:numFmt w:val="bullet"/>
      <w:lvlText w:val=""/>
      <w:lvlJc w:val="left"/>
      <w:pPr>
        <w:tabs>
          <w:tab w:val="num" w:pos="3600"/>
        </w:tabs>
        <w:ind w:left="3600" w:hanging="360"/>
      </w:pPr>
      <w:rPr>
        <w:rFonts w:ascii="Symbol" w:hAnsi="Symbol" w:hint="default"/>
      </w:rPr>
    </w:lvl>
    <w:lvl w:ilvl="5" w:tplc="C38C7C50" w:tentative="1">
      <w:start w:val="1"/>
      <w:numFmt w:val="bullet"/>
      <w:lvlText w:val=""/>
      <w:lvlJc w:val="left"/>
      <w:pPr>
        <w:tabs>
          <w:tab w:val="num" w:pos="4320"/>
        </w:tabs>
        <w:ind w:left="4320" w:hanging="360"/>
      </w:pPr>
      <w:rPr>
        <w:rFonts w:ascii="Symbol" w:hAnsi="Symbol" w:hint="default"/>
      </w:rPr>
    </w:lvl>
    <w:lvl w:ilvl="6" w:tplc="87262C14" w:tentative="1">
      <w:start w:val="1"/>
      <w:numFmt w:val="bullet"/>
      <w:lvlText w:val=""/>
      <w:lvlJc w:val="left"/>
      <w:pPr>
        <w:tabs>
          <w:tab w:val="num" w:pos="5040"/>
        </w:tabs>
        <w:ind w:left="5040" w:hanging="360"/>
      </w:pPr>
      <w:rPr>
        <w:rFonts w:ascii="Symbol" w:hAnsi="Symbol" w:hint="default"/>
      </w:rPr>
    </w:lvl>
    <w:lvl w:ilvl="7" w:tplc="61C4F414" w:tentative="1">
      <w:start w:val="1"/>
      <w:numFmt w:val="bullet"/>
      <w:lvlText w:val=""/>
      <w:lvlJc w:val="left"/>
      <w:pPr>
        <w:tabs>
          <w:tab w:val="num" w:pos="5760"/>
        </w:tabs>
        <w:ind w:left="5760" w:hanging="360"/>
      </w:pPr>
      <w:rPr>
        <w:rFonts w:ascii="Symbol" w:hAnsi="Symbol" w:hint="default"/>
      </w:rPr>
    </w:lvl>
    <w:lvl w:ilvl="8" w:tplc="5ACA6500" w:tentative="1">
      <w:start w:val="1"/>
      <w:numFmt w:val="bullet"/>
      <w:lvlText w:val=""/>
      <w:lvlJc w:val="left"/>
      <w:pPr>
        <w:tabs>
          <w:tab w:val="num" w:pos="6480"/>
        </w:tabs>
        <w:ind w:left="6480" w:hanging="360"/>
      </w:pPr>
      <w:rPr>
        <w:rFonts w:ascii="Symbol" w:hAnsi="Symbol" w:hint="default"/>
      </w:rPr>
    </w:lvl>
  </w:abstractNum>
  <w:abstractNum w:abstractNumId="24" w15:restartNumberingAfterBreak="0">
    <w:nsid w:val="476B0E3F"/>
    <w:multiLevelType w:val="hybridMultilevel"/>
    <w:tmpl w:val="AE4419C4"/>
    <w:lvl w:ilvl="0" w:tplc="DA047DCA">
      <w:start w:val="1"/>
      <w:numFmt w:val="decimal"/>
      <w:lvlText w:val="%1."/>
      <w:lvlJc w:val="left"/>
      <w:pPr>
        <w:ind w:left="1080" w:hanging="72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A2B17CD"/>
    <w:multiLevelType w:val="hybridMultilevel"/>
    <w:tmpl w:val="7EDAF186"/>
    <w:lvl w:ilvl="0" w:tplc="355A0CD6">
      <w:start w:val="1"/>
      <w:numFmt w:val="decimal"/>
      <w:lvlText w:val="%1."/>
      <w:lvlJc w:val="left"/>
      <w:pPr>
        <w:ind w:left="720" w:hanging="360"/>
      </w:pPr>
      <w:rPr>
        <w:rFonts w:hint="default"/>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4D4F2285"/>
    <w:multiLevelType w:val="hybridMultilevel"/>
    <w:tmpl w:val="1AC2F2B8"/>
    <w:lvl w:ilvl="0" w:tplc="16E46788">
      <w:start w:val="1"/>
      <w:numFmt w:val="decimal"/>
      <w:lvlText w:val="%1."/>
      <w:lvlJc w:val="left"/>
      <w:pPr>
        <w:ind w:left="720" w:hanging="360"/>
      </w:pPr>
      <w:rPr>
        <w:i w:val="0"/>
        <w:i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51E7455D"/>
    <w:multiLevelType w:val="multilevel"/>
    <w:tmpl w:val="9A7285BE"/>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68564EF"/>
    <w:multiLevelType w:val="hybridMultilevel"/>
    <w:tmpl w:val="D1E24100"/>
    <w:lvl w:ilvl="0" w:tplc="7D24637C">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8E01F69"/>
    <w:multiLevelType w:val="hybridMultilevel"/>
    <w:tmpl w:val="4D70107C"/>
    <w:lvl w:ilvl="0" w:tplc="590CA6DA">
      <w:numFmt w:val="bullet"/>
      <w:lvlText w:val="-"/>
      <w:lvlJc w:val="left"/>
      <w:pPr>
        <w:ind w:left="1146" w:hanging="360"/>
      </w:pPr>
      <w:rPr>
        <w:rFonts w:ascii="Times New Roman" w:eastAsia="Times New Roman" w:hAnsi="Times New Roman" w:cs="Times New Roman"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30" w15:restartNumberingAfterBreak="0">
    <w:nsid w:val="6D1D2EFE"/>
    <w:multiLevelType w:val="multilevel"/>
    <w:tmpl w:val="05D03562"/>
    <w:lvl w:ilvl="0">
      <w:start w:val="1"/>
      <w:numFmt w:val="decimal"/>
      <w:lvlText w:val="%1."/>
      <w:lvlJc w:val="left"/>
      <w:pPr>
        <w:ind w:left="720" w:hanging="360"/>
      </w:pPr>
      <w:rPr>
        <w:lang w:val="en-U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D9840A8"/>
    <w:multiLevelType w:val="hybridMultilevel"/>
    <w:tmpl w:val="BFA81FA4"/>
    <w:lvl w:ilvl="0" w:tplc="5B0AEAD6">
      <w:start w:val="1"/>
      <w:numFmt w:val="decimal"/>
      <w:lvlText w:val="%1."/>
      <w:lvlJc w:val="left"/>
      <w:pPr>
        <w:ind w:left="1080" w:hanging="72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EA80285"/>
    <w:multiLevelType w:val="multilevel"/>
    <w:tmpl w:val="93A6F13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0651556"/>
    <w:multiLevelType w:val="multilevel"/>
    <w:tmpl w:val="552E5ED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4" w15:restartNumberingAfterBreak="0">
    <w:nsid w:val="73735130"/>
    <w:multiLevelType w:val="hybridMultilevel"/>
    <w:tmpl w:val="3446CDD2"/>
    <w:lvl w:ilvl="0" w:tplc="7D24637C">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3E73358"/>
    <w:multiLevelType w:val="multilevel"/>
    <w:tmpl w:val="EC98363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4541D99"/>
    <w:multiLevelType w:val="multilevel"/>
    <w:tmpl w:val="61AC84D6"/>
    <w:lvl w:ilvl="0">
      <w:start w:val="1"/>
      <w:numFmt w:val="decimal"/>
      <w:lvlText w:val="%1."/>
      <w:lvlJc w:val="left"/>
      <w:pPr>
        <w:tabs>
          <w:tab w:val="num" w:pos="720"/>
        </w:tabs>
        <w:ind w:left="720" w:hanging="360"/>
      </w:pPr>
    </w:lvl>
    <w:lvl w:ilvl="1">
      <w:numFmt w:val="bullet"/>
      <w:lvlText w:val="o"/>
      <w:lvlJc w:val="left"/>
      <w:pPr>
        <w:tabs>
          <w:tab w:val="num" w:pos="1440"/>
        </w:tabs>
        <w:ind w:left="1440" w:hanging="360"/>
      </w:pPr>
      <w:rPr>
        <w:rFonts w:ascii="Courier New" w:hAnsi="Courier New" w:hint="default"/>
        <w:sz w:val="20"/>
      </w:r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7" w15:restartNumberingAfterBreak="0">
    <w:nsid w:val="76F448A8"/>
    <w:multiLevelType w:val="hybridMultilevel"/>
    <w:tmpl w:val="2C7030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DCB3613"/>
    <w:multiLevelType w:val="hybridMultilevel"/>
    <w:tmpl w:val="AA10DA7A"/>
    <w:lvl w:ilvl="0" w:tplc="1E3AF366">
      <w:start w:val="1"/>
      <w:numFmt w:val="decimal"/>
      <w:pStyle w:val="PotContact"/>
      <w:lvlText w:val="%1."/>
      <w:lvlJc w:val="left"/>
      <w:pPr>
        <w:ind w:left="862" w:hanging="360"/>
      </w:pPr>
      <w:rPr>
        <w:rFonts w:hint="default"/>
        <w:b/>
        <w:bCs/>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num w:numId="1" w16cid:durableId="1160346497">
    <w:abstractNumId w:val="0"/>
  </w:num>
  <w:num w:numId="2" w16cid:durableId="618414954">
    <w:abstractNumId w:val="1"/>
  </w:num>
  <w:num w:numId="3" w16cid:durableId="534118867">
    <w:abstractNumId w:val="2"/>
  </w:num>
  <w:num w:numId="4" w16cid:durableId="1559122454">
    <w:abstractNumId w:val="3"/>
  </w:num>
  <w:num w:numId="5" w16cid:durableId="1429689551">
    <w:abstractNumId w:val="4"/>
  </w:num>
  <w:num w:numId="6" w16cid:durableId="328950696">
    <w:abstractNumId w:val="9"/>
  </w:num>
  <w:num w:numId="7" w16cid:durableId="140008224">
    <w:abstractNumId w:val="5"/>
  </w:num>
  <w:num w:numId="8" w16cid:durableId="781152209">
    <w:abstractNumId w:val="6"/>
  </w:num>
  <w:num w:numId="9" w16cid:durableId="197161877">
    <w:abstractNumId w:val="7"/>
  </w:num>
  <w:num w:numId="10" w16cid:durableId="829177694">
    <w:abstractNumId w:val="8"/>
  </w:num>
  <w:num w:numId="11" w16cid:durableId="1413358585">
    <w:abstractNumId w:val="10"/>
  </w:num>
  <w:num w:numId="12" w16cid:durableId="674651783">
    <w:abstractNumId w:val="19"/>
  </w:num>
  <w:num w:numId="13" w16cid:durableId="1269388813">
    <w:abstractNumId w:val="17"/>
  </w:num>
  <w:num w:numId="14" w16cid:durableId="1285691851">
    <w:abstractNumId w:val="11"/>
  </w:num>
  <w:num w:numId="15" w16cid:durableId="534542748">
    <w:abstractNumId w:val="25"/>
  </w:num>
  <w:num w:numId="16" w16cid:durableId="25446902">
    <w:abstractNumId w:val="20"/>
  </w:num>
  <w:num w:numId="17" w16cid:durableId="94374365">
    <w:abstractNumId w:val="34"/>
  </w:num>
  <w:num w:numId="18" w16cid:durableId="513108036">
    <w:abstractNumId w:val="28"/>
  </w:num>
  <w:num w:numId="19" w16cid:durableId="30351011">
    <w:abstractNumId w:val="38"/>
  </w:num>
  <w:num w:numId="20" w16cid:durableId="1134836189">
    <w:abstractNumId w:val="14"/>
  </w:num>
  <w:num w:numId="21" w16cid:durableId="210192337">
    <w:abstractNumId w:val="23"/>
  </w:num>
  <w:num w:numId="22" w16cid:durableId="1321425510">
    <w:abstractNumId w:val="22"/>
  </w:num>
  <w:num w:numId="23" w16cid:durableId="835849385">
    <w:abstractNumId w:val="33"/>
  </w:num>
  <w:num w:numId="24" w16cid:durableId="488791552">
    <w:abstractNumId w:val="29"/>
  </w:num>
  <w:num w:numId="25" w16cid:durableId="14113562">
    <w:abstractNumId w:val="16"/>
  </w:num>
  <w:num w:numId="26" w16cid:durableId="1333412540">
    <w:abstractNumId w:val="35"/>
  </w:num>
  <w:num w:numId="27" w16cid:durableId="1480338397">
    <w:abstractNumId w:val="27"/>
  </w:num>
  <w:num w:numId="28" w16cid:durableId="1910459352">
    <w:abstractNumId w:val="32"/>
  </w:num>
  <w:num w:numId="29" w16cid:durableId="1496409985">
    <w:abstractNumId w:val="36"/>
  </w:num>
  <w:num w:numId="30" w16cid:durableId="159007082">
    <w:abstractNumId w:val="26"/>
  </w:num>
  <w:num w:numId="31" w16cid:durableId="845825682">
    <w:abstractNumId w:val="12"/>
  </w:num>
  <w:num w:numId="32" w16cid:durableId="178593331">
    <w:abstractNumId w:val="21"/>
  </w:num>
  <w:num w:numId="33" w16cid:durableId="53043704">
    <w:abstractNumId w:val="37"/>
  </w:num>
  <w:num w:numId="34" w16cid:durableId="1141267498">
    <w:abstractNumId w:val="31"/>
  </w:num>
  <w:num w:numId="35" w16cid:durableId="63576479">
    <w:abstractNumId w:val="15"/>
  </w:num>
  <w:num w:numId="36" w16cid:durableId="718406463">
    <w:abstractNumId w:val="24"/>
  </w:num>
  <w:num w:numId="37" w16cid:durableId="993678085">
    <w:abstractNumId w:val="13"/>
  </w:num>
  <w:num w:numId="38" w16cid:durableId="625745518">
    <w:abstractNumId w:val="30"/>
  </w:num>
  <w:num w:numId="39" w16cid:durableId="192279058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drawingGridHorizontalSpacing w:val="120"/>
  <w:displayHorizontalDrawingGridEvery w:val="2"/>
  <w:displayVerticalDrawingGridEvery w:val="2"/>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295"/>
    <w:rsid w:val="000031A4"/>
    <w:rsid w:val="000116A5"/>
    <w:rsid w:val="00011AA3"/>
    <w:rsid w:val="00012AF9"/>
    <w:rsid w:val="000148BF"/>
    <w:rsid w:val="00016B9D"/>
    <w:rsid w:val="00020BD7"/>
    <w:rsid w:val="00024844"/>
    <w:rsid w:val="0002697F"/>
    <w:rsid w:val="00035C1E"/>
    <w:rsid w:val="000420CA"/>
    <w:rsid w:val="00042F68"/>
    <w:rsid w:val="000448BC"/>
    <w:rsid w:val="00046229"/>
    <w:rsid w:val="00053DEA"/>
    <w:rsid w:val="0005698F"/>
    <w:rsid w:val="00072D3F"/>
    <w:rsid w:val="00076840"/>
    <w:rsid w:val="000822F4"/>
    <w:rsid w:val="00083D98"/>
    <w:rsid w:val="000951B1"/>
    <w:rsid w:val="000A3E44"/>
    <w:rsid w:val="000A69FB"/>
    <w:rsid w:val="000A6C11"/>
    <w:rsid w:val="000D21C6"/>
    <w:rsid w:val="000D5F46"/>
    <w:rsid w:val="000D7517"/>
    <w:rsid w:val="000D7E1A"/>
    <w:rsid w:val="000E5728"/>
    <w:rsid w:val="000F5198"/>
    <w:rsid w:val="00111482"/>
    <w:rsid w:val="00112CBB"/>
    <w:rsid w:val="00122CDF"/>
    <w:rsid w:val="0013112F"/>
    <w:rsid w:val="00140AE1"/>
    <w:rsid w:val="00141AF2"/>
    <w:rsid w:val="00144C82"/>
    <w:rsid w:val="00152B8A"/>
    <w:rsid w:val="00156251"/>
    <w:rsid w:val="0016178E"/>
    <w:rsid w:val="00161CD5"/>
    <w:rsid w:val="00180ADC"/>
    <w:rsid w:val="00195463"/>
    <w:rsid w:val="001A00E6"/>
    <w:rsid w:val="001A39ED"/>
    <w:rsid w:val="001A7B74"/>
    <w:rsid w:val="001B173D"/>
    <w:rsid w:val="001C3F1A"/>
    <w:rsid w:val="001D268D"/>
    <w:rsid w:val="001D59C6"/>
    <w:rsid w:val="001D7F54"/>
    <w:rsid w:val="001E5944"/>
    <w:rsid w:val="001E6C49"/>
    <w:rsid w:val="001F3DA7"/>
    <w:rsid w:val="001F74AD"/>
    <w:rsid w:val="00225A8F"/>
    <w:rsid w:val="002464E1"/>
    <w:rsid w:val="0025347B"/>
    <w:rsid w:val="00264C71"/>
    <w:rsid w:val="002717F9"/>
    <w:rsid w:val="00292A79"/>
    <w:rsid w:val="002A1949"/>
    <w:rsid w:val="002A5267"/>
    <w:rsid w:val="002B3377"/>
    <w:rsid w:val="002B4F03"/>
    <w:rsid w:val="002C7C02"/>
    <w:rsid w:val="002E4CED"/>
    <w:rsid w:val="002E7A5B"/>
    <w:rsid w:val="002F428F"/>
    <w:rsid w:val="003021AE"/>
    <w:rsid w:val="00330198"/>
    <w:rsid w:val="00331D7C"/>
    <w:rsid w:val="00335C54"/>
    <w:rsid w:val="003445D3"/>
    <w:rsid w:val="00344EF3"/>
    <w:rsid w:val="0034545F"/>
    <w:rsid w:val="00356386"/>
    <w:rsid w:val="00357BB8"/>
    <w:rsid w:val="00365787"/>
    <w:rsid w:val="00385057"/>
    <w:rsid w:val="003A39C5"/>
    <w:rsid w:val="003A5309"/>
    <w:rsid w:val="003C06C2"/>
    <w:rsid w:val="003C13FE"/>
    <w:rsid w:val="003C153E"/>
    <w:rsid w:val="00402ED9"/>
    <w:rsid w:val="00406D2B"/>
    <w:rsid w:val="004128D6"/>
    <w:rsid w:val="00415245"/>
    <w:rsid w:val="0043265E"/>
    <w:rsid w:val="00450829"/>
    <w:rsid w:val="00466266"/>
    <w:rsid w:val="0047349A"/>
    <w:rsid w:val="00480AF9"/>
    <w:rsid w:val="00482545"/>
    <w:rsid w:val="0049763B"/>
    <w:rsid w:val="004A2302"/>
    <w:rsid w:val="004A3724"/>
    <w:rsid w:val="004A5C67"/>
    <w:rsid w:val="004A6B10"/>
    <w:rsid w:val="004B4A9E"/>
    <w:rsid w:val="004C6B84"/>
    <w:rsid w:val="004D3232"/>
    <w:rsid w:val="004D4761"/>
    <w:rsid w:val="004F4230"/>
    <w:rsid w:val="00500A1B"/>
    <w:rsid w:val="00507636"/>
    <w:rsid w:val="00510403"/>
    <w:rsid w:val="00515DF8"/>
    <w:rsid w:val="00524733"/>
    <w:rsid w:val="00580756"/>
    <w:rsid w:val="005A3067"/>
    <w:rsid w:val="005B5812"/>
    <w:rsid w:val="005C7E3C"/>
    <w:rsid w:val="005D14B4"/>
    <w:rsid w:val="0060316D"/>
    <w:rsid w:val="00605582"/>
    <w:rsid w:val="00607A04"/>
    <w:rsid w:val="00624CA7"/>
    <w:rsid w:val="0063213E"/>
    <w:rsid w:val="00651438"/>
    <w:rsid w:val="006526FE"/>
    <w:rsid w:val="00652DB4"/>
    <w:rsid w:val="00656295"/>
    <w:rsid w:val="00657152"/>
    <w:rsid w:val="00670895"/>
    <w:rsid w:val="0067517A"/>
    <w:rsid w:val="006753D4"/>
    <w:rsid w:val="00675EDC"/>
    <w:rsid w:val="00687982"/>
    <w:rsid w:val="006909FE"/>
    <w:rsid w:val="0069432D"/>
    <w:rsid w:val="00697793"/>
    <w:rsid w:val="006A006D"/>
    <w:rsid w:val="006B1DC5"/>
    <w:rsid w:val="006C4C20"/>
    <w:rsid w:val="006C52CB"/>
    <w:rsid w:val="006E2FCD"/>
    <w:rsid w:val="006E63D9"/>
    <w:rsid w:val="006F2F3B"/>
    <w:rsid w:val="006F5072"/>
    <w:rsid w:val="007036E2"/>
    <w:rsid w:val="00710BCA"/>
    <w:rsid w:val="00715C07"/>
    <w:rsid w:val="00716583"/>
    <w:rsid w:val="00725C12"/>
    <w:rsid w:val="007315CD"/>
    <w:rsid w:val="00763279"/>
    <w:rsid w:val="007712A9"/>
    <w:rsid w:val="00781E6B"/>
    <w:rsid w:val="00787284"/>
    <w:rsid w:val="00793685"/>
    <w:rsid w:val="007A3D46"/>
    <w:rsid w:val="007B45DC"/>
    <w:rsid w:val="007B7041"/>
    <w:rsid w:val="007C1D92"/>
    <w:rsid w:val="007D6F49"/>
    <w:rsid w:val="007E6525"/>
    <w:rsid w:val="007F5A07"/>
    <w:rsid w:val="00805DB6"/>
    <w:rsid w:val="00811CE5"/>
    <w:rsid w:val="008143A1"/>
    <w:rsid w:val="008369AF"/>
    <w:rsid w:val="0084730E"/>
    <w:rsid w:val="008570C8"/>
    <w:rsid w:val="0086417B"/>
    <w:rsid w:val="00870769"/>
    <w:rsid w:val="00877D9F"/>
    <w:rsid w:val="00882FB1"/>
    <w:rsid w:val="00892186"/>
    <w:rsid w:val="008A08EA"/>
    <w:rsid w:val="008A31C3"/>
    <w:rsid w:val="008A4D89"/>
    <w:rsid w:val="008A6F34"/>
    <w:rsid w:val="008D4986"/>
    <w:rsid w:val="008E267B"/>
    <w:rsid w:val="008E50DF"/>
    <w:rsid w:val="00913D81"/>
    <w:rsid w:val="0092273B"/>
    <w:rsid w:val="00936AE6"/>
    <w:rsid w:val="00937BC1"/>
    <w:rsid w:val="00941632"/>
    <w:rsid w:val="009546D7"/>
    <w:rsid w:val="00980307"/>
    <w:rsid w:val="00990074"/>
    <w:rsid w:val="009922D4"/>
    <w:rsid w:val="009950DA"/>
    <w:rsid w:val="009A434D"/>
    <w:rsid w:val="009A7131"/>
    <w:rsid w:val="009B2F8D"/>
    <w:rsid w:val="009B3AC3"/>
    <w:rsid w:val="009B77EC"/>
    <w:rsid w:val="009C0BA0"/>
    <w:rsid w:val="00A02021"/>
    <w:rsid w:val="00A20375"/>
    <w:rsid w:val="00A2306B"/>
    <w:rsid w:val="00A30171"/>
    <w:rsid w:val="00A3642E"/>
    <w:rsid w:val="00A52E1C"/>
    <w:rsid w:val="00A54B4D"/>
    <w:rsid w:val="00A5663C"/>
    <w:rsid w:val="00A56C63"/>
    <w:rsid w:val="00A6643D"/>
    <w:rsid w:val="00A736CB"/>
    <w:rsid w:val="00A931B4"/>
    <w:rsid w:val="00A94538"/>
    <w:rsid w:val="00A96827"/>
    <w:rsid w:val="00A97999"/>
    <w:rsid w:val="00AA4C49"/>
    <w:rsid w:val="00AB6F0A"/>
    <w:rsid w:val="00AC19F9"/>
    <w:rsid w:val="00AD079D"/>
    <w:rsid w:val="00AD0C61"/>
    <w:rsid w:val="00AF7A1F"/>
    <w:rsid w:val="00B22441"/>
    <w:rsid w:val="00B55693"/>
    <w:rsid w:val="00B55963"/>
    <w:rsid w:val="00B63D7D"/>
    <w:rsid w:val="00B72729"/>
    <w:rsid w:val="00B9583F"/>
    <w:rsid w:val="00BA39E2"/>
    <w:rsid w:val="00BD0232"/>
    <w:rsid w:val="00BD48DB"/>
    <w:rsid w:val="00BE7F55"/>
    <w:rsid w:val="00BF2393"/>
    <w:rsid w:val="00C03E8A"/>
    <w:rsid w:val="00C062A7"/>
    <w:rsid w:val="00C06B3F"/>
    <w:rsid w:val="00C13F7E"/>
    <w:rsid w:val="00C15B2A"/>
    <w:rsid w:val="00C22EBB"/>
    <w:rsid w:val="00C24C3C"/>
    <w:rsid w:val="00C30786"/>
    <w:rsid w:val="00C5415B"/>
    <w:rsid w:val="00C5422C"/>
    <w:rsid w:val="00C85F7D"/>
    <w:rsid w:val="00C86050"/>
    <w:rsid w:val="00CA05CE"/>
    <w:rsid w:val="00CA4430"/>
    <w:rsid w:val="00CB1A97"/>
    <w:rsid w:val="00CC38B7"/>
    <w:rsid w:val="00CD7824"/>
    <w:rsid w:val="00CF4CB8"/>
    <w:rsid w:val="00D026BB"/>
    <w:rsid w:val="00D24553"/>
    <w:rsid w:val="00D47E94"/>
    <w:rsid w:val="00D644E9"/>
    <w:rsid w:val="00D64A38"/>
    <w:rsid w:val="00D66FA3"/>
    <w:rsid w:val="00D74236"/>
    <w:rsid w:val="00D75CFE"/>
    <w:rsid w:val="00D825D7"/>
    <w:rsid w:val="00D84EB0"/>
    <w:rsid w:val="00D86509"/>
    <w:rsid w:val="00D92BFD"/>
    <w:rsid w:val="00DA45DB"/>
    <w:rsid w:val="00DA624E"/>
    <w:rsid w:val="00DB25B5"/>
    <w:rsid w:val="00DC5A29"/>
    <w:rsid w:val="00DD3EFC"/>
    <w:rsid w:val="00DE20E7"/>
    <w:rsid w:val="00DE22BE"/>
    <w:rsid w:val="00E225AF"/>
    <w:rsid w:val="00E27849"/>
    <w:rsid w:val="00E30928"/>
    <w:rsid w:val="00E40429"/>
    <w:rsid w:val="00E52C11"/>
    <w:rsid w:val="00E5543E"/>
    <w:rsid w:val="00E621B3"/>
    <w:rsid w:val="00E64F0F"/>
    <w:rsid w:val="00E76C9F"/>
    <w:rsid w:val="00E841FD"/>
    <w:rsid w:val="00E87A73"/>
    <w:rsid w:val="00E946A6"/>
    <w:rsid w:val="00E97E62"/>
    <w:rsid w:val="00EA2727"/>
    <w:rsid w:val="00EB0F65"/>
    <w:rsid w:val="00EB264D"/>
    <w:rsid w:val="00EB738C"/>
    <w:rsid w:val="00EC35AE"/>
    <w:rsid w:val="00EE5021"/>
    <w:rsid w:val="00F02CC5"/>
    <w:rsid w:val="00F042E7"/>
    <w:rsid w:val="00F45DAB"/>
    <w:rsid w:val="00F6145B"/>
    <w:rsid w:val="00F617FB"/>
    <w:rsid w:val="00F61EE0"/>
    <w:rsid w:val="00F879D6"/>
    <w:rsid w:val="00F95A77"/>
    <w:rsid w:val="00FA0640"/>
    <w:rsid w:val="00FB5960"/>
    <w:rsid w:val="00FB7A2C"/>
    <w:rsid w:val="00FD25C7"/>
    <w:rsid w:val="00FE7AD0"/>
    <w:rsid w:val="00FF1517"/>
    <w:rsid w:val="00FF35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55E5990B"/>
  <w15:docId w15:val="{0420A0D8-4699-0446-80AE-2CBD5411B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9"/>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6295"/>
    <w:rPr>
      <w:rFonts w:ascii="Times New Roman" w:eastAsia="Times New Roman" w:hAnsi="Times New Roman" w:cs="Times New Roman"/>
      <w:lang w:val="sk-SK" w:eastAsia="sk-SK"/>
    </w:rPr>
  </w:style>
  <w:style w:type="paragraph" w:styleId="Heading1">
    <w:name w:val="heading 1"/>
    <w:aliases w:val="Heading 1 Pot"/>
    <w:basedOn w:val="Normal"/>
    <w:next w:val="Normal"/>
    <w:link w:val="Heading1Char"/>
    <w:uiPriority w:val="9"/>
    <w:rsid w:val="000A3E44"/>
    <w:pPr>
      <w:tabs>
        <w:tab w:val="left" w:pos="113"/>
      </w:tabs>
      <w:jc w:val="both"/>
      <w:outlineLvl w:val="0"/>
    </w:pPr>
    <w:rPr>
      <w:rFonts w:ascii="Times New Roman Bold" w:hAnsi="Times New Roman Bold"/>
      <w:b/>
      <w:bCs/>
      <w:caps/>
      <w:sz w:val="22"/>
      <w:szCs w:val="20"/>
      <w:lang w:eastAsia="x-none"/>
    </w:rPr>
  </w:style>
  <w:style w:type="paragraph" w:styleId="Heading2">
    <w:name w:val="heading 2"/>
    <w:aliases w:val="Heading 2 Pot"/>
    <w:basedOn w:val="Normal"/>
    <w:next w:val="Normal"/>
    <w:link w:val="Heading2Char"/>
    <w:uiPriority w:val="9"/>
    <w:unhideWhenUsed/>
    <w:rsid w:val="005D14B4"/>
    <w:pPr>
      <w:keepNext/>
      <w:keepLines/>
      <w:spacing w:before="40"/>
      <w:outlineLvl w:val="1"/>
    </w:pPr>
    <w:rPr>
      <w:rFonts w:eastAsiaTheme="majorEastAsia"/>
      <w:b/>
      <w:sz w:val="22"/>
      <w:szCs w:val="22"/>
    </w:rPr>
  </w:style>
  <w:style w:type="paragraph" w:styleId="Heading3">
    <w:name w:val="heading 3"/>
    <w:aliases w:val="Heading 3 Pot"/>
    <w:basedOn w:val="Text-POTR"/>
    <w:next w:val="Normal"/>
    <w:link w:val="Heading3Char"/>
    <w:uiPriority w:val="9"/>
    <w:unhideWhenUsed/>
    <w:rsid w:val="005D14B4"/>
    <w:pPr>
      <w:outlineLvl w:val="2"/>
    </w:pPr>
    <w:rPr>
      <w:b/>
      <w:i/>
    </w:rPr>
  </w:style>
  <w:style w:type="paragraph" w:styleId="Heading4">
    <w:name w:val="heading 4"/>
    <w:aliases w:val="Heading 4 Pot"/>
    <w:basedOn w:val="Normal"/>
    <w:next w:val="Normal"/>
    <w:link w:val="Heading4Char"/>
    <w:uiPriority w:val="9"/>
    <w:semiHidden/>
    <w:unhideWhenUsed/>
    <w:qFormat/>
    <w:rsid w:val="000A3E44"/>
    <w:pPr>
      <w:keepNext/>
      <w:keepLines/>
      <w:spacing w:before="40"/>
      <w:outlineLvl w:val="3"/>
    </w:pPr>
    <w:rPr>
      <w:rFonts w:eastAsiaTheme="majorEastAsia"/>
      <w:iCs/>
      <w:sz w:val="20"/>
    </w:rPr>
  </w:style>
  <w:style w:type="paragraph" w:styleId="Heading6">
    <w:name w:val="heading 6"/>
    <w:basedOn w:val="Normal"/>
    <w:link w:val="Heading6Char"/>
    <w:uiPriority w:val="9"/>
    <w:rsid w:val="00C03E8A"/>
    <w:pPr>
      <w:spacing w:before="100" w:beforeAutospacing="1" w:after="100" w:afterAutospacing="1"/>
      <w:outlineLvl w:val="5"/>
    </w:pPr>
    <w:rPr>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POTR">
    <w:name w:val="Text - POTR"/>
    <w:basedOn w:val="Normal"/>
    <w:link w:val="Text-POTRChar"/>
    <w:qFormat/>
    <w:rsid w:val="00330198"/>
    <w:pPr>
      <w:tabs>
        <w:tab w:val="left" w:pos="284"/>
      </w:tabs>
      <w:jc w:val="both"/>
    </w:pPr>
    <w:rPr>
      <w:sz w:val="22"/>
    </w:rPr>
  </w:style>
  <w:style w:type="character" w:customStyle="1" w:styleId="Heading4Char">
    <w:name w:val="Heading 4 Char"/>
    <w:aliases w:val="Heading 4 Pot Char"/>
    <w:basedOn w:val="DefaultParagraphFont"/>
    <w:link w:val="Heading4"/>
    <w:uiPriority w:val="9"/>
    <w:semiHidden/>
    <w:rsid w:val="000A3E44"/>
    <w:rPr>
      <w:rFonts w:ascii="Times New Roman" w:eastAsiaTheme="majorEastAsia" w:hAnsi="Times New Roman" w:cs="Times New Roman"/>
      <w:iCs/>
      <w:sz w:val="20"/>
      <w:lang w:val="sk-SK" w:eastAsia="sk-SK"/>
    </w:rPr>
  </w:style>
  <w:style w:type="paragraph" w:customStyle="1" w:styleId="Authors-POTR">
    <w:name w:val="Authors - POTR"/>
    <w:basedOn w:val="Normal"/>
    <w:qFormat/>
    <w:rsid w:val="00DA624E"/>
    <w:pPr>
      <w:jc w:val="center"/>
    </w:pPr>
    <w:rPr>
      <w:b/>
      <w:i/>
      <w:color w:val="000000" w:themeColor="text1"/>
      <w:sz w:val="28"/>
    </w:rPr>
  </w:style>
  <w:style w:type="paragraph" w:customStyle="1" w:styleId="ChapterHeading-POTR">
    <w:name w:val="Chapter Heading - POTR"/>
    <w:basedOn w:val="Normal"/>
    <w:link w:val="ChapterHeading-POTRChar"/>
    <w:qFormat/>
    <w:rsid w:val="00DA624E"/>
    <w:rPr>
      <w:rFonts w:ascii="Arial" w:hAnsi="Arial"/>
      <w:b/>
      <w:bCs/>
      <w:color w:val="4373B1"/>
    </w:rPr>
  </w:style>
  <w:style w:type="paragraph" w:customStyle="1" w:styleId="Pot2HEADING">
    <w:name w:val="Pot_2_HEADING"/>
    <w:basedOn w:val="Heading2"/>
    <w:rsid w:val="00180ADC"/>
  </w:style>
  <w:style w:type="paragraph" w:customStyle="1" w:styleId="Pot3HEADING">
    <w:name w:val="Pot_3_HEADING"/>
    <w:basedOn w:val="Heading3"/>
    <w:rsid w:val="00180ADC"/>
  </w:style>
  <w:style w:type="character" w:customStyle="1" w:styleId="Text-POTRChar">
    <w:name w:val="Text - POTR Char"/>
    <w:link w:val="Text-POTR"/>
    <w:rsid w:val="00330198"/>
    <w:rPr>
      <w:rFonts w:ascii="Times New Roman" w:eastAsia="Times New Roman" w:hAnsi="Times New Roman" w:cs="Times New Roman"/>
      <w:sz w:val="22"/>
      <w:lang w:val="sk-SK" w:eastAsia="sk-SK"/>
    </w:rPr>
  </w:style>
  <w:style w:type="paragraph" w:styleId="ListContinue2">
    <w:name w:val="List Continue 2"/>
    <w:basedOn w:val="Normal"/>
    <w:uiPriority w:val="99"/>
    <w:semiHidden/>
    <w:unhideWhenUsed/>
    <w:rsid w:val="00656295"/>
    <w:pPr>
      <w:spacing w:after="120"/>
      <w:ind w:left="566"/>
      <w:contextualSpacing/>
    </w:pPr>
  </w:style>
  <w:style w:type="paragraph" w:customStyle="1" w:styleId="PotLine">
    <w:name w:val="Pot_Line"/>
    <w:basedOn w:val="Text-POTR"/>
    <w:rsid w:val="00657152"/>
    <w:pPr>
      <w:pBdr>
        <w:bottom w:val="single" w:sz="18" w:space="1" w:color="auto"/>
      </w:pBdr>
      <w:spacing w:after="100"/>
    </w:pPr>
  </w:style>
  <w:style w:type="paragraph" w:customStyle="1" w:styleId="PotKeywords">
    <w:name w:val="Pot_Keywords"/>
    <w:basedOn w:val="Text-POTR"/>
    <w:rsid w:val="00657152"/>
    <w:pPr>
      <w:pBdr>
        <w:bottom w:val="single" w:sz="18" w:space="1" w:color="auto"/>
      </w:pBdr>
      <w:spacing w:before="100" w:after="100" w:line="276" w:lineRule="auto"/>
    </w:pPr>
    <w:rPr>
      <w:b/>
    </w:rPr>
  </w:style>
  <w:style w:type="paragraph" w:customStyle="1" w:styleId="PotContact">
    <w:name w:val="Pot_Contact"/>
    <w:basedOn w:val="Normal"/>
    <w:rsid w:val="00A5663C"/>
    <w:pPr>
      <w:numPr>
        <w:numId w:val="19"/>
      </w:numPr>
      <w:ind w:left="426" w:firstLine="0"/>
      <w:jc w:val="both"/>
    </w:pPr>
    <w:rPr>
      <w:b/>
      <w:sz w:val="22"/>
      <w:szCs w:val="20"/>
      <w:lang w:val="cs-CZ"/>
    </w:rPr>
  </w:style>
  <w:style w:type="paragraph" w:styleId="Header">
    <w:name w:val="header"/>
    <w:basedOn w:val="Normal"/>
    <w:link w:val="HeaderChar"/>
    <w:unhideWhenUsed/>
    <w:rsid w:val="006F2F3B"/>
    <w:pPr>
      <w:tabs>
        <w:tab w:val="center" w:pos="4513"/>
        <w:tab w:val="right" w:pos="9026"/>
      </w:tabs>
    </w:pPr>
  </w:style>
  <w:style w:type="character" w:customStyle="1" w:styleId="HeaderChar">
    <w:name w:val="Header Char"/>
    <w:basedOn w:val="DefaultParagraphFont"/>
    <w:link w:val="Header"/>
    <w:rsid w:val="006F2F3B"/>
    <w:rPr>
      <w:rFonts w:ascii="Times New Roman" w:eastAsia="Times New Roman" w:hAnsi="Times New Roman" w:cs="Times New Roman"/>
      <w:lang w:val="sk-SK" w:eastAsia="sk-SK"/>
    </w:rPr>
  </w:style>
  <w:style w:type="character" w:customStyle="1" w:styleId="Heading1Char">
    <w:name w:val="Heading 1 Char"/>
    <w:aliases w:val="Heading 1 Pot Char"/>
    <w:basedOn w:val="DefaultParagraphFont"/>
    <w:link w:val="Heading1"/>
    <w:uiPriority w:val="9"/>
    <w:rsid w:val="008369AF"/>
    <w:rPr>
      <w:rFonts w:ascii="Times New Roman Bold" w:eastAsia="Times New Roman" w:hAnsi="Times New Roman Bold" w:cs="Times New Roman"/>
      <w:b/>
      <w:bCs/>
      <w:caps/>
      <w:sz w:val="22"/>
      <w:szCs w:val="20"/>
      <w:lang w:val="sk-SK" w:eastAsia="x-none"/>
    </w:rPr>
  </w:style>
  <w:style w:type="character" w:customStyle="1" w:styleId="Heading2Char">
    <w:name w:val="Heading 2 Char"/>
    <w:aliases w:val="Heading 2 Pot Char"/>
    <w:basedOn w:val="DefaultParagraphFont"/>
    <w:link w:val="Heading2"/>
    <w:uiPriority w:val="9"/>
    <w:rsid w:val="005D14B4"/>
    <w:rPr>
      <w:rFonts w:ascii="Times New Roman" w:eastAsiaTheme="majorEastAsia" w:hAnsi="Times New Roman" w:cs="Times New Roman"/>
      <w:b/>
      <w:sz w:val="22"/>
      <w:szCs w:val="22"/>
      <w:lang w:val="sk-SK" w:eastAsia="sk-SK"/>
    </w:rPr>
  </w:style>
  <w:style w:type="paragraph" w:customStyle="1" w:styleId="ArticleTitle-POTR">
    <w:name w:val="Article Title - POTR"/>
    <w:qFormat/>
    <w:rsid w:val="004A6B10"/>
    <w:pPr>
      <w:jc w:val="center"/>
    </w:pPr>
    <w:rPr>
      <w:rFonts w:ascii="Arial Black" w:eastAsia="Times New Roman" w:hAnsi="Arial Black" w:cs="Times New Roman"/>
      <w:b/>
      <w:color w:val="3074B6"/>
      <w:sz w:val="28"/>
      <w:shd w:val="clear" w:color="auto" w:fill="FFFFFF"/>
      <w:lang w:val="sk-SK" w:eastAsia="sk-SK"/>
    </w:rPr>
  </w:style>
  <w:style w:type="paragraph" w:customStyle="1" w:styleId="Pageheader-POTR">
    <w:name w:val="Page header - POTR"/>
    <w:rsid w:val="009B3AC3"/>
    <w:pPr>
      <w:pBdr>
        <w:bottom w:val="single" w:sz="24" w:space="1" w:color="auto"/>
      </w:pBdr>
      <w:spacing w:after="100"/>
      <w:ind w:right="357"/>
      <w:jc w:val="center"/>
    </w:pPr>
    <w:rPr>
      <w:rFonts w:ascii="Arial Black" w:eastAsia="Times New Roman" w:hAnsi="Arial Black" w:cs="Times New Roman"/>
      <w:lang w:val="sk-SK" w:eastAsia="sk-SK"/>
    </w:rPr>
  </w:style>
  <w:style w:type="paragraph" w:customStyle="1" w:styleId="Footer-POTR">
    <w:name w:val="Footer - POTR"/>
    <w:basedOn w:val="Normal"/>
    <w:rsid w:val="008369AF"/>
    <w:pPr>
      <w:pBdr>
        <w:top w:val="single" w:sz="24" w:space="1" w:color="auto"/>
      </w:pBdr>
      <w:tabs>
        <w:tab w:val="center" w:pos="4962"/>
        <w:tab w:val="right" w:pos="9923"/>
      </w:tabs>
    </w:pPr>
  </w:style>
  <w:style w:type="paragraph" w:styleId="Footer">
    <w:name w:val="footer"/>
    <w:basedOn w:val="Normal"/>
    <w:link w:val="FooterChar"/>
    <w:unhideWhenUsed/>
    <w:rsid w:val="006F2F3B"/>
    <w:pPr>
      <w:tabs>
        <w:tab w:val="center" w:pos="4513"/>
        <w:tab w:val="right" w:pos="9026"/>
      </w:tabs>
    </w:pPr>
  </w:style>
  <w:style w:type="character" w:customStyle="1" w:styleId="Heading3Char">
    <w:name w:val="Heading 3 Char"/>
    <w:aliases w:val="Heading 3 Pot Char"/>
    <w:basedOn w:val="DefaultParagraphFont"/>
    <w:link w:val="Heading3"/>
    <w:uiPriority w:val="9"/>
    <w:rsid w:val="005D14B4"/>
    <w:rPr>
      <w:rFonts w:ascii="Times New Roman" w:eastAsia="Times New Roman" w:hAnsi="Times New Roman" w:cs="Times New Roman"/>
      <w:b/>
      <w:bCs/>
      <w:i/>
      <w:sz w:val="20"/>
      <w:szCs w:val="20"/>
      <w:lang w:val="x-none" w:eastAsia="x-none"/>
    </w:rPr>
  </w:style>
  <w:style w:type="table" w:styleId="LightShading">
    <w:name w:val="Light Shading"/>
    <w:basedOn w:val="TableNormal"/>
    <w:uiPriority w:val="69"/>
    <w:rsid w:val="000A3E44"/>
    <w:rPr>
      <w:rFonts w:ascii="Calibri" w:eastAsia="MS Mincho" w:hAnsi="Calibri" w:cs="Times New Roman"/>
      <w:color w:val="000000" w:themeColor="text1" w:themeShade="BF"/>
      <w:sz w:val="20"/>
      <w:szCs w:val="20"/>
      <w:lang w:val="cs-CZ"/>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FooterChar">
    <w:name w:val="Footer Char"/>
    <w:basedOn w:val="DefaultParagraphFont"/>
    <w:link w:val="Footer"/>
    <w:rsid w:val="006F2F3B"/>
    <w:rPr>
      <w:rFonts w:ascii="Times New Roman" w:eastAsia="Times New Roman" w:hAnsi="Times New Roman" w:cs="Times New Roman"/>
      <w:lang w:val="sk-SK" w:eastAsia="sk-SK"/>
    </w:rPr>
  </w:style>
  <w:style w:type="character" w:styleId="Hyperlink">
    <w:name w:val="Hyperlink"/>
    <w:uiPriority w:val="99"/>
    <w:rsid w:val="000A3E44"/>
    <w:rPr>
      <w:color w:val="0000FF"/>
      <w:u w:val="single"/>
    </w:rPr>
  </w:style>
  <w:style w:type="paragraph" w:customStyle="1" w:styleId="references-Legestic">
    <w:name w:val="references - Legestic"/>
    <w:basedOn w:val="Text-POTR"/>
    <w:qFormat/>
    <w:rsid w:val="00A5663C"/>
    <w:pPr>
      <w:numPr>
        <w:numId w:val="32"/>
      </w:numPr>
      <w:tabs>
        <w:tab w:val="clear" w:pos="284"/>
      </w:tabs>
      <w:ind w:left="426" w:hanging="426"/>
    </w:pPr>
    <w:rPr>
      <w:lang w:val="en-GB"/>
    </w:rPr>
  </w:style>
  <w:style w:type="table" w:styleId="TableGrid">
    <w:name w:val="Table Grid"/>
    <w:basedOn w:val="TableNormal"/>
    <w:uiPriority w:val="39"/>
    <w:rsid w:val="00F61E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021AE"/>
    <w:rPr>
      <w:rFonts w:ascii="Tahoma" w:hAnsi="Tahoma" w:cs="Tahoma"/>
      <w:sz w:val="16"/>
      <w:szCs w:val="16"/>
    </w:rPr>
  </w:style>
  <w:style w:type="character" w:customStyle="1" w:styleId="BalloonTextChar">
    <w:name w:val="Balloon Text Char"/>
    <w:basedOn w:val="DefaultParagraphFont"/>
    <w:link w:val="BalloonText"/>
    <w:uiPriority w:val="99"/>
    <w:semiHidden/>
    <w:rsid w:val="003021AE"/>
    <w:rPr>
      <w:rFonts w:ascii="Tahoma" w:eastAsia="Times New Roman" w:hAnsi="Tahoma" w:cs="Tahoma"/>
      <w:sz w:val="16"/>
      <w:szCs w:val="16"/>
      <w:lang w:val="sk-SK" w:eastAsia="sk-SK"/>
    </w:rPr>
  </w:style>
  <w:style w:type="character" w:customStyle="1" w:styleId="UnresolvedMention1">
    <w:name w:val="Unresolved Mention1"/>
    <w:basedOn w:val="DefaultParagraphFont"/>
    <w:uiPriority w:val="99"/>
    <w:rsid w:val="00011AA3"/>
    <w:rPr>
      <w:color w:val="605E5C"/>
      <w:shd w:val="clear" w:color="auto" w:fill="E1DFDD"/>
    </w:rPr>
  </w:style>
  <w:style w:type="character" w:styleId="UnresolvedMention">
    <w:name w:val="Unresolved Mention"/>
    <w:basedOn w:val="DefaultParagraphFont"/>
    <w:uiPriority w:val="99"/>
    <w:semiHidden/>
    <w:unhideWhenUsed/>
    <w:rsid w:val="005C7E3C"/>
    <w:rPr>
      <w:color w:val="605E5C"/>
      <w:shd w:val="clear" w:color="auto" w:fill="E1DFDD"/>
    </w:rPr>
  </w:style>
  <w:style w:type="paragraph" w:styleId="ListParagraph">
    <w:name w:val="List Paragraph"/>
    <w:aliases w:val="маркированный,Абзац списка2,Heading1,Colorful List - Accent 11"/>
    <w:basedOn w:val="Normal"/>
    <w:link w:val="ListParagraphChar"/>
    <w:uiPriority w:val="34"/>
    <w:rsid w:val="00990074"/>
    <w:pPr>
      <w:ind w:left="720"/>
      <w:contextualSpacing/>
    </w:pPr>
  </w:style>
  <w:style w:type="character" w:styleId="FollowedHyperlink">
    <w:name w:val="FollowedHyperlink"/>
    <w:basedOn w:val="DefaultParagraphFont"/>
    <w:uiPriority w:val="99"/>
    <w:semiHidden/>
    <w:unhideWhenUsed/>
    <w:rsid w:val="00D24553"/>
    <w:rPr>
      <w:color w:val="954F72" w:themeColor="followedHyperlink"/>
      <w:u w:val="single"/>
    </w:rPr>
  </w:style>
  <w:style w:type="paragraph" w:customStyle="1" w:styleId="HEADING-LEGESTIC">
    <w:name w:val="HEADING - LEGESTIC"/>
    <w:basedOn w:val="Normal"/>
    <w:rsid w:val="00D47E94"/>
    <w:pPr>
      <w:tabs>
        <w:tab w:val="left" w:pos="113"/>
      </w:tabs>
      <w:jc w:val="both"/>
      <w:outlineLvl w:val="0"/>
    </w:pPr>
    <w:rPr>
      <w:b/>
      <w:bCs/>
      <w:caps/>
      <w:sz w:val="28"/>
      <w:szCs w:val="28"/>
      <w:lang w:val="en-US" w:eastAsia="x-none"/>
    </w:rPr>
  </w:style>
  <w:style w:type="paragraph" w:customStyle="1" w:styleId="SmallHeading-POTR">
    <w:name w:val="Small Heading - POTR"/>
    <w:basedOn w:val="ChapterHeading-POTR"/>
    <w:qFormat/>
    <w:rsid w:val="004A6B10"/>
  </w:style>
  <w:style w:type="paragraph" w:customStyle="1" w:styleId="Keywords-POTR">
    <w:name w:val="Keywords - POTR"/>
    <w:basedOn w:val="PotKeywords"/>
    <w:qFormat/>
    <w:rsid w:val="00A54B4D"/>
  </w:style>
  <w:style w:type="paragraph" w:customStyle="1" w:styleId="Abstracttext-POTR">
    <w:name w:val="Abstract text - POTR"/>
    <w:basedOn w:val="Text-POTR"/>
    <w:rsid w:val="00330198"/>
    <w:pPr>
      <w:shd w:val="clear" w:color="auto" w:fill="EEF0F9"/>
      <w:spacing w:line="276" w:lineRule="auto"/>
    </w:pPr>
    <w:rPr>
      <w:szCs w:val="22"/>
    </w:rPr>
  </w:style>
  <w:style w:type="paragraph" w:customStyle="1" w:styleId="abs">
    <w:name w:val="abs"/>
    <w:basedOn w:val="ChapterHeading-POTR"/>
    <w:link w:val="absChar"/>
    <w:rsid w:val="00DA624E"/>
    <w:pPr>
      <w:tabs>
        <w:tab w:val="left" w:pos="142"/>
      </w:tabs>
    </w:pPr>
  </w:style>
  <w:style w:type="character" w:customStyle="1" w:styleId="ChapterHeading-POTRChar">
    <w:name w:val="Chapter Heading - POTR Char"/>
    <w:basedOn w:val="DefaultParagraphFont"/>
    <w:link w:val="ChapterHeading-POTR"/>
    <w:rsid w:val="00DA624E"/>
    <w:rPr>
      <w:rFonts w:ascii="Arial" w:eastAsia="Times New Roman" w:hAnsi="Arial" w:cs="Times New Roman"/>
      <w:b/>
      <w:bCs/>
      <w:color w:val="4373B1"/>
      <w:lang w:val="sk-SK" w:eastAsia="sk-SK"/>
    </w:rPr>
  </w:style>
  <w:style w:type="character" w:customStyle="1" w:styleId="absChar">
    <w:name w:val="abs Char"/>
    <w:basedOn w:val="ChapterHeading-POTRChar"/>
    <w:link w:val="abs"/>
    <w:rsid w:val="00DA624E"/>
    <w:rPr>
      <w:rFonts w:ascii="Arial" w:eastAsia="Times New Roman" w:hAnsi="Arial" w:cs="Times New Roman"/>
      <w:b/>
      <w:bCs/>
      <w:color w:val="4373B1"/>
      <w:lang w:val="sk-SK" w:eastAsia="sk-SK"/>
    </w:rPr>
  </w:style>
  <w:style w:type="character" w:customStyle="1" w:styleId="Heading6Char">
    <w:name w:val="Heading 6 Char"/>
    <w:basedOn w:val="DefaultParagraphFont"/>
    <w:link w:val="Heading6"/>
    <w:uiPriority w:val="9"/>
    <w:rsid w:val="00C03E8A"/>
    <w:rPr>
      <w:rFonts w:ascii="Times New Roman" w:eastAsia="Times New Roman" w:hAnsi="Times New Roman" w:cs="Times New Roman"/>
      <w:b/>
      <w:bCs/>
      <w:sz w:val="15"/>
      <w:szCs w:val="15"/>
      <w:lang w:val="sk-SK" w:eastAsia="sk-SK"/>
    </w:rPr>
  </w:style>
  <w:style w:type="paragraph" w:customStyle="1" w:styleId="PotAuthors">
    <w:name w:val="Pot_Authors"/>
    <w:basedOn w:val="Normal"/>
    <w:rsid w:val="00C03E8A"/>
    <w:pPr>
      <w:jc w:val="center"/>
    </w:pPr>
    <w:rPr>
      <w:b/>
      <w:i/>
    </w:rPr>
  </w:style>
  <w:style w:type="paragraph" w:customStyle="1" w:styleId="PotTitle">
    <w:name w:val="Pot_Title"/>
    <w:rsid w:val="00C03E8A"/>
    <w:pPr>
      <w:jc w:val="center"/>
    </w:pPr>
    <w:rPr>
      <w:rFonts w:ascii="Arial Black" w:eastAsia="Times New Roman" w:hAnsi="Arial Black" w:cs="Times New Roman"/>
      <w:b/>
      <w:color w:val="000000"/>
      <w:shd w:val="clear" w:color="auto" w:fill="FFFFFF"/>
      <w:lang w:val="sk-SK" w:eastAsia="sk-SK"/>
    </w:rPr>
  </w:style>
  <w:style w:type="paragraph" w:customStyle="1" w:styleId="PotArticlename">
    <w:name w:val="Pot_Articlename"/>
    <w:rsid w:val="00C03E8A"/>
    <w:pPr>
      <w:pBdr>
        <w:bottom w:val="single" w:sz="24" w:space="1" w:color="auto"/>
      </w:pBdr>
      <w:spacing w:after="100"/>
      <w:ind w:right="357"/>
      <w:jc w:val="center"/>
    </w:pPr>
    <w:rPr>
      <w:rFonts w:ascii="Arial Black" w:eastAsia="Times New Roman" w:hAnsi="Arial Black" w:cs="Times New Roman"/>
      <w:lang w:val="sk-SK" w:eastAsia="sk-SK"/>
    </w:rPr>
  </w:style>
  <w:style w:type="paragraph" w:customStyle="1" w:styleId="PotFooter">
    <w:name w:val="Pot_Footer"/>
    <w:basedOn w:val="Normal"/>
    <w:rsid w:val="00C03E8A"/>
    <w:pPr>
      <w:pBdr>
        <w:top w:val="single" w:sz="24" w:space="1" w:color="auto"/>
      </w:pBdr>
      <w:tabs>
        <w:tab w:val="center" w:pos="4962"/>
        <w:tab w:val="right" w:pos="9923"/>
      </w:tabs>
    </w:pPr>
  </w:style>
  <w:style w:type="paragraph" w:customStyle="1" w:styleId="msonormal0">
    <w:name w:val="msonormal"/>
    <w:basedOn w:val="Normal"/>
    <w:rsid w:val="00C03E8A"/>
    <w:pPr>
      <w:spacing w:before="100" w:beforeAutospacing="1" w:after="100" w:afterAutospacing="1"/>
    </w:pPr>
  </w:style>
  <w:style w:type="paragraph" w:customStyle="1" w:styleId="xl63">
    <w:name w:val="xl63"/>
    <w:basedOn w:val="Normal"/>
    <w:rsid w:val="00C03E8A"/>
    <w:pPr>
      <w:spacing w:before="100" w:beforeAutospacing="1" w:after="100" w:afterAutospacing="1"/>
      <w:textAlignment w:val="center"/>
    </w:pPr>
  </w:style>
  <w:style w:type="paragraph" w:customStyle="1" w:styleId="xl64">
    <w:name w:val="xl64"/>
    <w:basedOn w:val="Normal"/>
    <w:rsid w:val="00C03E8A"/>
    <w:pPr>
      <w:spacing w:before="100" w:beforeAutospacing="1" w:after="100" w:afterAutospacing="1"/>
    </w:pPr>
    <w:rPr>
      <w:b/>
      <w:bCs/>
    </w:rPr>
  </w:style>
  <w:style w:type="character" w:customStyle="1" w:styleId="text-xs">
    <w:name w:val="text-xs"/>
    <w:basedOn w:val="DefaultParagraphFont"/>
    <w:rsid w:val="00C03E8A"/>
  </w:style>
  <w:style w:type="character" w:customStyle="1" w:styleId="glyphicon">
    <w:name w:val="glyphicon"/>
    <w:basedOn w:val="DefaultParagraphFont"/>
    <w:rsid w:val="00C03E8A"/>
  </w:style>
  <w:style w:type="character" w:customStyle="1" w:styleId="normaltextrun">
    <w:name w:val="normaltextrun"/>
    <w:basedOn w:val="DefaultParagraphFont"/>
    <w:rsid w:val="00C03E8A"/>
  </w:style>
  <w:style w:type="character" w:customStyle="1" w:styleId="eop">
    <w:name w:val="eop"/>
    <w:basedOn w:val="DefaultParagraphFont"/>
    <w:rsid w:val="00C03E8A"/>
  </w:style>
  <w:style w:type="paragraph" w:customStyle="1" w:styleId="Default">
    <w:name w:val="Default"/>
    <w:rsid w:val="00C03E8A"/>
    <w:pPr>
      <w:autoSpaceDE w:val="0"/>
      <w:autoSpaceDN w:val="0"/>
      <w:adjustRightInd w:val="0"/>
    </w:pPr>
    <w:rPr>
      <w:rFonts w:ascii="Times New Roman" w:eastAsia="Calibri" w:hAnsi="Times New Roman" w:cs="Times New Roman"/>
      <w:color w:val="000000"/>
      <w:lang w:val="sk-SK"/>
    </w:rPr>
  </w:style>
  <w:style w:type="paragraph" w:styleId="CommentText">
    <w:name w:val="annotation text"/>
    <w:basedOn w:val="Normal"/>
    <w:link w:val="CommentTextChar"/>
    <w:uiPriority w:val="99"/>
    <w:unhideWhenUsed/>
    <w:rsid w:val="00046229"/>
    <w:rPr>
      <w:sz w:val="20"/>
      <w:szCs w:val="20"/>
      <w:lang w:val="ru-RU" w:eastAsia="ru-RU"/>
    </w:rPr>
  </w:style>
  <w:style w:type="character" w:customStyle="1" w:styleId="CommentTextChar">
    <w:name w:val="Comment Text Char"/>
    <w:basedOn w:val="DefaultParagraphFont"/>
    <w:link w:val="CommentText"/>
    <w:uiPriority w:val="99"/>
    <w:rsid w:val="00046229"/>
    <w:rPr>
      <w:rFonts w:ascii="Times New Roman" w:eastAsia="Times New Roman" w:hAnsi="Times New Roman" w:cs="Times New Roman"/>
      <w:sz w:val="20"/>
      <w:szCs w:val="20"/>
      <w:lang w:val="ru-RU" w:eastAsia="ru-RU"/>
    </w:rPr>
  </w:style>
  <w:style w:type="paragraph" w:customStyle="1" w:styleId="Potreferences">
    <w:name w:val="Pot_references"/>
    <w:basedOn w:val="Normal"/>
    <w:rsid w:val="00072D3F"/>
    <w:pPr>
      <w:ind w:firstLine="142"/>
      <w:jc w:val="both"/>
    </w:pPr>
    <w:rPr>
      <w:sz w:val="19"/>
      <w:szCs w:val="19"/>
    </w:rPr>
  </w:style>
  <w:style w:type="character" w:customStyle="1" w:styleId="apple-converted-space">
    <w:name w:val="apple-converted-space"/>
    <w:basedOn w:val="DefaultParagraphFont"/>
    <w:rsid w:val="00072D3F"/>
  </w:style>
  <w:style w:type="paragraph" w:styleId="BodyText">
    <w:name w:val="Body Text"/>
    <w:aliases w:val="Знак Знак1 Знак Знак Знак,Знак Знак1, Знак Знак1 Знак Знак Знак"/>
    <w:basedOn w:val="Normal"/>
    <w:link w:val="BodyTextChar"/>
    <w:unhideWhenUsed/>
    <w:rsid w:val="00072D3F"/>
    <w:pPr>
      <w:spacing w:after="120"/>
    </w:pPr>
    <w:rPr>
      <w:lang w:val="ru-RU" w:eastAsia="ru-RU"/>
    </w:rPr>
  </w:style>
  <w:style w:type="character" w:customStyle="1" w:styleId="BodyTextChar">
    <w:name w:val="Body Text Char"/>
    <w:aliases w:val="Знак Знак1 Знак Знак Знак Char,Знак Знак1 Char, Знак Знак1 Знак Знак Знак Char"/>
    <w:basedOn w:val="DefaultParagraphFont"/>
    <w:link w:val="BodyText"/>
    <w:rsid w:val="00072D3F"/>
    <w:rPr>
      <w:rFonts w:ascii="Times New Roman" w:eastAsia="Times New Roman" w:hAnsi="Times New Roman" w:cs="Times New Roman"/>
      <w:lang w:val="ru-RU" w:eastAsia="ru-RU"/>
    </w:rPr>
  </w:style>
  <w:style w:type="paragraph" w:styleId="NormalWeb">
    <w:name w:val="Normal (Web)"/>
    <w:basedOn w:val="Normal"/>
    <w:uiPriority w:val="99"/>
    <w:semiHidden/>
    <w:unhideWhenUsed/>
    <w:rsid w:val="00072D3F"/>
    <w:pPr>
      <w:spacing w:before="100" w:beforeAutospacing="1" w:after="100" w:afterAutospacing="1"/>
    </w:pPr>
    <w:rPr>
      <w:lang w:val="ru-RU" w:eastAsia="ru-RU"/>
    </w:rPr>
  </w:style>
  <w:style w:type="character" w:customStyle="1" w:styleId="ListParagraphChar">
    <w:name w:val="List Paragraph Char"/>
    <w:aliases w:val="маркированный Char,Абзац списка2 Char,Heading1 Char,Colorful List - Accent 11 Char"/>
    <w:link w:val="ListParagraph"/>
    <w:uiPriority w:val="34"/>
    <w:locked/>
    <w:rsid w:val="00072D3F"/>
    <w:rPr>
      <w:rFonts w:ascii="Times New Roman" w:eastAsia="Times New Roman" w:hAnsi="Times New Roman" w:cs="Times New Roman"/>
      <w:lang w:val="sk-SK" w:eastAsia="sk-SK"/>
    </w:rPr>
  </w:style>
  <w:style w:type="paragraph" w:styleId="Revision">
    <w:name w:val="Revision"/>
    <w:hidden/>
    <w:uiPriority w:val="99"/>
    <w:semiHidden/>
    <w:rsid w:val="00072D3F"/>
    <w:rPr>
      <w:rFonts w:ascii="Times New Roman" w:eastAsia="Times New Roman" w:hAnsi="Times New Roman" w:cs="Times New Roman"/>
      <w:lang w:val="ru-RU" w:eastAsia="ru-RU"/>
    </w:rPr>
  </w:style>
  <w:style w:type="character" w:styleId="CommentReference">
    <w:name w:val="annotation reference"/>
    <w:basedOn w:val="DefaultParagraphFont"/>
    <w:uiPriority w:val="99"/>
    <w:semiHidden/>
    <w:unhideWhenUsed/>
    <w:rsid w:val="00072D3F"/>
    <w:rPr>
      <w:sz w:val="16"/>
      <w:szCs w:val="16"/>
    </w:rPr>
  </w:style>
  <w:style w:type="paragraph" w:styleId="CommentSubject">
    <w:name w:val="annotation subject"/>
    <w:basedOn w:val="CommentText"/>
    <w:next w:val="CommentText"/>
    <w:link w:val="CommentSubjectChar"/>
    <w:uiPriority w:val="99"/>
    <w:semiHidden/>
    <w:unhideWhenUsed/>
    <w:rsid w:val="00072D3F"/>
    <w:rPr>
      <w:b/>
      <w:bCs/>
    </w:rPr>
  </w:style>
  <w:style w:type="character" w:customStyle="1" w:styleId="CommentSubjectChar">
    <w:name w:val="Comment Subject Char"/>
    <w:basedOn w:val="CommentTextChar"/>
    <w:link w:val="CommentSubject"/>
    <w:uiPriority w:val="99"/>
    <w:semiHidden/>
    <w:rsid w:val="00072D3F"/>
    <w:rPr>
      <w:rFonts w:ascii="Times New Roman" w:eastAsia="Times New Roman" w:hAnsi="Times New Roman" w:cs="Times New Roman"/>
      <w:b/>
      <w:bCs/>
      <w:sz w:val="20"/>
      <w:szCs w:val="20"/>
      <w:lang w:val="ru-RU" w:eastAsia="ru-RU"/>
    </w:rPr>
  </w:style>
  <w:style w:type="character" w:styleId="Strong">
    <w:name w:val="Strong"/>
    <w:basedOn w:val="DefaultParagraphFont"/>
    <w:uiPriority w:val="22"/>
    <w:qFormat/>
    <w:rsid w:val="00072D3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34047">
      <w:bodyDiv w:val="1"/>
      <w:marLeft w:val="0"/>
      <w:marRight w:val="0"/>
      <w:marTop w:val="0"/>
      <w:marBottom w:val="0"/>
      <w:divBdr>
        <w:top w:val="none" w:sz="0" w:space="0" w:color="auto"/>
        <w:left w:val="none" w:sz="0" w:space="0" w:color="auto"/>
        <w:bottom w:val="none" w:sz="0" w:space="0" w:color="auto"/>
        <w:right w:val="none" w:sz="0" w:space="0" w:color="auto"/>
      </w:divBdr>
    </w:div>
    <w:div w:id="13501523">
      <w:bodyDiv w:val="1"/>
      <w:marLeft w:val="0"/>
      <w:marRight w:val="0"/>
      <w:marTop w:val="0"/>
      <w:marBottom w:val="0"/>
      <w:divBdr>
        <w:top w:val="none" w:sz="0" w:space="0" w:color="auto"/>
        <w:left w:val="none" w:sz="0" w:space="0" w:color="auto"/>
        <w:bottom w:val="none" w:sz="0" w:space="0" w:color="auto"/>
        <w:right w:val="none" w:sz="0" w:space="0" w:color="auto"/>
      </w:divBdr>
    </w:div>
    <w:div w:id="47610641">
      <w:bodyDiv w:val="1"/>
      <w:marLeft w:val="0"/>
      <w:marRight w:val="0"/>
      <w:marTop w:val="0"/>
      <w:marBottom w:val="0"/>
      <w:divBdr>
        <w:top w:val="none" w:sz="0" w:space="0" w:color="auto"/>
        <w:left w:val="none" w:sz="0" w:space="0" w:color="auto"/>
        <w:bottom w:val="none" w:sz="0" w:space="0" w:color="auto"/>
        <w:right w:val="none" w:sz="0" w:space="0" w:color="auto"/>
      </w:divBdr>
    </w:div>
    <w:div w:id="351424380">
      <w:bodyDiv w:val="1"/>
      <w:marLeft w:val="0"/>
      <w:marRight w:val="0"/>
      <w:marTop w:val="0"/>
      <w:marBottom w:val="0"/>
      <w:divBdr>
        <w:top w:val="none" w:sz="0" w:space="0" w:color="auto"/>
        <w:left w:val="none" w:sz="0" w:space="0" w:color="auto"/>
        <w:bottom w:val="none" w:sz="0" w:space="0" w:color="auto"/>
        <w:right w:val="none" w:sz="0" w:space="0" w:color="auto"/>
      </w:divBdr>
    </w:div>
    <w:div w:id="414396727">
      <w:bodyDiv w:val="1"/>
      <w:marLeft w:val="0"/>
      <w:marRight w:val="0"/>
      <w:marTop w:val="0"/>
      <w:marBottom w:val="0"/>
      <w:divBdr>
        <w:top w:val="none" w:sz="0" w:space="0" w:color="auto"/>
        <w:left w:val="none" w:sz="0" w:space="0" w:color="auto"/>
        <w:bottom w:val="none" w:sz="0" w:space="0" w:color="auto"/>
        <w:right w:val="none" w:sz="0" w:space="0" w:color="auto"/>
      </w:divBdr>
      <w:divsChild>
        <w:div w:id="1753815028">
          <w:marLeft w:val="0"/>
          <w:marRight w:val="0"/>
          <w:marTop w:val="96"/>
          <w:marBottom w:val="0"/>
          <w:divBdr>
            <w:top w:val="none" w:sz="0" w:space="0" w:color="auto"/>
            <w:left w:val="none" w:sz="0" w:space="0" w:color="auto"/>
            <w:bottom w:val="none" w:sz="0" w:space="0" w:color="auto"/>
            <w:right w:val="none" w:sz="0" w:space="0" w:color="auto"/>
          </w:divBdr>
        </w:div>
        <w:div w:id="1888637144">
          <w:marLeft w:val="0"/>
          <w:marRight w:val="0"/>
          <w:marTop w:val="0"/>
          <w:marBottom w:val="0"/>
          <w:divBdr>
            <w:top w:val="none" w:sz="0" w:space="0" w:color="auto"/>
            <w:left w:val="none" w:sz="0" w:space="0" w:color="auto"/>
            <w:bottom w:val="none" w:sz="0" w:space="0" w:color="auto"/>
            <w:right w:val="none" w:sz="0" w:space="0" w:color="auto"/>
          </w:divBdr>
        </w:div>
      </w:divsChild>
    </w:div>
    <w:div w:id="475495593">
      <w:bodyDiv w:val="1"/>
      <w:marLeft w:val="0"/>
      <w:marRight w:val="0"/>
      <w:marTop w:val="0"/>
      <w:marBottom w:val="0"/>
      <w:divBdr>
        <w:top w:val="none" w:sz="0" w:space="0" w:color="auto"/>
        <w:left w:val="none" w:sz="0" w:space="0" w:color="auto"/>
        <w:bottom w:val="none" w:sz="0" w:space="0" w:color="auto"/>
        <w:right w:val="none" w:sz="0" w:space="0" w:color="auto"/>
      </w:divBdr>
    </w:div>
    <w:div w:id="529800333">
      <w:bodyDiv w:val="1"/>
      <w:marLeft w:val="0"/>
      <w:marRight w:val="0"/>
      <w:marTop w:val="0"/>
      <w:marBottom w:val="0"/>
      <w:divBdr>
        <w:top w:val="none" w:sz="0" w:space="0" w:color="auto"/>
        <w:left w:val="none" w:sz="0" w:space="0" w:color="auto"/>
        <w:bottom w:val="none" w:sz="0" w:space="0" w:color="auto"/>
        <w:right w:val="none" w:sz="0" w:space="0" w:color="auto"/>
      </w:divBdr>
    </w:div>
    <w:div w:id="553197325">
      <w:bodyDiv w:val="1"/>
      <w:marLeft w:val="0"/>
      <w:marRight w:val="0"/>
      <w:marTop w:val="0"/>
      <w:marBottom w:val="0"/>
      <w:divBdr>
        <w:top w:val="none" w:sz="0" w:space="0" w:color="auto"/>
        <w:left w:val="none" w:sz="0" w:space="0" w:color="auto"/>
        <w:bottom w:val="none" w:sz="0" w:space="0" w:color="auto"/>
        <w:right w:val="none" w:sz="0" w:space="0" w:color="auto"/>
      </w:divBdr>
    </w:div>
    <w:div w:id="888541714">
      <w:bodyDiv w:val="1"/>
      <w:marLeft w:val="0"/>
      <w:marRight w:val="0"/>
      <w:marTop w:val="0"/>
      <w:marBottom w:val="0"/>
      <w:divBdr>
        <w:top w:val="none" w:sz="0" w:space="0" w:color="auto"/>
        <w:left w:val="none" w:sz="0" w:space="0" w:color="auto"/>
        <w:bottom w:val="none" w:sz="0" w:space="0" w:color="auto"/>
        <w:right w:val="none" w:sz="0" w:space="0" w:color="auto"/>
      </w:divBdr>
    </w:div>
    <w:div w:id="895555525">
      <w:bodyDiv w:val="1"/>
      <w:marLeft w:val="0"/>
      <w:marRight w:val="0"/>
      <w:marTop w:val="0"/>
      <w:marBottom w:val="0"/>
      <w:divBdr>
        <w:top w:val="none" w:sz="0" w:space="0" w:color="auto"/>
        <w:left w:val="none" w:sz="0" w:space="0" w:color="auto"/>
        <w:bottom w:val="none" w:sz="0" w:space="0" w:color="auto"/>
        <w:right w:val="none" w:sz="0" w:space="0" w:color="auto"/>
      </w:divBdr>
    </w:div>
    <w:div w:id="950283654">
      <w:bodyDiv w:val="1"/>
      <w:marLeft w:val="0"/>
      <w:marRight w:val="0"/>
      <w:marTop w:val="0"/>
      <w:marBottom w:val="0"/>
      <w:divBdr>
        <w:top w:val="none" w:sz="0" w:space="0" w:color="auto"/>
        <w:left w:val="none" w:sz="0" w:space="0" w:color="auto"/>
        <w:bottom w:val="none" w:sz="0" w:space="0" w:color="auto"/>
        <w:right w:val="none" w:sz="0" w:space="0" w:color="auto"/>
      </w:divBdr>
    </w:div>
    <w:div w:id="964694756">
      <w:bodyDiv w:val="1"/>
      <w:marLeft w:val="0"/>
      <w:marRight w:val="0"/>
      <w:marTop w:val="0"/>
      <w:marBottom w:val="0"/>
      <w:divBdr>
        <w:top w:val="none" w:sz="0" w:space="0" w:color="auto"/>
        <w:left w:val="none" w:sz="0" w:space="0" w:color="auto"/>
        <w:bottom w:val="none" w:sz="0" w:space="0" w:color="auto"/>
        <w:right w:val="none" w:sz="0" w:space="0" w:color="auto"/>
      </w:divBdr>
    </w:div>
    <w:div w:id="999693185">
      <w:bodyDiv w:val="1"/>
      <w:marLeft w:val="0"/>
      <w:marRight w:val="0"/>
      <w:marTop w:val="0"/>
      <w:marBottom w:val="0"/>
      <w:divBdr>
        <w:top w:val="none" w:sz="0" w:space="0" w:color="auto"/>
        <w:left w:val="none" w:sz="0" w:space="0" w:color="auto"/>
        <w:bottom w:val="none" w:sz="0" w:space="0" w:color="auto"/>
        <w:right w:val="none" w:sz="0" w:space="0" w:color="auto"/>
      </w:divBdr>
    </w:div>
    <w:div w:id="1025055954">
      <w:bodyDiv w:val="1"/>
      <w:marLeft w:val="0"/>
      <w:marRight w:val="0"/>
      <w:marTop w:val="0"/>
      <w:marBottom w:val="0"/>
      <w:divBdr>
        <w:top w:val="none" w:sz="0" w:space="0" w:color="auto"/>
        <w:left w:val="none" w:sz="0" w:space="0" w:color="auto"/>
        <w:bottom w:val="none" w:sz="0" w:space="0" w:color="auto"/>
        <w:right w:val="none" w:sz="0" w:space="0" w:color="auto"/>
      </w:divBdr>
    </w:div>
    <w:div w:id="1046104797">
      <w:bodyDiv w:val="1"/>
      <w:marLeft w:val="0"/>
      <w:marRight w:val="0"/>
      <w:marTop w:val="0"/>
      <w:marBottom w:val="0"/>
      <w:divBdr>
        <w:top w:val="none" w:sz="0" w:space="0" w:color="auto"/>
        <w:left w:val="none" w:sz="0" w:space="0" w:color="auto"/>
        <w:bottom w:val="none" w:sz="0" w:space="0" w:color="auto"/>
        <w:right w:val="none" w:sz="0" w:space="0" w:color="auto"/>
      </w:divBdr>
    </w:div>
    <w:div w:id="1073165249">
      <w:bodyDiv w:val="1"/>
      <w:marLeft w:val="0"/>
      <w:marRight w:val="0"/>
      <w:marTop w:val="0"/>
      <w:marBottom w:val="0"/>
      <w:divBdr>
        <w:top w:val="none" w:sz="0" w:space="0" w:color="auto"/>
        <w:left w:val="none" w:sz="0" w:space="0" w:color="auto"/>
        <w:bottom w:val="none" w:sz="0" w:space="0" w:color="auto"/>
        <w:right w:val="none" w:sz="0" w:space="0" w:color="auto"/>
      </w:divBdr>
    </w:div>
    <w:div w:id="1222211968">
      <w:bodyDiv w:val="1"/>
      <w:marLeft w:val="0"/>
      <w:marRight w:val="0"/>
      <w:marTop w:val="0"/>
      <w:marBottom w:val="0"/>
      <w:divBdr>
        <w:top w:val="none" w:sz="0" w:space="0" w:color="auto"/>
        <w:left w:val="none" w:sz="0" w:space="0" w:color="auto"/>
        <w:bottom w:val="none" w:sz="0" w:space="0" w:color="auto"/>
        <w:right w:val="none" w:sz="0" w:space="0" w:color="auto"/>
      </w:divBdr>
    </w:div>
    <w:div w:id="1252355989">
      <w:bodyDiv w:val="1"/>
      <w:marLeft w:val="0"/>
      <w:marRight w:val="0"/>
      <w:marTop w:val="0"/>
      <w:marBottom w:val="0"/>
      <w:divBdr>
        <w:top w:val="none" w:sz="0" w:space="0" w:color="auto"/>
        <w:left w:val="none" w:sz="0" w:space="0" w:color="auto"/>
        <w:bottom w:val="none" w:sz="0" w:space="0" w:color="auto"/>
        <w:right w:val="none" w:sz="0" w:space="0" w:color="auto"/>
      </w:divBdr>
    </w:div>
    <w:div w:id="1301577388">
      <w:bodyDiv w:val="1"/>
      <w:marLeft w:val="0"/>
      <w:marRight w:val="0"/>
      <w:marTop w:val="0"/>
      <w:marBottom w:val="0"/>
      <w:divBdr>
        <w:top w:val="none" w:sz="0" w:space="0" w:color="auto"/>
        <w:left w:val="none" w:sz="0" w:space="0" w:color="auto"/>
        <w:bottom w:val="none" w:sz="0" w:space="0" w:color="auto"/>
        <w:right w:val="none" w:sz="0" w:space="0" w:color="auto"/>
      </w:divBdr>
    </w:div>
    <w:div w:id="1336230986">
      <w:bodyDiv w:val="1"/>
      <w:marLeft w:val="0"/>
      <w:marRight w:val="0"/>
      <w:marTop w:val="0"/>
      <w:marBottom w:val="0"/>
      <w:divBdr>
        <w:top w:val="none" w:sz="0" w:space="0" w:color="auto"/>
        <w:left w:val="none" w:sz="0" w:space="0" w:color="auto"/>
        <w:bottom w:val="none" w:sz="0" w:space="0" w:color="auto"/>
        <w:right w:val="none" w:sz="0" w:space="0" w:color="auto"/>
      </w:divBdr>
    </w:div>
    <w:div w:id="1346515769">
      <w:bodyDiv w:val="1"/>
      <w:marLeft w:val="0"/>
      <w:marRight w:val="0"/>
      <w:marTop w:val="0"/>
      <w:marBottom w:val="0"/>
      <w:divBdr>
        <w:top w:val="none" w:sz="0" w:space="0" w:color="auto"/>
        <w:left w:val="none" w:sz="0" w:space="0" w:color="auto"/>
        <w:bottom w:val="none" w:sz="0" w:space="0" w:color="auto"/>
        <w:right w:val="none" w:sz="0" w:space="0" w:color="auto"/>
      </w:divBdr>
    </w:div>
    <w:div w:id="1557282494">
      <w:bodyDiv w:val="1"/>
      <w:marLeft w:val="0"/>
      <w:marRight w:val="0"/>
      <w:marTop w:val="0"/>
      <w:marBottom w:val="0"/>
      <w:divBdr>
        <w:top w:val="none" w:sz="0" w:space="0" w:color="auto"/>
        <w:left w:val="none" w:sz="0" w:space="0" w:color="auto"/>
        <w:bottom w:val="none" w:sz="0" w:space="0" w:color="auto"/>
        <w:right w:val="none" w:sz="0" w:space="0" w:color="auto"/>
      </w:divBdr>
    </w:div>
    <w:div w:id="1661885875">
      <w:bodyDiv w:val="1"/>
      <w:marLeft w:val="0"/>
      <w:marRight w:val="0"/>
      <w:marTop w:val="0"/>
      <w:marBottom w:val="0"/>
      <w:divBdr>
        <w:top w:val="none" w:sz="0" w:space="0" w:color="auto"/>
        <w:left w:val="none" w:sz="0" w:space="0" w:color="auto"/>
        <w:bottom w:val="none" w:sz="0" w:space="0" w:color="auto"/>
        <w:right w:val="none" w:sz="0" w:space="0" w:color="auto"/>
      </w:divBdr>
    </w:div>
    <w:div w:id="1722898407">
      <w:bodyDiv w:val="1"/>
      <w:marLeft w:val="0"/>
      <w:marRight w:val="0"/>
      <w:marTop w:val="0"/>
      <w:marBottom w:val="0"/>
      <w:divBdr>
        <w:top w:val="none" w:sz="0" w:space="0" w:color="auto"/>
        <w:left w:val="none" w:sz="0" w:space="0" w:color="auto"/>
        <w:bottom w:val="none" w:sz="0" w:space="0" w:color="auto"/>
        <w:right w:val="none" w:sz="0" w:space="0" w:color="auto"/>
      </w:divBdr>
    </w:div>
    <w:div w:id="1796169729">
      <w:bodyDiv w:val="1"/>
      <w:marLeft w:val="0"/>
      <w:marRight w:val="0"/>
      <w:marTop w:val="0"/>
      <w:marBottom w:val="0"/>
      <w:divBdr>
        <w:top w:val="none" w:sz="0" w:space="0" w:color="auto"/>
        <w:left w:val="none" w:sz="0" w:space="0" w:color="auto"/>
        <w:bottom w:val="none" w:sz="0" w:space="0" w:color="auto"/>
        <w:right w:val="none" w:sz="0" w:space="0" w:color="auto"/>
      </w:divBdr>
    </w:div>
    <w:div w:id="1855224436">
      <w:bodyDiv w:val="1"/>
      <w:marLeft w:val="0"/>
      <w:marRight w:val="0"/>
      <w:marTop w:val="0"/>
      <w:marBottom w:val="0"/>
      <w:divBdr>
        <w:top w:val="none" w:sz="0" w:space="0" w:color="auto"/>
        <w:left w:val="none" w:sz="0" w:space="0" w:color="auto"/>
        <w:bottom w:val="none" w:sz="0" w:space="0" w:color="auto"/>
        <w:right w:val="none" w:sz="0" w:space="0" w:color="auto"/>
      </w:divBdr>
    </w:div>
    <w:div w:id="1887796636">
      <w:bodyDiv w:val="1"/>
      <w:marLeft w:val="0"/>
      <w:marRight w:val="0"/>
      <w:marTop w:val="0"/>
      <w:marBottom w:val="0"/>
      <w:divBdr>
        <w:top w:val="none" w:sz="0" w:space="0" w:color="auto"/>
        <w:left w:val="none" w:sz="0" w:space="0" w:color="auto"/>
        <w:bottom w:val="none" w:sz="0" w:space="0" w:color="auto"/>
        <w:right w:val="none" w:sz="0" w:space="0" w:color="auto"/>
      </w:divBdr>
    </w:div>
    <w:div w:id="1965966397">
      <w:bodyDiv w:val="1"/>
      <w:marLeft w:val="0"/>
      <w:marRight w:val="0"/>
      <w:marTop w:val="0"/>
      <w:marBottom w:val="0"/>
      <w:divBdr>
        <w:top w:val="none" w:sz="0" w:space="0" w:color="auto"/>
        <w:left w:val="none" w:sz="0" w:space="0" w:color="auto"/>
        <w:bottom w:val="none" w:sz="0" w:space="0" w:color="auto"/>
        <w:right w:val="none" w:sz="0" w:space="0" w:color="auto"/>
      </w:divBdr>
    </w:div>
    <w:div w:id="2009748652">
      <w:bodyDiv w:val="1"/>
      <w:marLeft w:val="0"/>
      <w:marRight w:val="0"/>
      <w:marTop w:val="0"/>
      <w:marBottom w:val="0"/>
      <w:divBdr>
        <w:top w:val="none" w:sz="0" w:space="0" w:color="auto"/>
        <w:left w:val="none" w:sz="0" w:space="0" w:color="auto"/>
        <w:bottom w:val="none" w:sz="0" w:space="0" w:color="auto"/>
        <w:right w:val="none" w:sz="0" w:space="0" w:color="auto"/>
      </w:divBdr>
    </w:div>
    <w:div w:id="20682642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oi.org/10.26656/fr.2017.6(5).608" TargetMode="External"/><Relationship Id="rId21" Type="http://schemas.openxmlformats.org/officeDocument/2006/relationships/hyperlink" Target="https://doi.org/10.20914/2310-1202-2019-1-105-111" TargetMode="External"/><Relationship Id="rId42" Type="http://schemas.openxmlformats.org/officeDocument/2006/relationships/hyperlink" Target="https://doi.org/10.1002/jsfa.9325" TargetMode="External"/><Relationship Id="rId47" Type="http://schemas.openxmlformats.org/officeDocument/2006/relationships/hyperlink" Target="https://doi.org/10.1016/j.cofs.2017.09.001" TargetMode="External"/><Relationship Id="rId63" Type="http://schemas.openxmlformats.org/officeDocument/2006/relationships/hyperlink" Target="mailto:gurinovichgalina_123@mail.ru" TargetMode="External"/><Relationship Id="rId68" Type="http://schemas.openxmlformats.org/officeDocument/2006/relationships/hyperlink" Target="https://creativecommons.org/licenses/by-nc-nd/4.0/"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chart" Target="charts/chart3.xml"/><Relationship Id="rId29" Type="http://schemas.openxmlformats.org/officeDocument/2006/relationships/hyperlink" Target="https://doi.org/10.1016/j.tifs.2021.03.033" TargetMode="External"/><Relationship Id="rId11" Type="http://schemas.openxmlformats.org/officeDocument/2006/relationships/image" Target="media/image6.jpeg"/><Relationship Id="rId24" Type="http://schemas.openxmlformats.org/officeDocument/2006/relationships/hyperlink" Target="https://doi.org/10.5219/1372" TargetMode="External"/><Relationship Id="rId32" Type="http://schemas.openxmlformats.org/officeDocument/2006/relationships/hyperlink" Target="https://doi.org/10.1016/j.agsy.2017.01.006" TargetMode="External"/><Relationship Id="rId37" Type="http://schemas.openxmlformats.org/officeDocument/2006/relationships/hyperlink" Target="https://doi.org/10.1016/j.tifs.2020.02.007" TargetMode="External"/><Relationship Id="rId40" Type="http://schemas.openxmlformats.org/officeDocument/2006/relationships/hyperlink" Target="https://doi.org/10.1080/87559129.2019.1600541" TargetMode="External"/><Relationship Id="rId45" Type="http://schemas.openxmlformats.org/officeDocument/2006/relationships/hyperlink" Target="https://doi.org/10.18178/joaat.5.2.98-102" TargetMode="External"/><Relationship Id="rId53" Type="http://schemas.openxmlformats.org/officeDocument/2006/relationships/hyperlink" Target="https://doi.org/10.1080/10408398.2012.742985" TargetMode="External"/><Relationship Id="rId58" Type="http://schemas.openxmlformats.org/officeDocument/2006/relationships/hyperlink" Target="mailto:galiya.utebekova@mail.ru" TargetMode="External"/><Relationship Id="rId66" Type="http://schemas.openxmlformats.org/officeDocument/2006/relationships/hyperlink" Target="http://www.haccp.sk" TargetMode="External"/><Relationship Id="rId5" Type="http://schemas.openxmlformats.org/officeDocument/2006/relationships/webSettings" Target="webSettings.xml"/><Relationship Id="rId61" Type="http://schemas.openxmlformats.org/officeDocument/2006/relationships/hyperlink" Target="mailto:akhmetovanurslu_123@mail.ru" TargetMode="External"/><Relationship Id="rId19" Type="http://schemas.openxmlformats.org/officeDocument/2006/relationships/hyperlink" Target="https://doi.org/10.21323/2414-438x-2017-2-3-21-30" TargetMode="External"/><Relationship Id="rId14" Type="http://schemas.openxmlformats.org/officeDocument/2006/relationships/chart" Target="charts/chart1.xml"/><Relationship Id="rId22" Type="http://schemas.openxmlformats.org/officeDocument/2006/relationships/hyperlink" Target="https://doi.org/10.3389/fnut.2021.780844" TargetMode="External"/><Relationship Id="rId27" Type="http://schemas.openxmlformats.org/officeDocument/2006/relationships/hyperlink" Target="https://doi.org/10.1080/10942912.2021.1931304" TargetMode="External"/><Relationship Id="rId30" Type="http://schemas.openxmlformats.org/officeDocument/2006/relationships/hyperlink" Target="https://doi.org/10.1080/10641262.2012.753405" TargetMode="External"/><Relationship Id="rId35" Type="http://schemas.openxmlformats.org/officeDocument/2006/relationships/hyperlink" Target="https://doi.org/10.1007/s13197-020-04655-4" TargetMode="External"/><Relationship Id="rId43" Type="http://schemas.openxmlformats.org/officeDocument/2006/relationships/hyperlink" Target="https://doi.org/10.15406/mojfpt.2018.06.00191" TargetMode="External"/><Relationship Id="rId48" Type="http://schemas.openxmlformats.org/officeDocument/2006/relationships/hyperlink" Target="https://doi.org/10.1016/j.foostr.2017.06.001" TargetMode="External"/><Relationship Id="rId56" Type="http://schemas.openxmlformats.org/officeDocument/2006/relationships/hyperlink" Target="https://doi.org/10.1007/s11947-012-1012-5" TargetMode="External"/><Relationship Id="rId64" Type="http://schemas.openxmlformats.org/officeDocument/2006/relationships/hyperlink" Target="https://orcid.org/0000-0003-4637-0026" TargetMode="External"/><Relationship Id="rId69" Type="http://schemas.openxmlformats.org/officeDocument/2006/relationships/fontTable" Target="fontTable.xml"/><Relationship Id="rId8" Type="http://schemas.openxmlformats.org/officeDocument/2006/relationships/image" Target="media/image3.jpeg"/><Relationship Id="rId51" Type="http://schemas.openxmlformats.org/officeDocument/2006/relationships/hyperlink" Target="https://doi.org/10.1017/s0007114514003742" TargetMode="External"/><Relationship Id="rId3" Type="http://schemas.openxmlformats.org/officeDocument/2006/relationships/styles" Target="styles.xml"/><Relationship Id="rId12" Type="http://schemas.openxmlformats.org/officeDocument/2006/relationships/header" Target="header1.xml"/><Relationship Id="rId17" Type="http://schemas.openxmlformats.org/officeDocument/2006/relationships/image" Target="media/image7.jpeg"/><Relationship Id="rId25" Type="http://schemas.openxmlformats.org/officeDocument/2006/relationships/hyperlink" Target="https://doi.org/10.5219/1763" TargetMode="External"/><Relationship Id="rId33" Type="http://schemas.openxmlformats.org/officeDocument/2006/relationships/hyperlink" Target="https://doi.org/10.7176/fsqm/95-03" TargetMode="External"/><Relationship Id="rId38" Type="http://schemas.openxmlformats.org/officeDocument/2006/relationships/hyperlink" Target="https://doi.org/10.1016/j.meatsci.2005.04.022" TargetMode="External"/><Relationship Id="rId46" Type="http://schemas.openxmlformats.org/officeDocument/2006/relationships/hyperlink" Target="https://doi.org/10.1016/j.foodres.2017.10.063" TargetMode="External"/><Relationship Id="rId59" Type="http://schemas.openxmlformats.org/officeDocument/2006/relationships/image" Target="media/image8.png"/><Relationship Id="rId67" Type="http://schemas.openxmlformats.org/officeDocument/2006/relationships/hyperlink" Target="http://www.slplondon.org" TargetMode="External"/><Relationship Id="rId20" Type="http://schemas.openxmlformats.org/officeDocument/2006/relationships/hyperlink" Target="https://doi.org/10.21603/2308-4057-2018-1-4-13" TargetMode="External"/><Relationship Id="rId41" Type="http://schemas.openxmlformats.org/officeDocument/2006/relationships/hyperlink" Target="https://doi.org/10.1111/jfpp.13820" TargetMode="External"/><Relationship Id="rId54" Type="http://schemas.openxmlformats.org/officeDocument/2006/relationships/hyperlink" Target="https://doi.org/10.1016/j.lwt.2014.01.042" TargetMode="External"/><Relationship Id="rId62" Type="http://schemas.openxmlformats.org/officeDocument/2006/relationships/hyperlink" Target="https://orcid.org/0000-0001-7453-2200" TargetMode="External"/><Relationship Id="rId7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chart" Target="charts/chart2.xml"/><Relationship Id="rId23" Type="http://schemas.openxmlformats.org/officeDocument/2006/relationships/hyperlink" Target="https://doi.org/10.1016/j.aquaculture.2019.734792" TargetMode="External"/><Relationship Id="rId28" Type="http://schemas.openxmlformats.org/officeDocument/2006/relationships/hyperlink" Target="https://doi.org/10.47836/ifrj.28.3.05" TargetMode="External"/><Relationship Id="rId36" Type="http://schemas.openxmlformats.org/officeDocument/2006/relationships/hyperlink" Target="https://doi.org/10.1080/23308249.2017.1399104" TargetMode="External"/><Relationship Id="rId49" Type="http://schemas.openxmlformats.org/officeDocument/2006/relationships/hyperlink" Target="https://doi.org/10.5851/kosfa.2016.36.5.612" TargetMode="External"/><Relationship Id="rId57" Type="http://schemas.openxmlformats.org/officeDocument/2006/relationships/hyperlink" Target="https://doi.org/10.1016/j.foodres.2010.03.018" TargetMode="External"/><Relationship Id="rId10" Type="http://schemas.openxmlformats.org/officeDocument/2006/relationships/image" Target="media/image5.wmf"/><Relationship Id="rId31" Type="http://schemas.openxmlformats.org/officeDocument/2006/relationships/hyperlink" Target="https://doi.org/10.1152/physiolgenomics.00120.2009" TargetMode="External"/><Relationship Id="rId44" Type="http://schemas.openxmlformats.org/officeDocument/2006/relationships/hyperlink" Target="https://doi.org/10.1007/s11160-017-9511-0" TargetMode="External"/><Relationship Id="rId52" Type="http://schemas.openxmlformats.org/officeDocument/2006/relationships/hyperlink" Target="https://doi.org/10.1016/j.foodchem.2014.06.109" TargetMode="External"/><Relationship Id="rId60" Type="http://schemas.openxmlformats.org/officeDocument/2006/relationships/hyperlink" Target="https://orcid.org/0000-0002-0229-5880" TargetMode="External"/><Relationship Id="rId65" Type="http://schemas.openxmlformats.org/officeDocument/2006/relationships/hyperlink" Target="http://www.potravinarstvo.com" TargetMode="External"/><Relationship Id="rId4" Type="http://schemas.openxmlformats.org/officeDocument/2006/relationships/settings" Target="settings.xml"/><Relationship Id="rId9" Type="http://schemas.openxmlformats.org/officeDocument/2006/relationships/image" Target="media/image4.wmf"/><Relationship Id="rId13" Type="http://schemas.openxmlformats.org/officeDocument/2006/relationships/footer" Target="footer1.xml"/><Relationship Id="rId18" Type="http://schemas.openxmlformats.org/officeDocument/2006/relationships/hyperlink" Target="https://doi.org/10.24143/2073-5529-2017-4-85-94" TargetMode="External"/><Relationship Id="rId39" Type="http://schemas.openxmlformats.org/officeDocument/2006/relationships/hyperlink" Target="https://doi.org/10.1371/journal.pone.0228276" TargetMode="External"/><Relationship Id="rId34" Type="http://schemas.openxmlformats.org/officeDocument/2006/relationships/hyperlink" Target="https://doi.org/10.1016/j.jfca.2020.103633" TargetMode="External"/><Relationship Id="rId50" Type="http://schemas.openxmlformats.org/officeDocument/2006/relationships/hyperlink" Target="https://doi.org/10.1016/j.tifs.2015.04.003" TargetMode="External"/><Relationship Id="rId55" Type="http://schemas.openxmlformats.org/officeDocument/2006/relationships/hyperlink" Target="https://doi.org/10.1016/j.foodchem.2013.10.012"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Лист1!$B$1</c:f>
              <c:strCache>
                <c:ptCount val="1"/>
                <c:pt idx="0">
                  <c:v>fish processing, million USD</c:v>
                </c:pt>
              </c:strCache>
            </c:strRef>
          </c:tx>
          <c:spPr>
            <a:solidFill>
              <a:schemeClr val="accent1"/>
            </a:solidFill>
            <a:ln>
              <a:noFill/>
            </a:ln>
            <a:effectLst/>
          </c:spPr>
          <c:invertIfNegative val="0"/>
          <c:dPt>
            <c:idx val="0"/>
            <c:invertIfNegative val="0"/>
            <c:bubble3D val="0"/>
            <c:spPr>
              <a:solidFill>
                <a:schemeClr val="accent6"/>
              </a:solidFill>
              <a:ln>
                <a:noFill/>
              </a:ln>
              <a:effectLst/>
            </c:spPr>
            <c:extLst>
              <c:ext xmlns:c16="http://schemas.microsoft.com/office/drawing/2014/chart" uri="{C3380CC4-5D6E-409C-BE32-E72D297353CC}">
                <c16:uniqueId val="{00000001-34B0-A74B-8C65-8BCB6A796674}"/>
              </c:ext>
            </c:extLst>
          </c:dPt>
          <c:cat>
            <c:strRef>
              <c:f>Лист1!$A$2:$A$3</c:f>
              <c:strCache>
                <c:ptCount val="2"/>
                <c:pt idx="0">
                  <c:v>2019 year</c:v>
                </c:pt>
                <c:pt idx="1">
                  <c:v>2020 year</c:v>
                </c:pt>
              </c:strCache>
            </c:strRef>
          </c:cat>
          <c:val>
            <c:numRef>
              <c:f>Лист1!$B$2:$B$3</c:f>
              <c:numCache>
                <c:formatCode>General</c:formatCode>
                <c:ptCount val="2"/>
                <c:pt idx="0">
                  <c:v>3.3</c:v>
                </c:pt>
                <c:pt idx="1">
                  <c:v>3.28</c:v>
                </c:pt>
              </c:numCache>
            </c:numRef>
          </c:val>
          <c:extLst>
            <c:ext xmlns:c16="http://schemas.microsoft.com/office/drawing/2014/chart" uri="{C3380CC4-5D6E-409C-BE32-E72D297353CC}">
              <c16:uniqueId val="{00000002-34B0-A74B-8C65-8BCB6A796674}"/>
            </c:ext>
          </c:extLst>
        </c:ser>
        <c:dLbls>
          <c:showLegendKey val="0"/>
          <c:showVal val="0"/>
          <c:showCatName val="0"/>
          <c:showSerName val="0"/>
          <c:showPercent val="0"/>
          <c:showBubbleSize val="0"/>
        </c:dLbls>
        <c:gapWidth val="182"/>
        <c:axId val="354089744"/>
        <c:axId val="354092016"/>
      </c:barChart>
      <c:catAx>
        <c:axId val="35408974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54092016"/>
        <c:crosses val="autoZero"/>
        <c:auto val="1"/>
        <c:lblAlgn val="ctr"/>
        <c:lblOffset val="100"/>
        <c:noMultiLvlLbl val="0"/>
      </c:catAx>
      <c:valAx>
        <c:axId val="354092016"/>
        <c:scaling>
          <c:orientation val="minMax"/>
          <c:min val="3"/>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5408974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Лист1!$B$1</c:f>
              <c:strCache>
                <c:ptCount val="1"/>
                <c:pt idx="0">
                  <c:v>industrial production index</c:v>
                </c:pt>
              </c:strCache>
            </c:strRef>
          </c:tx>
          <c:spPr>
            <a:solidFill>
              <a:schemeClr val="accent1"/>
            </a:solidFill>
            <a:ln>
              <a:noFill/>
            </a:ln>
            <a:effectLst/>
          </c:spPr>
          <c:invertIfNegative val="0"/>
          <c:dPt>
            <c:idx val="0"/>
            <c:invertIfNegative val="0"/>
            <c:bubble3D val="0"/>
            <c:spPr>
              <a:solidFill>
                <a:schemeClr val="accent1"/>
              </a:solidFill>
              <a:ln>
                <a:noFill/>
              </a:ln>
              <a:effectLst/>
            </c:spPr>
            <c:extLst>
              <c:ext xmlns:c16="http://schemas.microsoft.com/office/drawing/2014/chart" uri="{C3380CC4-5D6E-409C-BE32-E72D297353CC}">
                <c16:uniqueId val="{00000001-44F0-FA44-8899-EB0C98FC22F2}"/>
              </c:ext>
            </c:extLst>
          </c:dPt>
          <c:dPt>
            <c:idx val="1"/>
            <c:invertIfNegative val="0"/>
            <c:bubble3D val="0"/>
            <c:spPr>
              <a:solidFill>
                <a:schemeClr val="accent6"/>
              </a:solidFill>
              <a:ln>
                <a:noFill/>
              </a:ln>
              <a:effectLst/>
            </c:spPr>
            <c:extLst>
              <c:ext xmlns:c16="http://schemas.microsoft.com/office/drawing/2014/chart" uri="{C3380CC4-5D6E-409C-BE32-E72D297353CC}">
                <c16:uniqueId val="{00000003-44F0-FA44-8899-EB0C98FC22F2}"/>
              </c:ext>
            </c:extLst>
          </c:dPt>
          <c:cat>
            <c:strRef>
              <c:f>Лист1!$A$2:$A$3</c:f>
              <c:strCache>
                <c:ptCount val="2"/>
                <c:pt idx="0">
                  <c:v>2019 year</c:v>
                </c:pt>
                <c:pt idx="1">
                  <c:v>2020 year</c:v>
                </c:pt>
              </c:strCache>
            </c:strRef>
          </c:cat>
          <c:val>
            <c:numRef>
              <c:f>Лист1!$B$2:$B$3</c:f>
              <c:numCache>
                <c:formatCode>General</c:formatCode>
                <c:ptCount val="2"/>
                <c:pt idx="0">
                  <c:v>93.7</c:v>
                </c:pt>
                <c:pt idx="1">
                  <c:v>102.1</c:v>
                </c:pt>
              </c:numCache>
            </c:numRef>
          </c:val>
          <c:extLst>
            <c:ext xmlns:c16="http://schemas.microsoft.com/office/drawing/2014/chart" uri="{C3380CC4-5D6E-409C-BE32-E72D297353CC}">
              <c16:uniqueId val="{00000004-44F0-FA44-8899-EB0C98FC22F2}"/>
            </c:ext>
          </c:extLst>
        </c:ser>
        <c:dLbls>
          <c:showLegendKey val="0"/>
          <c:showVal val="0"/>
          <c:showCatName val="0"/>
          <c:showSerName val="0"/>
          <c:showPercent val="0"/>
          <c:showBubbleSize val="0"/>
        </c:dLbls>
        <c:gapWidth val="182"/>
        <c:axId val="354089744"/>
        <c:axId val="354092016"/>
      </c:barChart>
      <c:catAx>
        <c:axId val="35408974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54092016"/>
        <c:crosses val="autoZero"/>
        <c:auto val="1"/>
        <c:lblAlgn val="ctr"/>
        <c:lblOffset val="100"/>
        <c:noMultiLvlLbl val="0"/>
      </c:catAx>
      <c:valAx>
        <c:axId val="35409201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5408974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Mass fraction of fat</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0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Лист1!$A$2:$A$6</c:f>
              <c:strCache>
                <c:ptCount val="5"/>
                <c:pt idx="0">
                  <c:v>Control sample</c:v>
                </c:pt>
                <c:pt idx="1">
                  <c:v>Prototype with 10% kelp replacement</c:v>
                </c:pt>
                <c:pt idx="2">
                  <c:v>Prototype with 30% kelp replacement</c:v>
                </c:pt>
                <c:pt idx="3">
                  <c:v>Prototype with 10% pumpkin replacement</c:v>
                </c:pt>
                <c:pt idx="4">
                  <c:v>Prototype with 30% pumpkin replacement</c:v>
                </c:pt>
              </c:strCache>
            </c:strRef>
          </c:cat>
          <c:val>
            <c:numRef>
              <c:f>Лист1!$B$2:$B$6</c:f>
              <c:numCache>
                <c:formatCode>General</c:formatCode>
                <c:ptCount val="5"/>
                <c:pt idx="0">
                  <c:v>25.21</c:v>
                </c:pt>
                <c:pt idx="1">
                  <c:v>24.75</c:v>
                </c:pt>
                <c:pt idx="2">
                  <c:v>33.97</c:v>
                </c:pt>
                <c:pt idx="3">
                  <c:v>23.72</c:v>
                </c:pt>
                <c:pt idx="4">
                  <c:v>30.46</c:v>
                </c:pt>
              </c:numCache>
            </c:numRef>
          </c:val>
          <c:extLst>
            <c:ext xmlns:c16="http://schemas.microsoft.com/office/drawing/2014/chart" uri="{C3380CC4-5D6E-409C-BE32-E72D297353CC}">
              <c16:uniqueId val="{00000000-7DB9-C244-83B1-D4241A24B8CD}"/>
            </c:ext>
          </c:extLst>
        </c:ser>
        <c:ser>
          <c:idx val="1"/>
          <c:order val="1"/>
          <c:tx>
            <c:strRef>
              <c:f>Лист1!$C$1</c:f>
              <c:strCache>
                <c:ptCount val="1"/>
                <c:pt idx="0">
                  <c:v>Mass fraction of protein</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10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Лист1!$A$2:$A$6</c:f>
              <c:strCache>
                <c:ptCount val="5"/>
                <c:pt idx="0">
                  <c:v>Control sample</c:v>
                </c:pt>
                <c:pt idx="1">
                  <c:v>Prototype with 10% kelp replacement</c:v>
                </c:pt>
                <c:pt idx="2">
                  <c:v>Prototype with 30% kelp replacement</c:v>
                </c:pt>
                <c:pt idx="3">
                  <c:v>Prototype with 10% pumpkin replacement</c:v>
                </c:pt>
                <c:pt idx="4">
                  <c:v>Prototype with 30% pumpkin replacement</c:v>
                </c:pt>
              </c:strCache>
            </c:strRef>
          </c:cat>
          <c:val>
            <c:numRef>
              <c:f>Лист1!$C$2:$C$6</c:f>
              <c:numCache>
                <c:formatCode>General</c:formatCode>
                <c:ptCount val="5"/>
                <c:pt idx="0">
                  <c:v>9.6199999999999992</c:v>
                </c:pt>
                <c:pt idx="1">
                  <c:v>9.76</c:v>
                </c:pt>
                <c:pt idx="2">
                  <c:v>9.84</c:v>
                </c:pt>
                <c:pt idx="3">
                  <c:v>9.7200000000000006</c:v>
                </c:pt>
                <c:pt idx="4">
                  <c:v>9.33</c:v>
                </c:pt>
              </c:numCache>
            </c:numRef>
          </c:val>
          <c:extLst>
            <c:ext xmlns:c16="http://schemas.microsoft.com/office/drawing/2014/chart" uri="{C3380CC4-5D6E-409C-BE32-E72D297353CC}">
              <c16:uniqueId val="{00000001-7DB9-C244-83B1-D4241A24B8CD}"/>
            </c:ext>
          </c:extLst>
        </c:ser>
        <c:ser>
          <c:idx val="2"/>
          <c:order val="2"/>
          <c:tx>
            <c:strRef>
              <c:f>Лист1!$D$1</c:f>
              <c:strCache>
                <c:ptCount val="1"/>
                <c:pt idx="0">
                  <c:v>Mass fraction of moisture</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10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Лист1!$A$2:$A$6</c:f>
              <c:strCache>
                <c:ptCount val="5"/>
                <c:pt idx="0">
                  <c:v>Control sample</c:v>
                </c:pt>
                <c:pt idx="1">
                  <c:v>Prototype with 10% kelp replacement</c:v>
                </c:pt>
                <c:pt idx="2">
                  <c:v>Prototype with 30% kelp replacement</c:v>
                </c:pt>
                <c:pt idx="3">
                  <c:v>Prototype with 10% pumpkin replacement</c:v>
                </c:pt>
                <c:pt idx="4">
                  <c:v>Prototype with 30% pumpkin replacement</c:v>
                </c:pt>
              </c:strCache>
            </c:strRef>
          </c:cat>
          <c:val>
            <c:numRef>
              <c:f>Лист1!$D$2:$D$6</c:f>
              <c:numCache>
                <c:formatCode>General</c:formatCode>
                <c:ptCount val="5"/>
                <c:pt idx="0">
                  <c:v>46.91</c:v>
                </c:pt>
                <c:pt idx="1">
                  <c:v>54.1</c:v>
                </c:pt>
                <c:pt idx="2">
                  <c:v>56.09</c:v>
                </c:pt>
                <c:pt idx="3">
                  <c:v>46.33</c:v>
                </c:pt>
                <c:pt idx="4">
                  <c:v>53.72</c:v>
                </c:pt>
              </c:numCache>
            </c:numRef>
          </c:val>
          <c:extLst>
            <c:ext xmlns:c16="http://schemas.microsoft.com/office/drawing/2014/chart" uri="{C3380CC4-5D6E-409C-BE32-E72D297353CC}">
              <c16:uniqueId val="{00000002-7DB9-C244-83B1-D4241A24B8CD}"/>
            </c:ext>
          </c:extLst>
        </c:ser>
        <c:ser>
          <c:idx val="3"/>
          <c:order val="3"/>
          <c:tx>
            <c:strRef>
              <c:f>Лист1!$E$1</c:f>
              <c:strCache>
                <c:ptCount val="1"/>
                <c:pt idx="0">
                  <c:v>Fiber content</c:v>
                </c:pt>
              </c:strCache>
            </c:strRef>
          </c:tx>
          <c:spPr>
            <a:solidFill>
              <a:schemeClr val="accent4"/>
            </a:solidFill>
            <a:ln>
              <a:noFill/>
            </a:ln>
            <a:effectLst/>
          </c:spPr>
          <c:invertIfNegative val="0"/>
          <c:dLbls>
            <c:spPr>
              <a:noFill/>
              <a:ln>
                <a:noFill/>
              </a:ln>
              <a:effectLst/>
            </c:spPr>
            <c:txPr>
              <a:bodyPr rot="0" spcFirstLastPara="1" vertOverflow="ellipsis" vert="horz" wrap="square" anchor="ctr" anchorCtr="1"/>
              <a:lstStyle/>
              <a:p>
                <a:pPr>
                  <a:defRPr sz="10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Лист1!$A$2:$A$6</c:f>
              <c:strCache>
                <c:ptCount val="5"/>
                <c:pt idx="0">
                  <c:v>Control sample</c:v>
                </c:pt>
                <c:pt idx="1">
                  <c:v>Prototype with 10% kelp replacement</c:v>
                </c:pt>
                <c:pt idx="2">
                  <c:v>Prototype with 30% kelp replacement</c:v>
                </c:pt>
                <c:pt idx="3">
                  <c:v>Prototype with 10% pumpkin replacement</c:v>
                </c:pt>
                <c:pt idx="4">
                  <c:v>Prototype with 30% pumpkin replacement</c:v>
                </c:pt>
              </c:strCache>
            </c:strRef>
          </c:cat>
          <c:val>
            <c:numRef>
              <c:f>Лист1!$E$2:$E$6</c:f>
              <c:numCache>
                <c:formatCode>General</c:formatCode>
                <c:ptCount val="5"/>
                <c:pt idx="0">
                  <c:v>2.21</c:v>
                </c:pt>
                <c:pt idx="1">
                  <c:v>3.14</c:v>
                </c:pt>
                <c:pt idx="2">
                  <c:v>5.44</c:v>
                </c:pt>
                <c:pt idx="3">
                  <c:v>2.92</c:v>
                </c:pt>
                <c:pt idx="4">
                  <c:v>4.3099999999999996</c:v>
                </c:pt>
              </c:numCache>
            </c:numRef>
          </c:val>
          <c:extLst>
            <c:ext xmlns:c16="http://schemas.microsoft.com/office/drawing/2014/chart" uri="{C3380CC4-5D6E-409C-BE32-E72D297353CC}">
              <c16:uniqueId val="{00000003-7DB9-C244-83B1-D4241A24B8CD}"/>
            </c:ext>
          </c:extLst>
        </c:ser>
        <c:dLbls>
          <c:showLegendKey val="0"/>
          <c:showVal val="0"/>
          <c:showCatName val="0"/>
          <c:showSerName val="0"/>
          <c:showPercent val="0"/>
          <c:showBubbleSize val="0"/>
        </c:dLbls>
        <c:gapWidth val="219"/>
        <c:axId val="334644911"/>
        <c:axId val="334643247"/>
      </c:barChart>
      <c:catAx>
        <c:axId val="33464491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334643247"/>
        <c:crosses val="autoZero"/>
        <c:auto val="1"/>
        <c:lblAlgn val="ctr"/>
        <c:lblOffset val="100"/>
        <c:noMultiLvlLbl val="0"/>
      </c:catAx>
      <c:valAx>
        <c:axId val="334643247"/>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
                  <a:t>Mass fraction, %</a:t>
                </a:r>
                <a:endParaRPr lang="ru-RU"/>
              </a:p>
            </c:rich>
          </c:tx>
          <c:overlay val="0"/>
          <c:spPr>
            <a:noFill/>
            <a:ln>
              <a:noFill/>
            </a:ln>
            <a:effectLst/>
          </c:spPr>
          <c:txPr>
            <a:bodyPr rot="-5400000" spcFirstLastPara="1" vertOverflow="ellipsis" vert="horz" wrap="square" anchor="ctr" anchorCtr="1"/>
            <a:lstStyle/>
            <a:p>
              <a:pPr>
                <a:defRPr sz="10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334644911"/>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noFill/>
      <a:round/>
    </a:ln>
    <a:effectLst/>
  </c:spPr>
  <c:txPr>
    <a:bodyPr/>
    <a:lstStyle/>
    <a:p>
      <a:pPr>
        <a:defRPr sz="1050">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2454B10-5FAE-FB43-8E7A-3F442F6F8B3D}">
  <we:reference id="wa200001011" version="1.1.0.0" store="en-001" storeType="OMEX"/>
  <we:alternateReferences>
    <we:reference id="wa200001011" version="1.1.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ECBB809B-4FA0-6944-B381-08FC9AE103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12</Pages>
  <Words>6940</Words>
  <Characters>39563</Characters>
  <Application>Microsoft Office Word</Application>
  <DocSecurity>0</DocSecurity>
  <Lines>329</Lines>
  <Paragraphs>92</Paragraphs>
  <ScaleCrop>false</ScaleCrop>
  <HeadingPairs>
    <vt:vector size="4" baseType="variant">
      <vt:variant>
        <vt:lpstr>Title</vt:lpstr>
      </vt:variant>
      <vt:variant>
        <vt:i4>1</vt:i4>
      </vt:variant>
      <vt:variant>
        <vt:lpstr>Názov</vt:lpstr>
      </vt:variant>
      <vt:variant>
        <vt:i4>1</vt:i4>
      </vt:variant>
    </vt:vector>
  </HeadingPairs>
  <TitlesOfParts>
    <vt:vector size="2" baseType="lpstr">
      <vt:lpstr/>
      <vt:lpstr/>
    </vt:vector>
  </TitlesOfParts>
  <Company>Hewlett-Packard Company</Company>
  <LinksUpToDate>false</LinksUpToDate>
  <CharactersWithSpaces>46411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Editor</cp:lastModifiedBy>
  <cp:revision>8</cp:revision>
  <cp:lastPrinted>2017-12-12T17:31:00Z</cp:lastPrinted>
  <dcterms:created xsi:type="dcterms:W3CDTF">2023-01-05T16:16:00Z</dcterms:created>
  <dcterms:modified xsi:type="dcterms:W3CDTF">2023-11-20T17:48:00Z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documentId_2258</vt:lpwstr>
  </property>
  <property fmtid="{D5CDD505-2E9C-101B-9397-08002B2CF9AE}" pid="3" name="grammarly_documentContext">
    <vt:lpwstr>{"goals":[],"domain":"general","emotions":[],"dialect":"british"}</vt:lpwstr>
  </property>
</Properties>
</file>